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BF" w:rsidRPr="00AA58BF" w:rsidRDefault="00281DE4" w:rsidP="00AA58BF">
      <w:pPr>
        <w:spacing w:after="0" w:line="240" w:lineRule="auto"/>
      </w:pPr>
      <w:r>
        <w:rPr>
          <w:noProof/>
          <w:lang w:eastAsia="lv-LV"/>
        </w:rPr>
        <mc:AlternateContent>
          <mc:Choice Requires="wps">
            <w:drawing>
              <wp:anchor distT="0" distB="0" distL="114300" distR="114300" simplePos="0" relativeHeight="251657728" behindDoc="0" locked="0" layoutInCell="1" allowOverlap="1">
                <wp:simplePos x="0" y="0"/>
                <wp:positionH relativeFrom="column">
                  <wp:posOffset>4324350</wp:posOffset>
                </wp:positionH>
                <wp:positionV relativeFrom="paragraph">
                  <wp:posOffset>-379095</wp:posOffset>
                </wp:positionV>
                <wp:extent cx="1802130" cy="8566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856615"/>
                        </a:xfrm>
                        <a:prstGeom prst="rect">
                          <a:avLst/>
                        </a:prstGeom>
                        <a:noFill/>
                        <a:ln w="25400" cap="flat" cmpd="sng" algn="ctr">
                          <a:noFill/>
                          <a:prstDash val="solid"/>
                        </a:ln>
                        <a:effectLst/>
                      </wps:spPr>
                      <wps:txbx>
                        <w:txbxContent>
                          <w:p w:rsidR="00AA58BF" w:rsidRPr="00127FA4" w:rsidRDefault="00AA58BF" w:rsidP="00AA58BF">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0.5pt;margin-top:-29.85pt;width:141.9pt;height:6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" filled="f" stroked="f" strokeweight="2pt">
                <v:path arrowok="t"/>
                <v:textbox>
                  <w:txbxContent>
                    <w:p w:rsidR="00AA58BF" w:rsidRPr="00127FA4" w:rsidRDefault="00AA58BF" w:rsidP="00AA58BF">
                      <w:pPr>
                        <w:rPr>
                          <w:color w:val="000000"/>
                        </w:rPr>
                      </w:pPr>
                    </w:p>
                  </w:txbxContent>
                </v:textbox>
              </v:rect>
            </w:pict>
          </mc:Fallback>
        </mc:AlternateContent>
      </w:r>
      <w:r>
        <w:rPr>
          <w:noProof/>
          <w:lang w:eastAsia="lv-LV"/>
        </w:rPr>
        <w:drawing>
          <wp:anchor distT="0" distB="0" distL="114300" distR="114300" simplePos="0" relativeHeight="251658752" behindDoc="0" locked="0" layoutInCell="1" allowOverlap="1">
            <wp:simplePos x="0" y="0"/>
            <wp:positionH relativeFrom="column">
              <wp:align>center</wp:align>
            </wp:positionH>
            <wp:positionV relativeFrom="paragraph">
              <wp:posOffset>3810</wp:posOffset>
            </wp:positionV>
            <wp:extent cx="538480" cy="828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8BF" w:rsidRPr="00AA58BF" w:rsidRDefault="00AA58BF" w:rsidP="00AA58BF">
      <w:pPr>
        <w:spacing w:after="0" w:line="240" w:lineRule="auto"/>
        <w:jc w:val="center"/>
        <w:rPr>
          <w:rFonts w:ascii="Times New Roman" w:hAnsi="Times New Roman"/>
          <w:sz w:val="18"/>
          <w:szCs w:val="18"/>
        </w:rPr>
      </w:pPr>
    </w:p>
    <w:p w:rsidR="00AA58BF" w:rsidRPr="00AA58BF" w:rsidRDefault="00AA58BF" w:rsidP="00AA58BF">
      <w:pPr>
        <w:keepNext/>
        <w:spacing w:after="0" w:line="240" w:lineRule="auto"/>
        <w:jc w:val="center"/>
        <w:outlineLvl w:val="0"/>
        <w:rPr>
          <w:rFonts w:ascii="Verdana" w:eastAsia="Times New Roman" w:hAnsi="Verdana"/>
          <w:sz w:val="18"/>
          <w:szCs w:val="18"/>
        </w:rPr>
      </w:pPr>
    </w:p>
    <w:p w:rsidR="00AA58BF" w:rsidRPr="00AA58BF" w:rsidRDefault="00AA58BF" w:rsidP="00AA58BF">
      <w:pPr>
        <w:keepNext/>
        <w:spacing w:after="0" w:line="240" w:lineRule="auto"/>
        <w:jc w:val="center"/>
        <w:outlineLvl w:val="0"/>
        <w:rPr>
          <w:rFonts w:ascii="Verdana" w:eastAsia="Times New Roman" w:hAnsi="Verdana"/>
          <w:sz w:val="18"/>
          <w:szCs w:val="18"/>
        </w:rPr>
      </w:pPr>
    </w:p>
    <w:p w:rsidR="00AA58BF" w:rsidRPr="00AA58BF" w:rsidRDefault="00AA58BF" w:rsidP="00AA58BF">
      <w:pPr>
        <w:keepNext/>
        <w:spacing w:after="0" w:line="240" w:lineRule="auto"/>
        <w:jc w:val="center"/>
        <w:outlineLvl w:val="0"/>
        <w:rPr>
          <w:rFonts w:ascii="Verdana" w:eastAsia="Times New Roman" w:hAnsi="Verdana"/>
          <w:sz w:val="18"/>
          <w:szCs w:val="18"/>
        </w:rPr>
      </w:pPr>
    </w:p>
    <w:p w:rsidR="00AA58BF" w:rsidRPr="00AA58BF" w:rsidRDefault="00AA58BF" w:rsidP="00AA58BF">
      <w:pPr>
        <w:keepNext/>
        <w:spacing w:after="0" w:line="240" w:lineRule="auto"/>
        <w:jc w:val="center"/>
        <w:outlineLvl w:val="0"/>
        <w:rPr>
          <w:rFonts w:ascii="Verdana" w:eastAsia="Times New Roman" w:hAnsi="Verdana"/>
          <w:sz w:val="18"/>
          <w:szCs w:val="18"/>
        </w:rPr>
      </w:pPr>
    </w:p>
    <w:p w:rsidR="00AA58BF" w:rsidRPr="00AA58BF" w:rsidRDefault="00AA58BF" w:rsidP="00AA58BF">
      <w:pPr>
        <w:keepNext/>
        <w:spacing w:after="0" w:line="240" w:lineRule="auto"/>
        <w:jc w:val="center"/>
        <w:outlineLvl w:val="0"/>
        <w:rPr>
          <w:rFonts w:ascii="Verdana" w:eastAsia="Times New Roman" w:hAnsi="Verdana"/>
          <w:sz w:val="18"/>
          <w:szCs w:val="18"/>
        </w:rPr>
      </w:pPr>
      <w:r w:rsidRPr="00AA58BF">
        <w:rPr>
          <w:rFonts w:ascii="Verdana" w:eastAsia="Times New Roman" w:hAnsi="Verdana"/>
          <w:sz w:val="18"/>
          <w:szCs w:val="18"/>
        </w:rPr>
        <w:t>Valsts policijas koledža</w:t>
      </w:r>
    </w:p>
    <w:p w:rsidR="00AA58BF" w:rsidRPr="00281DE4" w:rsidRDefault="00AA58BF" w:rsidP="008F7B30">
      <w:pPr>
        <w:spacing w:after="0" w:line="240" w:lineRule="auto"/>
        <w:ind w:left="284" w:hanging="284"/>
        <w:jc w:val="center"/>
        <w:rPr>
          <w:sz w:val="16"/>
          <w:szCs w:val="16"/>
        </w:rPr>
      </w:pPr>
    </w:p>
    <w:p w:rsidR="00AA58BF" w:rsidRPr="00AA58BF" w:rsidRDefault="00281DE4" w:rsidP="00AA58BF">
      <w:pPr>
        <w:spacing w:after="0" w:line="240" w:lineRule="auto"/>
        <w:jc w:val="center"/>
        <w:rPr>
          <w:sz w:val="14"/>
          <w:szCs w:val="14"/>
        </w:rPr>
      </w:pPr>
      <w:r>
        <w:rPr>
          <w:noProof/>
          <w:lang w:eastAsia="lv-LV"/>
        </w:rPr>
        <mc:AlternateContent>
          <mc:Choice Requires="wps">
            <w:drawing>
              <wp:anchor distT="4294967294" distB="4294967294" distL="114300" distR="114300" simplePos="0" relativeHeight="251656704" behindDoc="1" locked="0" layoutInCell="1" allowOverlap="1">
                <wp:simplePos x="0" y="0"/>
                <wp:positionH relativeFrom="column">
                  <wp:align>center</wp:align>
                </wp:positionH>
                <wp:positionV relativeFrom="paragraph">
                  <wp:posOffset>43179</wp:posOffset>
                </wp:positionV>
                <wp:extent cx="4399280" cy="0"/>
                <wp:effectExtent l="0" t="0" r="20320" b="19050"/>
                <wp:wrapTight wrapText="bothSides">
                  <wp:wrapPolygon edited="0">
                    <wp:start x="0" y="-1"/>
                    <wp:lineTo x="0" y="-1"/>
                    <wp:lineTo x="21606" y="-1"/>
                    <wp:lineTo x="21606" y="-1"/>
                    <wp:lineTo x="0"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928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flip:y;z-index:-251659776;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margin;mso-height-relative:page" from="0,3.4pt" to="3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" strokecolor="windowText" strokeweight=".25pt">
                <o:lock v:ext="edit" shapetype="f"/>
                <w10:wrap type="tight"/>
              </v:line>
            </w:pict>
          </mc:Fallback>
        </mc:AlternateContent>
      </w:r>
    </w:p>
    <w:p w:rsidR="00AA58BF" w:rsidRPr="00AA58BF" w:rsidRDefault="00AA58BF" w:rsidP="00AA58BF">
      <w:pPr>
        <w:spacing w:after="0" w:line="240" w:lineRule="auto"/>
        <w:jc w:val="center"/>
        <w:rPr>
          <w:sz w:val="11"/>
          <w:szCs w:val="11"/>
        </w:rPr>
      </w:pPr>
    </w:p>
    <w:p w:rsidR="00AA58BF" w:rsidRPr="00AA58BF" w:rsidRDefault="00AA58BF" w:rsidP="0089570A">
      <w:pPr>
        <w:spacing w:after="0" w:line="276" w:lineRule="auto"/>
        <w:ind w:right="-142"/>
        <w:jc w:val="center"/>
        <w:rPr>
          <w:rFonts w:ascii="Times New Roman" w:hAnsi="Times New Roman"/>
          <w:sz w:val="17"/>
          <w:szCs w:val="17"/>
        </w:rPr>
      </w:pPr>
      <w:r w:rsidRPr="00AA58BF">
        <w:rPr>
          <w:rFonts w:ascii="Times New Roman" w:hAnsi="Times New Roman"/>
          <w:sz w:val="17"/>
          <w:szCs w:val="17"/>
        </w:rPr>
        <w:t xml:space="preserve">Ezermalas iela 8a, Rīga, LV-1014; tālr.67146288; fakss 67736335; e-pasts </w:t>
      </w:r>
      <w:hyperlink r:id="rId10" w:history="1">
        <w:r w:rsidRPr="00AA58BF">
          <w:rPr>
            <w:rFonts w:ascii="Times New Roman" w:hAnsi="Times New Roman"/>
            <w:color w:val="000000"/>
            <w:sz w:val="17"/>
            <w:szCs w:val="17"/>
          </w:rPr>
          <w:t>kanc@koledza.vp.gov.lv</w:t>
        </w:r>
      </w:hyperlink>
      <w:r w:rsidRPr="00AA58BF">
        <w:rPr>
          <w:rFonts w:ascii="Times New Roman" w:hAnsi="Times New Roman"/>
          <w:color w:val="000000"/>
          <w:sz w:val="17"/>
          <w:szCs w:val="17"/>
        </w:rPr>
        <w:t>;</w:t>
      </w:r>
      <w:r w:rsidRPr="00AA58BF">
        <w:rPr>
          <w:rFonts w:ascii="Times New Roman" w:hAnsi="Times New Roman"/>
          <w:sz w:val="17"/>
          <w:szCs w:val="17"/>
        </w:rPr>
        <w:t xml:space="preserve"> </w:t>
      </w:r>
      <w:hyperlink r:id="rId11" w:history="1">
        <w:r w:rsidRPr="00AA58BF">
          <w:rPr>
            <w:rFonts w:ascii="Times New Roman" w:hAnsi="Times New Roman"/>
            <w:sz w:val="17"/>
            <w:szCs w:val="17"/>
          </w:rPr>
          <w:t>www.policijas.koledza.gov.lv</w:t>
        </w:r>
      </w:hyperlink>
    </w:p>
    <w:p w:rsidR="00AA58BF" w:rsidRPr="00AA58BF" w:rsidRDefault="00AA58BF" w:rsidP="00AA58BF">
      <w:pPr>
        <w:spacing w:after="0" w:line="276" w:lineRule="auto"/>
        <w:jc w:val="center"/>
        <w:rPr>
          <w:rFonts w:ascii="Times New Roman" w:hAnsi="Times New Roman"/>
          <w:sz w:val="17"/>
          <w:szCs w:val="17"/>
        </w:rPr>
      </w:pPr>
    </w:p>
    <w:p w:rsidR="00AA58BF" w:rsidRPr="00AA58BF" w:rsidRDefault="00AA58BF" w:rsidP="00AA58BF">
      <w:pPr>
        <w:spacing w:after="0" w:line="240" w:lineRule="auto"/>
        <w:jc w:val="center"/>
        <w:rPr>
          <w:rFonts w:ascii="Times New Roman" w:hAnsi="Times New Roman"/>
          <w:sz w:val="17"/>
          <w:szCs w:val="17"/>
        </w:rPr>
      </w:pPr>
      <w:r w:rsidRPr="00AA58BF">
        <w:rPr>
          <w:rFonts w:ascii="Times New Roman" w:hAnsi="Times New Roman"/>
          <w:sz w:val="24"/>
          <w:szCs w:val="24"/>
        </w:rPr>
        <w:t>Rīgā</w:t>
      </w:r>
    </w:p>
    <w:p w:rsidR="00AA58BF" w:rsidRPr="00AA58BF" w:rsidRDefault="00AA58BF" w:rsidP="00AA58BF">
      <w:pPr>
        <w:spacing w:after="0" w:line="240" w:lineRule="auto"/>
        <w:rPr>
          <w:rFonts w:ascii="Times New Roman" w:eastAsia="Times New Roman" w:hAnsi="Times New Roman"/>
          <w:kern w:val="24"/>
          <w:sz w:val="28"/>
          <w:szCs w:val="28"/>
          <w:lang w:eastAsia="lv-LV"/>
        </w:rPr>
      </w:pPr>
      <w:bookmarkStart w:id="0" w:name="_GoBack"/>
      <w:bookmarkEnd w:id="0"/>
    </w:p>
    <w:p w:rsidR="00AA58BF" w:rsidRPr="00AA58BF" w:rsidRDefault="008F7B30" w:rsidP="00AA58BF">
      <w:pPr>
        <w:spacing w:before="120" w:after="60" w:line="240" w:lineRule="auto"/>
        <w:outlineLvl w:val="4"/>
        <w:rPr>
          <w:rFonts w:ascii="Times New Roman" w:eastAsia="Times New Roman" w:hAnsi="Times New Roman"/>
          <w:kern w:val="24"/>
          <w:sz w:val="28"/>
          <w:szCs w:val="28"/>
          <w:lang w:eastAsia="lv-LV"/>
        </w:rPr>
      </w:pPr>
      <w:r>
        <w:rPr>
          <w:rFonts w:ascii="Times New Roman" w:eastAsia="Times New Roman" w:hAnsi="Times New Roman"/>
          <w:kern w:val="24"/>
          <w:sz w:val="28"/>
          <w:szCs w:val="28"/>
          <w:lang w:eastAsia="lv-LV"/>
        </w:rPr>
        <w:t xml:space="preserve">2015.gada </w:t>
      </w:r>
      <w:r w:rsidR="00281DE4">
        <w:rPr>
          <w:rFonts w:ascii="Times New Roman" w:eastAsia="Times New Roman" w:hAnsi="Times New Roman"/>
          <w:kern w:val="24"/>
          <w:sz w:val="28"/>
          <w:szCs w:val="28"/>
          <w:lang w:eastAsia="lv-LV"/>
        </w:rPr>
        <w:t>21</w:t>
      </w:r>
      <w:r>
        <w:rPr>
          <w:rFonts w:ascii="Times New Roman" w:eastAsia="Times New Roman" w:hAnsi="Times New Roman"/>
          <w:kern w:val="24"/>
          <w:sz w:val="28"/>
          <w:szCs w:val="28"/>
          <w:lang w:eastAsia="lv-LV"/>
        </w:rPr>
        <w:t>.</w:t>
      </w:r>
      <w:r w:rsidR="00281DE4">
        <w:rPr>
          <w:rFonts w:ascii="Times New Roman" w:eastAsia="Times New Roman" w:hAnsi="Times New Roman"/>
          <w:kern w:val="24"/>
          <w:sz w:val="28"/>
          <w:szCs w:val="28"/>
          <w:lang w:eastAsia="lv-LV"/>
        </w:rPr>
        <w:t>aprīļa</w:t>
      </w:r>
      <w:r>
        <w:rPr>
          <w:rFonts w:ascii="Times New Roman" w:eastAsia="Times New Roman" w:hAnsi="Times New Roman"/>
          <w:kern w:val="24"/>
          <w:sz w:val="28"/>
          <w:szCs w:val="28"/>
          <w:lang w:eastAsia="lv-LV"/>
        </w:rPr>
        <w:tab/>
      </w:r>
      <w:r>
        <w:rPr>
          <w:rFonts w:ascii="Times New Roman" w:eastAsia="Times New Roman" w:hAnsi="Times New Roman"/>
          <w:kern w:val="24"/>
          <w:sz w:val="28"/>
          <w:szCs w:val="28"/>
          <w:lang w:eastAsia="lv-LV"/>
        </w:rPr>
        <w:tab/>
      </w:r>
      <w:r>
        <w:rPr>
          <w:rFonts w:ascii="Times New Roman" w:eastAsia="Times New Roman" w:hAnsi="Times New Roman"/>
          <w:kern w:val="24"/>
          <w:sz w:val="28"/>
          <w:szCs w:val="28"/>
          <w:lang w:eastAsia="lv-LV"/>
        </w:rPr>
        <w:tab/>
      </w:r>
      <w:r>
        <w:rPr>
          <w:rFonts w:ascii="Times New Roman" w:eastAsia="Times New Roman" w:hAnsi="Times New Roman"/>
          <w:kern w:val="24"/>
          <w:sz w:val="28"/>
          <w:szCs w:val="28"/>
          <w:lang w:eastAsia="lv-LV"/>
        </w:rPr>
        <w:tab/>
      </w:r>
      <w:r w:rsidR="00281DE4">
        <w:rPr>
          <w:rFonts w:ascii="Times New Roman" w:eastAsia="Times New Roman" w:hAnsi="Times New Roman"/>
          <w:kern w:val="24"/>
          <w:sz w:val="28"/>
          <w:szCs w:val="28"/>
          <w:lang w:eastAsia="lv-LV"/>
        </w:rPr>
        <w:t xml:space="preserve">        </w:t>
      </w:r>
      <w:r w:rsidR="00AA58BF" w:rsidRPr="00AA58BF">
        <w:rPr>
          <w:rFonts w:ascii="Times New Roman" w:eastAsia="Times New Roman" w:hAnsi="Times New Roman"/>
          <w:kern w:val="24"/>
          <w:sz w:val="28"/>
          <w:szCs w:val="28"/>
          <w:lang w:eastAsia="lv-LV"/>
        </w:rPr>
        <w:t>Iekšējie noteikumi Nr.</w:t>
      </w:r>
      <w:r w:rsidR="00281DE4">
        <w:rPr>
          <w:rFonts w:ascii="Times New Roman" w:eastAsia="Times New Roman" w:hAnsi="Times New Roman"/>
          <w:kern w:val="24"/>
          <w:sz w:val="28"/>
          <w:szCs w:val="28"/>
          <w:lang w:eastAsia="lv-LV"/>
        </w:rPr>
        <w:t>11</w:t>
      </w:r>
    </w:p>
    <w:p w:rsidR="00D26C68" w:rsidRPr="00AA58BF" w:rsidRDefault="00D26C68" w:rsidP="00AA58BF">
      <w:pPr>
        <w:spacing w:before="120" w:after="60" w:line="240" w:lineRule="auto"/>
        <w:jc w:val="center"/>
        <w:outlineLvl w:val="4"/>
        <w:rPr>
          <w:rFonts w:ascii="Times New Roman" w:eastAsia="Times New Roman" w:hAnsi="Times New Roman"/>
          <w:kern w:val="24"/>
          <w:sz w:val="28"/>
          <w:szCs w:val="28"/>
          <w:lang w:eastAsia="lv-LV"/>
        </w:rPr>
      </w:pPr>
    </w:p>
    <w:p w:rsidR="005123EA" w:rsidRDefault="005123EA" w:rsidP="005123EA">
      <w:pPr>
        <w:spacing w:after="0" w:line="240" w:lineRule="auto"/>
        <w:jc w:val="center"/>
        <w:rPr>
          <w:rFonts w:ascii="Times New Roman" w:eastAsia="Times New Roman" w:hAnsi="Times New Roman"/>
          <w:b/>
          <w:kern w:val="24"/>
          <w:sz w:val="28"/>
          <w:szCs w:val="28"/>
          <w:lang w:eastAsia="lv-LV"/>
        </w:rPr>
      </w:pPr>
      <w:r w:rsidRPr="005123EA">
        <w:rPr>
          <w:rFonts w:ascii="Times New Roman" w:eastAsia="Times New Roman" w:hAnsi="Times New Roman"/>
          <w:b/>
          <w:kern w:val="24"/>
          <w:sz w:val="28"/>
          <w:szCs w:val="28"/>
          <w:lang w:eastAsia="lv-LV"/>
        </w:rPr>
        <w:t xml:space="preserve">Noslēguma pārbaudījuma norises kārtība Valsts policijas koledžas profesionālās pilnveides izglītības programmā „Policijas darba pamati” </w:t>
      </w:r>
    </w:p>
    <w:p w:rsidR="005123EA" w:rsidRPr="005123EA" w:rsidRDefault="005123EA" w:rsidP="0016005E">
      <w:pPr>
        <w:widowControl w:val="0"/>
        <w:spacing w:after="0" w:line="240" w:lineRule="auto"/>
        <w:rPr>
          <w:rFonts w:ascii="Times New Roman" w:eastAsia="Times New Roman" w:hAnsi="Times New Roman"/>
          <w:snapToGrid w:val="0"/>
          <w:sz w:val="24"/>
          <w:szCs w:val="20"/>
          <w:lang w:eastAsia="lv-LV"/>
        </w:rPr>
      </w:pPr>
    </w:p>
    <w:p w:rsidR="005123EA" w:rsidRPr="005123EA" w:rsidRDefault="005123EA" w:rsidP="008F7B30">
      <w:pPr>
        <w:widowControl w:val="0"/>
        <w:spacing w:after="0" w:line="240" w:lineRule="auto"/>
        <w:ind w:left="5040"/>
        <w:rPr>
          <w:rFonts w:ascii="Times New Roman" w:eastAsia="Times New Roman" w:hAnsi="Times New Roman"/>
          <w:snapToGrid w:val="0"/>
          <w:sz w:val="28"/>
          <w:szCs w:val="28"/>
        </w:rPr>
      </w:pPr>
      <w:r w:rsidRPr="005123EA">
        <w:rPr>
          <w:rFonts w:ascii="Times New Roman" w:eastAsia="Times New Roman" w:hAnsi="Times New Roman"/>
          <w:snapToGrid w:val="0"/>
          <w:sz w:val="28"/>
          <w:szCs w:val="28"/>
        </w:rPr>
        <w:t xml:space="preserve">Izdoti saskaņā ar Valsts </w:t>
      </w:r>
    </w:p>
    <w:p w:rsidR="005123EA" w:rsidRPr="005123EA" w:rsidRDefault="005123EA" w:rsidP="008F7B30">
      <w:pPr>
        <w:widowControl w:val="0"/>
        <w:spacing w:after="0" w:line="240" w:lineRule="auto"/>
        <w:ind w:left="5040"/>
        <w:rPr>
          <w:rFonts w:ascii="Times New Roman" w:eastAsia="Times New Roman" w:hAnsi="Times New Roman"/>
          <w:snapToGrid w:val="0"/>
          <w:sz w:val="28"/>
          <w:szCs w:val="28"/>
        </w:rPr>
      </w:pPr>
      <w:r w:rsidRPr="005123EA">
        <w:rPr>
          <w:rFonts w:ascii="Times New Roman" w:eastAsia="Times New Roman" w:hAnsi="Times New Roman"/>
          <w:snapToGrid w:val="0"/>
          <w:sz w:val="28"/>
          <w:szCs w:val="28"/>
        </w:rPr>
        <w:t xml:space="preserve">pārvaldes iekārtas likuma </w:t>
      </w:r>
    </w:p>
    <w:p w:rsidR="005123EA" w:rsidRPr="008F7B30" w:rsidRDefault="008F7B30" w:rsidP="008F7B30">
      <w:pPr>
        <w:widowControl w:val="0"/>
        <w:spacing w:after="0" w:line="240" w:lineRule="auto"/>
        <w:ind w:left="5040"/>
        <w:rPr>
          <w:rFonts w:ascii="Times New Roman" w:eastAsia="Times New Roman" w:hAnsi="Times New Roman"/>
          <w:snapToGrid w:val="0"/>
          <w:sz w:val="28"/>
          <w:szCs w:val="28"/>
        </w:rPr>
      </w:pPr>
      <w:r>
        <w:rPr>
          <w:rFonts w:ascii="Times New Roman" w:eastAsia="Times New Roman" w:hAnsi="Times New Roman"/>
          <w:snapToGrid w:val="0"/>
          <w:sz w:val="28"/>
          <w:szCs w:val="28"/>
        </w:rPr>
        <w:t>72.panta pirmās daļas 2.punktu</w:t>
      </w:r>
    </w:p>
    <w:p w:rsidR="005123EA" w:rsidRPr="0016005E" w:rsidRDefault="005123EA" w:rsidP="00593A8B">
      <w:pPr>
        <w:numPr>
          <w:ilvl w:val="0"/>
          <w:numId w:val="3"/>
        </w:numPr>
        <w:spacing w:before="240" w:after="240" w:line="240" w:lineRule="auto"/>
        <w:ind w:left="1077"/>
        <w:jc w:val="center"/>
        <w:rPr>
          <w:rFonts w:ascii="Times New Roman" w:eastAsia="Times New Roman" w:hAnsi="Times New Roman"/>
          <w:b/>
          <w:kern w:val="24"/>
          <w:sz w:val="28"/>
          <w:szCs w:val="28"/>
          <w:lang w:eastAsia="lv-LV"/>
        </w:rPr>
      </w:pPr>
      <w:r w:rsidRPr="005123EA">
        <w:rPr>
          <w:rFonts w:ascii="Times New Roman" w:eastAsia="Times New Roman" w:hAnsi="Times New Roman"/>
          <w:b/>
          <w:kern w:val="24"/>
          <w:sz w:val="28"/>
          <w:szCs w:val="28"/>
          <w:lang w:eastAsia="lv-LV"/>
        </w:rPr>
        <w:t>Vispārīgie jautājumi</w:t>
      </w:r>
      <w:r w:rsidR="008867D1">
        <w:rPr>
          <w:rFonts w:ascii="Times New Roman" w:eastAsia="Times New Roman" w:hAnsi="Times New Roman"/>
          <w:b/>
          <w:kern w:val="24"/>
          <w:sz w:val="28"/>
          <w:szCs w:val="28"/>
          <w:lang w:eastAsia="lv-LV"/>
        </w:rPr>
        <w:t xml:space="preserve"> </w:t>
      </w:r>
    </w:p>
    <w:p w:rsidR="005123EA" w:rsidRDefault="005123EA" w:rsidP="0016005E">
      <w:pPr>
        <w:numPr>
          <w:ilvl w:val="0"/>
          <w:numId w:val="4"/>
        </w:numPr>
        <w:spacing w:before="120" w:after="120" w:line="240" w:lineRule="auto"/>
        <w:jc w:val="both"/>
        <w:rPr>
          <w:rFonts w:ascii="Times New Roman" w:eastAsia="Times New Roman" w:hAnsi="Times New Roman"/>
          <w:kern w:val="24"/>
          <w:sz w:val="28"/>
          <w:szCs w:val="28"/>
          <w:lang w:eastAsia="lv-LV"/>
        </w:rPr>
      </w:pPr>
      <w:r w:rsidRPr="005123EA">
        <w:rPr>
          <w:rFonts w:ascii="Times New Roman" w:eastAsia="Times New Roman" w:hAnsi="Times New Roman"/>
          <w:bCs/>
          <w:kern w:val="24"/>
          <w:sz w:val="28"/>
          <w:szCs w:val="20"/>
          <w:lang w:eastAsia="lv-LV"/>
        </w:rPr>
        <w:t>I</w:t>
      </w:r>
      <w:r w:rsidRPr="005123EA">
        <w:rPr>
          <w:rFonts w:ascii="Times New Roman" w:eastAsia="Times New Roman" w:hAnsi="Times New Roman"/>
          <w:kern w:val="24"/>
          <w:sz w:val="28"/>
          <w:szCs w:val="28"/>
          <w:lang w:eastAsia="lv-LV"/>
        </w:rPr>
        <w:t xml:space="preserve">ekšējie noteikumi nosaka Valsts policijas koledžas (turpmāk – Koledža) profesionālās </w:t>
      </w:r>
      <w:r w:rsidR="00EB72D2">
        <w:rPr>
          <w:rFonts w:ascii="Times New Roman" w:eastAsia="Times New Roman" w:hAnsi="Times New Roman"/>
          <w:kern w:val="24"/>
          <w:sz w:val="28"/>
          <w:szCs w:val="28"/>
          <w:lang w:eastAsia="lv-LV"/>
        </w:rPr>
        <w:t xml:space="preserve">pilnveides izglītības programmas </w:t>
      </w:r>
      <w:r w:rsidRPr="005123EA">
        <w:rPr>
          <w:rFonts w:ascii="Times New Roman" w:eastAsia="Times New Roman" w:hAnsi="Times New Roman"/>
          <w:kern w:val="24"/>
          <w:sz w:val="28"/>
          <w:szCs w:val="28"/>
          <w:lang w:eastAsia="lv-LV"/>
        </w:rPr>
        <w:t>„Policijas darba pamati” (</w:t>
      </w:r>
      <w:r w:rsidR="00EB72D2">
        <w:rPr>
          <w:rFonts w:ascii="Times New Roman" w:eastAsia="Times New Roman" w:hAnsi="Times New Roman"/>
          <w:kern w:val="24"/>
          <w:sz w:val="28"/>
          <w:szCs w:val="28"/>
          <w:lang w:eastAsia="lv-LV"/>
        </w:rPr>
        <w:t xml:space="preserve">turpmāk – pilnveides programma) </w:t>
      </w:r>
      <w:r w:rsidR="00EB72D2" w:rsidRPr="00EB72D2">
        <w:rPr>
          <w:rFonts w:ascii="Times New Roman" w:eastAsia="Times New Roman" w:hAnsi="Times New Roman"/>
          <w:sz w:val="28"/>
          <w:szCs w:val="28"/>
          <w:lang w:eastAsia="lv-LV"/>
        </w:rPr>
        <w:t>nos</w:t>
      </w:r>
      <w:r w:rsidR="00EB72D2">
        <w:rPr>
          <w:rFonts w:ascii="Times New Roman" w:eastAsia="Times New Roman" w:hAnsi="Times New Roman"/>
          <w:sz w:val="28"/>
          <w:szCs w:val="28"/>
          <w:lang w:eastAsia="lv-LV"/>
        </w:rPr>
        <w:t>lēguma pārbaudījuma</w:t>
      </w:r>
      <w:r w:rsidR="00EB72D2" w:rsidRPr="00EB72D2">
        <w:rPr>
          <w:rFonts w:ascii="Times New Roman" w:eastAsia="Times New Roman" w:hAnsi="Times New Roman"/>
          <w:sz w:val="28"/>
          <w:szCs w:val="28"/>
          <w:lang w:eastAsia="lv-LV"/>
        </w:rPr>
        <w:t xml:space="preserve"> (ieskaite</w:t>
      </w:r>
      <w:r w:rsidR="00EB72D2">
        <w:rPr>
          <w:rFonts w:ascii="Times New Roman" w:eastAsia="Times New Roman" w:hAnsi="Times New Roman"/>
          <w:sz w:val="28"/>
          <w:szCs w:val="28"/>
          <w:lang w:eastAsia="lv-LV"/>
        </w:rPr>
        <w:t>s</w:t>
      </w:r>
      <w:r w:rsidR="00EB72D2" w:rsidRPr="00EB72D2">
        <w:rPr>
          <w:rFonts w:ascii="Times New Roman" w:eastAsia="Times New Roman" w:hAnsi="Times New Roman"/>
          <w:sz w:val="28"/>
          <w:szCs w:val="28"/>
          <w:lang w:eastAsia="lv-LV"/>
        </w:rPr>
        <w:t>)</w:t>
      </w:r>
      <w:r w:rsidR="00EB72D2">
        <w:rPr>
          <w:rFonts w:ascii="Times New Roman" w:eastAsia="Times New Roman" w:hAnsi="Times New Roman"/>
          <w:sz w:val="28"/>
          <w:szCs w:val="28"/>
          <w:lang w:eastAsia="lv-LV"/>
        </w:rPr>
        <w:t xml:space="preserve"> (turpmāk – ieskaite)</w:t>
      </w:r>
      <w:r w:rsidR="00EB72D2" w:rsidRPr="00EB72D2">
        <w:rPr>
          <w:rFonts w:ascii="Times New Roman" w:eastAsia="Times New Roman" w:hAnsi="Times New Roman"/>
          <w:sz w:val="28"/>
          <w:szCs w:val="28"/>
          <w:lang w:eastAsia="lv-LV"/>
        </w:rPr>
        <w:t xml:space="preserve"> </w:t>
      </w:r>
      <w:r w:rsidR="003B774F" w:rsidRPr="006C2C0C">
        <w:rPr>
          <w:rFonts w:ascii="Times New Roman" w:eastAsia="Times New Roman" w:hAnsi="Times New Roman"/>
          <w:kern w:val="24"/>
          <w:sz w:val="28"/>
          <w:szCs w:val="28"/>
          <w:lang w:eastAsia="lv-LV"/>
        </w:rPr>
        <w:t xml:space="preserve">komisijas </w:t>
      </w:r>
      <w:r w:rsidR="003B774F" w:rsidRPr="00FA1C39">
        <w:rPr>
          <w:rFonts w:ascii="Times New Roman" w:eastAsia="Times New Roman" w:hAnsi="Times New Roman"/>
          <w:kern w:val="24"/>
          <w:sz w:val="28"/>
          <w:szCs w:val="28"/>
          <w:lang w:eastAsia="lv-LV"/>
        </w:rPr>
        <w:t>sastāvu,</w:t>
      </w:r>
      <w:r w:rsidR="003B774F" w:rsidRPr="00E418D8">
        <w:rPr>
          <w:rFonts w:ascii="Times New Roman" w:eastAsia="Times New Roman" w:hAnsi="Times New Roman"/>
          <w:kern w:val="24"/>
          <w:sz w:val="28"/>
          <w:szCs w:val="28"/>
          <w:lang w:eastAsia="lv-LV"/>
        </w:rPr>
        <w:t xml:space="preserve"> </w:t>
      </w:r>
      <w:r w:rsidR="00EB72D2" w:rsidRPr="00E418D8">
        <w:rPr>
          <w:rFonts w:ascii="Times New Roman" w:eastAsia="Times New Roman" w:hAnsi="Times New Roman"/>
          <w:kern w:val="24"/>
          <w:sz w:val="28"/>
          <w:szCs w:val="28"/>
          <w:lang w:eastAsia="lv-LV"/>
        </w:rPr>
        <w:t>norises kārtību</w:t>
      </w:r>
      <w:r w:rsidR="00947C4E" w:rsidRPr="00E418D8">
        <w:rPr>
          <w:rFonts w:ascii="Times New Roman" w:eastAsia="Times New Roman" w:hAnsi="Times New Roman"/>
          <w:kern w:val="24"/>
          <w:sz w:val="28"/>
          <w:szCs w:val="28"/>
          <w:lang w:eastAsia="lv-LV"/>
        </w:rPr>
        <w:t>,</w:t>
      </w:r>
      <w:r w:rsidR="003B774F" w:rsidRPr="00E418D8">
        <w:rPr>
          <w:rFonts w:ascii="Times New Roman" w:eastAsia="Times New Roman" w:hAnsi="Times New Roman"/>
          <w:kern w:val="24"/>
          <w:sz w:val="28"/>
          <w:szCs w:val="28"/>
          <w:lang w:eastAsia="lv-LV"/>
        </w:rPr>
        <w:t xml:space="preserve"> </w:t>
      </w:r>
      <w:r w:rsidR="00951FFC" w:rsidRPr="00E418D8">
        <w:rPr>
          <w:rFonts w:ascii="Times New Roman" w:eastAsia="Times New Roman" w:hAnsi="Times New Roman"/>
          <w:kern w:val="24"/>
          <w:sz w:val="28"/>
          <w:szCs w:val="28"/>
          <w:lang w:eastAsia="lv-LV"/>
        </w:rPr>
        <w:t xml:space="preserve">teorētisko zināšanu un praktisko iemaņu </w:t>
      </w:r>
      <w:r w:rsidR="003B774F" w:rsidRPr="00E418D8">
        <w:rPr>
          <w:rFonts w:ascii="Times New Roman" w:eastAsia="Times New Roman" w:hAnsi="Times New Roman"/>
          <w:kern w:val="24"/>
          <w:sz w:val="28"/>
          <w:szCs w:val="28"/>
          <w:lang w:eastAsia="lv-LV"/>
        </w:rPr>
        <w:t xml:space="preserve">pārbaudes </w:t>
      </w:r>
      <w:r w:rsidR="00951FFC" w:rsidRPr="00E418D8">
        <w:rPr>
          <w:rFonts w:ascii="Times New Roman" w:eastAsia="Times New Roman" w:hAnsi="Times New Roman"/>
          <w:kern w:val="24"/>
          <w:sz w:val="28"/>
          <w:szCs w:val="28"/>
          <w:lang w:eastAsia="lv-LV"/>
        </w:rPr>
        <w:t xml:space="preserve">saturu, </w:t>
      </w:r>
      <w:r w:rsidR="00CD607B" w:rsidRPr="00E418D8">
        <w:rPr>
          <w:rFonts w:ascii="Times New Roman" w:eastAsia="Times New Roman" w:hAnsi="Times New Roman"/>
          <w:kern w:val="24"/>
          <w:sz w:val="28"/>
          <w:szCs w:val="28"/>
          <w:lang w:eastAsia="lv-LV"/>
        </w:rPr>
        <w:t xml:space="preserve">vērtēšanas kārtību, atkārtotas ieskaites organizēšanas un apelācijas </w:t>
      </w:r>
      <w:r w:rsidR="00E27A8D" w:rsidRPr="00E418D8">
        <w:rPr>
          <w:rFonts w:ascii="Times New Roman" w:eastAsia="Times New Roman" w:hAnsi="Times New Roman"/>
          <w:kern w:val="24"/>
          <w:sz w:val="28"/>
          <w:szCs w:val="28"/>
          <w:lang w:eastAsia="lv-LV"/>
        </w:rPr>
        <w:t>norises</w:t>
      </w:r>
      <w:r w:rsidR="00CD607B" w:rsidRPr="00E418D8">
        <w:rPr>
          <w:rFonts w:ascii="Times New Roman" w:eastAsia="Times New Roman" w:hAnsi="Times New Roman"/>
          <w:kern w:val="24"/>
          <w:sz w:val="28"/>
          <w:szCs w:val="28"/>
          <w:lang w:eastAsia="lv-LV"/>
        </w:rPr>
        <w:t xml:space="preserve"> kārtību</w:t>
      </w:r>
      <w:r w:rsidR="00EB72D2" w:rsidRPr="00FA1C39">
        <w:rPr>
          <w:rFonts w:ascii="Times New Roman" w:eastAsia="Times New Roman" w:hAnsi="Times New Roman"/>
          <w:kern w:val="24"/>
          <w:sz w:val="28"/>
          <w:szCs w:val="28"/>
          <w:lang w:eastAsia="lv-LV"/>
        </w:rPr>
        <w:t>.</w:t>
      </w:r>
    </w:p>
    <w:p w:rsidR="005123EA" w:rsidRPr="00D20A1E" w:rsidRDefault="00EB72D2" w:rsidP="0016005E">
      <w:pPr>
        <w:numPr>
          <w:ilvl w:val="0"/>
          <w:numId w:val="4"/>
        </w:numPr>
        <w:spacing w:before="120" w:after="120" w:line="240" w:lineRule="auto"/>
        <w:ind w:left="357" w:hanging="357"/>
        <w:jc w:val="both"/>
        <w:rPr>
          <w:rFonts w:ascii="Times New Roman" w:eastAsia="Times New Roman" w:hAnsi="Times New Roman"/>
          <w:kern w:val="24"/>
          <w:sz w:val="28"/>
          <w:szCs w:val="28"/>
          <w:lang w:eastAsia="lv-LV"/>
        </w:rPr>
      </w:pPr>
      <w:r>
        <w:rPr>
          <w:rFonts w:ascii="Times New Roman" w:eastAsia="Times New Roman" w:hAnsi="Times New Roman"/>
          <w:kern w:val="24"/>
          <w:sz w:val="28"/>
          <w:szCs w:val="28"/>
          <w:lang w:eastAsia="lv-LV"/>
        </w:rPr>
        <w:t>Ieskaiti</w:t>
      </w:r>
      <w:r w:rsidR="005123EA" w:rsidRPr="005123EA">
        <w:rPr>
          <w:rFonts w:ascii="Times New Roman" w:eastAsia="Times New Roman" w:hAnsi="Times New Roman"/>
          <w:kern w:val="24"/>
          <w:sz w:val="28"/>
          <w:szCs w:val="28"/>
          <w:lang w:eastAsia="lv-LV"/>
        </w:rPr>
        <w:t xml:space="preserve"> kārto</w:t>
      </w:r>
      <w:r w:rsidR="005123EA">
        <w:rPr>
          <w:rFonts w:ascii="Times New Roman" w:eastAsia="Times New Roman" w:hAnsi="Times New Roman"/>
          <w:kern w:val="24"/>
          <w:sz w:val="28"/>
          <w:szCs w:val="28"/>
          <w:lang w:eastAsia="lv-LV"/>
        </w:rPr>
        <w:t xml:space="preserve"> </w:t>
      </w:r>
      <w:r w:rsidR="005123EA" w:rsidRPr="005123EA">
        <w:rPr>
          <w:rFonts w:ascii="Times New Roman" w:eastAsia="Times New Roman" w:hAnsi="Times New Roman"/>
          <w:kern w:val="24"/>
          <w:sz w:val="28"/>
          <w:szCs w:val="28"/>
          <w:lang w:eastAsia="lv-LV"/>
        </w:rPr>
        <w:t>izglītojamie, kuri apguvuši pilnveides</w:t>
      </w:r>
      <w:r w:rsidR="000C1D78">
        <w:rPr>
          <w:rFonts w:ascii="Times New Roman" w:eastAsia="Times New Roman" w:hAnsi="Times New Roman"/>
          <w:kern w:val="24"/>
          <w:sz w:val="28"/>
          <w:szCs w:val="28"/>
          <w:lang w:eastAsia="lv-LV"/>
        </w:rPr>
        <w:t xml:space="preserve"> programmas saturu</w:t>
      </w:r>
      <w:r w:rsidR="001F6B97">
        <w:rPr>
          <w:rFonts w:ascii="Times New Roman" w:eastAsia="Times New Roman" w:hAnsi="Times New Roman"/>
          <w:kern w:val="24"/>
          <w:sz w:val="28"/>
          <w:szCs w:val="28"/>
          <w:lang w:eastAsia="lv-LV"/>
        </w:rPr>
        <w:t xml:space="preserve"> un </w:t>
      </w:r>
      <w:r w:rsidR="000C1D78" w:rsidRPr="005123EA">
        <w:rPr>
          <w:rFonts w:ascii="Times New Roman" w:eastAsia="Times New Roman" w:hAnsi="Times New Roman"/>
          <w:kern w:val="24"/>
          <w:sz w:val="28"/>
          <w:szCs w:val="28"/>
          <w:lang w:eastAsia="lv-LV"/>
        </w:rPr>
        <w:t>visos mācību priekšmetos</w:t>
      </w:r>
      <w:r w:rsidR="000C1D78">
        <w:rPr>
          <w:rFonts w:ascii="Times New Roman" w:eastAsia="Times New Roman" w:hAnsi="Times New Roman"/>
          <w:kern w:val="24"/>
          <w:sz w:val="28"/>
          <w:szCs w:val="28"/>
          <w:lang w:eastAsia="lv-LV"/>
        </w:rPr>
        <w:t xml:space="preserve"> </w:t>
      </w:r>
      <w:r w:rsidR="00AE1B76">
        <w:rPr>
          <w:rFonts w:ascii="Times New Roman" w:eastAsia="Times New Roman" w:hAnsi="Times New Roman"/>
          <w:kern w:val="24"/>
          <w:sz w:val="28"/>
          <w:szCs w:val="28"/>
          <w:lang w:eastAsia="lv-LV"/>
        </w:rPr>
        <w:t xml:space="preserve">saņēmuši galīgo vērtējumu </w:t>
      </w:r>
      <w:r w:rsidR="005123EA">
        <w:rPr>
          <w:rFonts w:ascii="Times New Roman" w:eastAsia="Times New Roman" w:hAnsi="Times New Roman"/>
          <w:kern w:val="24"/>
          <w:sz w:val="28"/>
          <w:szCs w:val="28"/>
          <w:lang w:eastAsia="lv-LV"/>
        </w:rPr>
        <w:t>ne mazāku par</w:t>
      </w:r>
      <w:r w:rsidR="001F6B97">
        <w:rPr>
          <w:rFonts w:ascii="Times New Roman" w:eastAsia="Times New Roman" w:hAnsi="Times New Roman"/>
          <w:kern w:val="24"/>
          <w:sz w:val="28"/>
          <w:szCs w:val="28"/>
          <w:lang w:eastAsia="lv-LV"/>
        </w:rPr>
        <w:t xml:space="preserve"> 4 </w:t>
      </w:r>
      <w:r w:rsidR="001F6B97" w:rsidRPr="001F6B97">
        <w:rPr>
          <w:rFonts w:ascii="Times New Roman" w:eastAsia="Times New Roman" w:hAnsi="Times New Roman"/>
          <w:kern w:val="24"/>
          <w:sz w:val="28"/>
          <w:szCs w:val="28"/>
          <w:lang w:eastAsia="lv-LV"/>
        </w:rPr>
        <w:t xml:space="preserve">– </w:t>
      </w:r>
      <w:r w:rsidR="001F6B97" w:rsidRPr="001F6B97">
        <w:rPr>
          <w:rFonts w:ascii="Times New Roman" w:hAnsi="Times New Roman"/>
          <w:sz w:val="28"/>
          <w:szCs w:val="28"/>
        </w:rPr>
        <w:t>“gandrīz viduvēji” 10 ballu vērtējuma skalā</w:t>
      </w:r>
      <w:r w:rsidR="001F6B97" w:rsidRPr="00D20A1E">
        <w:rPr>
          <w:rFonts w:ascii="Times New Roman" w:eastAsia="Times New Roman" w:hAnsi="Times New Roman"/>
          <w:kern w:val="24"/>
          <w:sz w:val="28"/>
          <w:szCs w:val="28"/>
          <w:lang w:eastAsia="lv-LV"/>
        </w:rPr>
        <w:t>.</w:t>
      </w:r>
    </w:p>
    <w:p w:rsidR="00AA58BF" w:rsidRPr="00EF7EC2" w:rsidRDefault="00EB72D2" w:rsidP="0016005E">
      <w:pPr>
        <w:pStyle w:val="Sarakstarindkopa"/>
        <w:numPr>
          <w:ilvl w:val="0"/>
          <w:numId w:val="4"/>
        </w:numPr>
        <w:spacing w:before="120" w:after="120" w:line="240" w:lineRule="auto"/>
        <w:jc w:val="both"/>
        <w:rPr>
          <w:rFonts w:ascii="Times New Roman" w:eastAsia="Times New Roman" w:hAnsi="Times New Roman"/>
          <w:kern w:val="24"/>
          <w:sz w:val="28"/>
          <w:szCs w:val="28"/>
          <w:lang w:eastAsia="lv-LV"/>
        </w:rPr>
      </w:pPr>
      <w:r>
        <w:rPr>
          <w:rFonts w:ascii="Times New Roman" w:eastAsia="Times New Roman" w:hAnsi="Times New Roman"/>
          <w:kern w:val="24"/>
          <w:sz w:val="28"/>
          <w:szCs w:val="28"/>
          <w:lang w:eastAsia="lv-LV"/>
        </w:rPr>
        <w:t>Ieskaite</w:t>
      </w:r>
      <w:r w:rsidR="00AA58BF" w:rsidRPr="00EF7EC2">
        <w:rPr>
          <w:rFonts w:ascii="Times New Roman" w:eastAsia="Times New Roman" w:hAnsi="Times New Roman"/>
          <w:kern w:val="24"/>
          <w:sz w:val="28"/>
          <w:szCs w:val="28"/>
          <w:lang w:eastAsia="lv-LV"/>
        </w:rPr>
        <w:t xml:space="preserve"> </w:t>
      </w:r>
      <w:r w:rsidR="00533891" w:rsidRPr="00EF7EC2">
        <w:rPr>
          <w:rFonts w:ascii="Times New Roman" w:eastAsia="Times New Roman" w:hAnsi="Times New Roman"/>
          <w:kern w:val="24"/>
          <w:sz w:val="28"/>
          <w:szCs w:val="28"/>
          <w:lang w:eastAsia="lv-LV"/>
        </w:rPr>
        <w:t>sastāv no teorētisko zināšanu un praktisko iemaņu pārbaudes</w:t>
      </w:r>
      <w:r w:rsidR="00AA58BF" w:rsidRPr="00EF7EC2">
        <w:rPr>
          <w:rFonts w:ascii="Times New Roman" w:eastAsia="Times New Roman" w:hAnsi="Times New Roman"/>
          <w:kern w:val="24"/>
          <w:sz w:val="28"/>
          <w:szCs w:val="28"/>
          <w:lang w:eastAsia="lv-LV"/>
        </w:rPr>
        <w:t>.</w:t>
      </w:r>
      <w:r w:rsidR="00EF7EC2" w:rsidRPr="00EF7EC2">
        <w:t xml:space="preserve"> </w:t>
      </w:r>
      <w:r w:rsidR="00EF7EC2" w:rsidRPr="00EF7EC2">
        <w:rPr>
          <w:rFonts w:ascii="Times New Roman" w:eastAsia="Times New Roman" w:hAnsi="Times New Roman"/>
          <w:kern w:val="24"/>
          <w:sz w:val="28"/>
          <w:szCs w:val="28"/>
          <w:lang w:eastAsia="lv-LV"/>
        </w:rPr>
        <w:t>Izglītojamais teorētisko zināšanu un praktisko iemaņu pārbaudi kārto mutiskā formā.</w:t>
      </w:r>
    </w:p>
    <w:p w:rsidR="00F94783" w:rsidRPr="00F94783" w:rsidRDefault="00EB72D2" w:rsidP="0016005E">
      <w:pPr>
        <w:numPr>
          <w:ilvl w:val="0"/>
          <w:numId w:val="4"/>
        </w:numPr>
        <w:spacing w:before="120" w:after="120" w:line="240" w:lineRule="auto"/>
        <w:ind w:left="357" w:hanging="357"/>
        <w:jc w:val="both"/>
        <w:rPr>
          <w:rFonts w:ascii="Times New Roman" w:eastAsia="Times New Roman" w:hAnsi="Times New Roman"/>
          <w:color w:val="FF0000"/>
          <w:kern w:val="24"/>
          <w:sz w:val="28"/>
          <w:szCs w:val="28"/>
          <w:lang w:eastAsia="lv-LV"/>
        </w:rPr>
      </w:pPr>
      <w:r>
        <w:rPr>
          <w:rFonts w:ascii="Times New Roman" w:eastAsia="Times New Roman" w:hAnsi="Times New Roman"/>
          <w:kern w:val="24"/>
          <w:sz w:val="28"/>
          <w:szCs w:val="28"/>
          <w:lang w:eastAsia="lv-LV"/>
        </w:rPr>
        <w:t>Ieskaite</w:t>
      </w:r>
      <w:r>
        <w:rPr>
          <w:rFonts w:ascii="Times New Roman" w:eastAsia="Times New Roman" w:hAnsi="Times New Roman"/>
          <w:bCs/>
          <w:kern w:val="24"/>
          <w:sz w:val="28"/>
          <w:szCs w:val="20"/>
          <w:lang w:eastAsia="lv-LV"/>
        </w:rPr>
        <w:t xml:space="preserve">s </w:t>
      </w:r>
      <w:r w:rsidR="00AA58BF" w:rsidRPr="00F94783">
        <w:rPr>
          <w:rFonts w:ascii="Times New Roman" w:eastAsia="Times New Roman" w:hAnsi="Times New Roman"/>
          <w:bCs/>
          <w:kern w:val="24"/>
          <w:sz w:val="28"/>
          <w:szCs w:val="20"/>
          <w:lang w:eastAsia="lv-LV"/>
        </w:rPr>
        <w:t xml:space="preserve">norises datumu nosaka Koledža </w:t>
      </w:r>
      <w:r w:rsidR="00D20A1E" w:rsidRPr="00F94783">
        <w:rPr>
          <w:rFonts w:ascii="Times New Roman" w:eastAsia="Times New Roman" w:hAnsi="Times New Roman"/>
          <w:bCs/>
          <w:kern w:val="24"/>
          <w:sz w:val="28"/>
          <w:szCs w:val="20"/>
          <w:lang w:eastAsia="lv-LV"/>
        </w:rPr>
        <w:t xml:space="preserve">pilnveides </w:t>
      </w:r>
      <w:r w:rsidR="00F94783">
        <w:rPr>
          <w:rFonts w:ascii="Times New Roman" w:eastAsia="Times New Roman" w:hAnsi="Times New Roman"/>
          <w:bCs/>
          <w:kern w:val="24"/>
          <w:sz w:val="28"/>
          <w:szCs w:val="20"/>
          <w:lang w:eastAsia="lv-LV"/>
        </w:rPr>
        <w:t>programmas mācību grafikā.</w:t>
      </w:r>
    </w:p>
    <w:p w:rsidR="00AA58BF" w:rsidRPr="00AA58BF" w:rsidRDefault="00EB72D2" w:rsidP="00593A8B">
      <w:pPr>
        <w:numPr>
          <w:ilvl w:val="0"/>
          <w:numId w:val="3"/>
        </w:numPr>
        <w:spacing w:before="240" w:after="240" w:line="240" w:lineRule="auto"/>
        <w:ind w:left="1077"/>
        <w:jc w:val="center"/>
        <w:rPr>
          <w:rFonts w:ascii="Times New Roman" w:eastAsia="Times New Roman" w:hAnsi="Times New Roman"/>
          <w:b/>
          <w:bCs/>
          <w:kern w:val="24"/>
          <w:sz w:val="28"/>
          <w:szCs w:val="20"/>
          <w:lang w:eastAsia="lv-LV"/>
        </w:rPr>
      </w:pPr>
      <w:r>
        <w:rPr>
          <w:rFonts w:ascii="Times New Roman" w:eastAsia="Times New Roman" w:hAnsi="Times New Roman"/>
          <w:b/>
          <w:bCs/>
          <w:kern w:val="24"/>
          <w:sz w:val="28"/>
          <w:szCs w:val="20"/>
          <w:lang w:eastAsia="lv-LV"/>
        </w:rPr>
        <w:t>Ieskaites</w:t>
      </w:r>
      <w:r w:rsidR="00AA58BF" w:rsidRPr="00AA58BF">
        <w:rPr>
          <w:rFonts w:ascii="Times New Roman" w:eastAsia="Times New Roman" w:hAnsi="Times New Roman"/>
          <w:b/>
          <w:bCs/>
          <w:kern w:val="24"/>
          <w:sz w:val="28"/>
          <w:szCs w:val="20"/>
          <w:lang w:eastAsia="lv-LV"/>
        </w:rPr>
        <w:t xml:space="preserve"> komisija</w:t>
      </w:r>
    </w:p>
    <w:p w:rsidR="00F94783" w:rsidRDefault="00EB72D2" w:rsidP="0016005E">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 xml:space="preserve">Ieskaiti </w:t>
      </w:r>
      <w:r w:rsidR="00AA58BF" w:rsidRPr="00AA58BF">
        <w:rPr>
          <w:rFonts w:ascii="Times New Roman" w:eastAsia="Times New Roman" w:hAnsi="Times New Roman"/>
          <w:bCs/>
          <w:kern w:val="24"/>
          <w:sz w:val="28"/>
          <w:szCs w:val="20"/>
          <w:lang w:eastAsia="lv-LV"/>
        </w:rPr>
        <w:t xml:space="preserve">pieņem ar Valsts policijas pavēli apstiprināta </w:t>
      </w:r>
      <w:r>
        <w:rPr>
          <w:rFonts w:ascii="Times New Roman" w:eastAsia="Times New Roman" w:hAnsi="Times New Roman"/>
          <w:bCs/>
          <w:kern w:val="24"/>
          <w:sz w:val="28"/>
          <w:szCs w:val="20"/>
          <w:lang w:eastAsia="lv-LV"/>
        </w:rPr>
        <w:t>ieskaites</w:t>
      </w:r>
      <w:r w:rsidR="00AA58BF" w:rsidRPr="00AA58BF">
        <w:rPr>
          <w:rFonts w:ascii="Times New Roman" w:eastAsia="Times New Roman" w:hAnsi="Times New Roman"/>
          <w:bCs/>
          <w:kern w:val="24"/>
          <w:sz w:val="28"/>
          <w:szCs w:val="20"/>
          <w:lang w:eastAsia="lv-LV"/>
        </w:rPr>
        <w:t xml:space="preserve"> komisija (turpmāk – komisija). Komisiju apstiprina ne vēlā</w:t>
      </w:r>
      <w:r w:rsidR="00AE1B76">
        <w:rPr>
          <w:rFonts w:ascii="Times New Roman" w:eastAsia="Times New Roman" w:hAnsi="Times New Roman"/>
          <w:bCs/>
          <w:kern w:val="24"/>
          <w:sz w:val="28"/>
          <w:szCs w:val="20"/>
          <w:lang w:eastAsia="lv-LV"/>
        </w:rPr>
        <w:t>k</w:t>
      </w:r>
      <w:r w:rsidR="00AA58BF" w:rsidRPr="00AA58BF">
        <w:rPr>
          <w:rFonts w:ascii="Times New Roman" w:eastAsia="Times New Roman" w:hAnsi="Times New Roman"/>
          <w:bCs/>
          <w:kern w:val="24"/>
          <w:sz w:val="28"/>
          <w:szCs w:val="20"/>
          <w:lang w:eastAsia="lv-LV"/>
        </w:rPr>
        <w:t xml:space="preserve"> kā mēnesi pirms </w:t>
      </w:r>
      <w:r>
        <w:rPr>
          <w:rFonts w:ascii="Times New Roman" w:eastAsia="Times New Roman" w:hAnsi="Times New Roman"/>
          <w:bCs/>
          <w:kern w:val="24"/>
          <w:sz w:val="28"/>
          <w:szCs w:val="20"/>
          <w:lang w:eastAsia="lv-LV"/>
        </w:rPr>
        <w:t>ieskaites</w:t>
      </w:r>
      <w:r w:rsidR="00F94783">
        <w:rPr>
          <w:rFonts w:ascii="Times New Roman" w:eastAsia="Times New Roman" w:hAnsi="Times New Roman"/>
          <w:bCs/>
          <w:kern w:val="24"/>
          <w:sz w:val="28"/>
          <w:szCs w:val="20"/>
          <w:lang w:eastAsia="lv-LV"/>
        </w:rPr>
        <w:t>.</w:t>
      </w:r>
    </w:p>
    <w:p w:rsidR="00454D13" w:rsidRDefault="00F94783" w:rsidP="005B0027">
      <w:pPr>
        <w:numPr>
          <w:ilvl w:val="0"/>
          <w:numId w:val="4"/>
        </w:numPr>
        <w:spacing w:before="120" w:after="120" w:line="240" w:lineRule="auto"/>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lastRenderedPageBreak/>
        <w:t xml:space="preserve">Šo iekšējo noteikumu </w:t>
      </w:r>
      <w:r w:rsidR="00EB72D2">
        <w:rPr>
          <w:rFonts w:ascii="Times New Roman" w:eastAsia="Times New Roman" w:hAnsi="Times New Roman"/>
          <w:bCs/>
          <w:kern w:val="24"/>
          <w:sz w:val="28"/>
          <w:szCs w:val="20"/>
          <w:lang w:eastAsia="lv-LV"/>
        </w:rPr>
        <w:t>5</w:t>
      </w:r>
      <w:r>
        <w:rPr>
          <w:rFonts w:ascii="Times New Roman" w:eastAsia="Times New Roman" w:hAnsi="Times New Roman"/>
          <w:bCs/>
          <w:kern w:val="24"/>
          <w:sz w:val="28"/>
          <w:szCs w:val="20"/>
          <w:lang w:eastAsia="lv-LV"/>
        </w:rPr>
        <w:t xml:space="preserve">.punktā minētās pavēles projektu </w:t>
      </w:r>
      <w:r w:rsidR="00AA58BF" w:rsidRPr="00AA58BF">
        <w:rPr>
          <w:rFonts w:ascii="Times New Roman" w:eastAsia="Times New Roman" w:hAnsi="Times New Roman"/>
          <w:bCs/>
          <w:kern w:val="24"/>
          <w:sz w:val="28"/>
          <w:szCs w:val="20"/>
          <w:lang w:eastAsia="lv-LV"/>
        </w:rPr>
        <w:t xml:space="preserve">sagatavo Koledžas </w:t>
      </w:r>
      <w:r>
        <w:rPr>
          <w:rFonts w:ascii="Times New Roman" w:eastAsia="Times New Roman" w:hAnsi="Times New Roman"/>
          <w:bCs/>
          <w:kern w:val="24"/>
          <w:sz w:val="28"/>
          <w:szCs w:val="20"/>
          <w:lang w:eastAsia="lv-LV"/>
        </w:rPr>
        <w:t xml:space="preserve">Izglītības koordinācijas nodaļa. Pavēles projektā </w:t>
      </w:r>
      <w:r w:rsidR="00740ED4">
        <w:rPr>
          <w:rFonts w:ascii="Times New Roman" w:eastAsia="Times New Roman" w:hAnsi="Times New Roman"/>
          <w:bCs/>
          <w:kern w:val="24"/>
          <w:sz w:val="28"/>
          <w:szCs w:val="20"/>
          <w:lang w:eastAsia="lv-LV"/>
        </w:rPr>
        <w:t xml:space="preserve">iekļauj informāciju par </w:t>
      </w:r>
      <w:r w:rsidR="00EB72D2">
        <w:rPr>
          <w:rFonts w:ascii="Times New Roman" w:eastAsia="Times New Roman" w:hAnsi="Times New Roman"/>
          <w:bCs/>
          <w:kern w:val="24"/>
          <w:sz w:val="28"/>
          <w:szCs w:val="20"/>
          <w:lang w:eastAsia="lv-LV"/>
        </w:rPr>
        <w:t xml:space="preserve">ieskaites </w:t>
      </w:r>
      <w:r w:rsidR="00740ED4">
        <w:rPr>
          <w:rFonts w:ascii="Times New Roman" w:eastAsia="Times New Roman" w:hAnsi="Times New Roman"/>
          <w:bCs/>
          <w:kern w:val="24"/>
          <w:sz w:val="28"/>
          <w:szCs w:val="20"/>
          <w:lang w:eastAsia="lv-LV"/>
        </w:rPr>
        <w:t xml:space="preserve">vietu, laiku un </w:t>
      </w:r>
      <w:r w:rsidR="0025697A">
        <w:rPr>
          <w:rFonts w:ascii="Times New Roman" w:eastAsia="Times New Roman" w:hAnsi="Times New Roman"/>
          <w:bCs/>
          <w:kern w:val="24"/>
          <w:sz w:val="28"/>
          <w:szCs w:val="20"/>
          <w:lang w:eastAsia="lv-LV"/>
        </w:rPr>
        <w:t>komisijas sastāvu</w:t>
      </w:r>
      <w:r w:rsidR="00740ED4">
        <w:rPr>
          <w:rFonts w:ascii="Times New Roman" w:eastAsia="Times New Roman" w:hAnsi="Times New Roman"/>
          <w:bCs/>
          <w:kern w:val="24"/>
          <w:sz w:val="28"/>
          <w:szCs w:val="20"/>
          <w:lang w:eastAsia="lv-LV"/>
        </w:rPr>
        <w:t>.</w:t>
      </w:r>
    </w:p>
    <w:p w:rsidR="005B0027" w:rsidRDefault="00DF659F" w:rsidP="00A30248">
      <w:pPr>
        <w:numPr>
          <w:ilvl w:val="0"/>
          <w:numId w:val="4"/>
        </w:numPr>
        <w:spacing w:before="120" w:after="120" w:line="240" w:lineRule="auto"/>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Komisijas sastāvā ir</w:t>
      </w:r>
      <w:r w:rsidR="00E418D8">
        <w:rPr>
          <w:rFonts w:ascii="Times New Roman" w:eastAsia="Times New Roman" w:hAnsi="Times New Roman"/>
          <w:bCs/>
          <w:kern w:val="24"/>
          <w:sz w:val="28"/>
          <w:szCs w:val="20"/>
          <w:lang w:eastAsia="lv-LV"/>
        </w:rPr>
        <w:t xml:space="preserve"> priekšsēdētāj</w:t>
      </w:r>
      <w:r>
        <w:rPr>
          <w:rFonts w:ascii="Times New Roman" w:eastAsia="Times New Roman" w:hAnsi="Times New Roman"/>
          <w:bCs/>
          <w:kern w:val="24"/>
          <w:sz w:val="28"/>
          <w:szCs w:val="20"/>
          <w:lang w:eastAsia="lv-LV"/>
        </w:rPr>
        <w:t>s</w:t>
      </w:r>
      <w:r w:rsidR="00E418D8">
        <w:rPr>
          <w:rFonts w:ascii="Times New Roman" w:eastAsia="Times New Roman" w:hAnsi="Times New Roman"/>
          <w:bCs/>
          <w:kern w:val="24"/>
          <w:sz w:val="28"/>
          <w:szCs w:val="20"/>
          <w:lang w:eastAsia="lv-LV"/>
        </w:rPr>
        <w:t>, priekšsēdēt</w:t>
      </w:r>
      <w:r w:rsidR="00A55D2A">
        <w:rPr>
          <w:rFonts w:ascii="Times New Roman" w:eastAsia="Times New Roman" w:hAnsi="Times New Roman"/>
          <w:bCs/>
          <w:kern w:val="24"/>
          <w:sz w:val="28"/>
          <w:szCs w:val="20"/>
          <w:lang w:eastAsia="lv-LV"/>
        </w:rPr>
        <w:t>āja vietniek</w:t>
      </w:r>
      <w:r>
        <w:rPr>
          <w:rFonts w:ascii="Times New Roman" w:eastAsia="Times New Roman" w:hAnsi="Times New Roman"/>
          <w:bCs/>
          <w:kern w:val="24"/>
          <w:sz w:val="28"/>
          <w:szCs w:val="20"/>
          <w:lang w:eastAsia="lv-LV"/>
        </w:rPr>
        <w:t>s</w:t>
      </w:r>
      <w:r w:rsidR="00A55D2A">
        <w:rPr>
          <w:rFonts w:ascii="Times New Roman" w:eastAsia="Times New Roman" w:hAnsi="Times New Roman"/>
          <w:bCs/>
          <w:kern w:val="24"/>
          <w:sz w:val="28"/>
          <w:szCs w:val="20"/>
          <w:lang w:eastAsia="lv-LV"/>
        </w:rPr>
        <w:t>,</w:t>
      </w:r>
      <w:r>
        <w:rPr>
          <w:rFonts w:ascii="Times New Roman" w:eastAsia="Times New Roman" w:hAnsi="Times New Roman"/>
          <w:bCs/>
          <w:kern w:val="24"/>
          <w:sz w:val="28"/>
          <w:szCs w:val="20"/>
          <w:lang w:eastAsia="lv-LV"/>
        </w:rPr>
        <w:t xml:space="preserve"> divi locekļi</w:t>
      </w:r>
      <w:r w:rsidR="00E418D8">
        <w:rPr>
          <w:rFonts w:ascii="Times New Roman" w:eastAsia="Times New Roman" w:hAnsi="Times New Roman"/>
          <w:bCs/>
          <w:kern w:val="24"/>
          <w:sz w:val="28"/>
          <w:szCs w:val="20"/>
          <w:lang w:eastAsia="lv-LV"/>
        </w:rPr>
        <w:t xml:space="preserve"> katrā </w:t>
      </w:r>
      <w:r w:rsidR="00A30248">
        <w:rPr>
          <w:rFonts w:ascii="Times New Roman" w:eastAsia="Times New Roman" w:hAnsi="Times New Roman"/>
          <w:bCs/>
          <w:kern w:val="24"/>
          <w:sz w:val="28"/>
          <w:szCs w:val="20"/>
          <w:lang w:eastAsia="lv-LV"/>
        </w:rPr>
        <w:t xml:space="preserve">Valsts policijas darbības jomā </w:t>
      </w:r>
      <w:r w:rsidR="00A55D2A">
        <w:rPr>
          <w:rFonts w:ascii="Times New Roman" w:eastAsia="Times New Roman" w:hAnsi="Times New Roman"/>
          <w:bCs/>
          <w:kern w:val="24"/>
          <w:sz w:val="28"/>
          <w:szCs w:val="20"/>
          <w:lang w:eastAsia="lv-LV"/>
        </w:rPr>
        <w:t>(izmeklēšanas darbs, kārtības policijas darbs un kriminālpolicijas darbs) un sekretār</w:t>
      </w:r>
      <w:r>
        <w:rPr>
          <w:rFonts w:ascii="Times New Roman" w:eastAsia="Times New Roman" w:hAnsi="Times New Roman"/>
          <w:bCs/>
          <w:kern w:val="24"/>
          <w:sz w:val="28"/>
          <w:szCs w:val="20"/>
          <w:lang w:eastAsia="lv-LV"/>
        </w:rPr>
        <w:t>s</w:t>
      </w:r>
      <w:r w:rsidR="00A55D2A">
        <w:rPr>
          <w:rFonts w:ascii="Times New Roman" w:eastAsia="Times New Roman" w:hAnsi="Times New Roman"/>
          <w:bCs/>
          <w:kern w:val="24"/>
          <w:sz w:val="28"/>
          <w:szCs w:val="20"/>
          <w:lang w:eastAsia="lv-LV"/>
        </w:rPr>
        <w:t xml:space="preserve">. </w:t>
      </w:r>
      <w:r w:rsidR="005B0027">
        <w:rPr>
          <w:rFonts w:ascii="Times New Roman" w:eastAsia="Times New Roman" w:hAnsi="Times New Roman"/>
          <w:bCs/>
          <w:kern w:val="24"/>
          <w:sz w:val="28"/>
          <w:szCs w:val="20"/>
          <w:lang w:eastAsia="lv-LV"/>
        </w:rPr>
        <w:t xml:space="preserve"> </w:t>
      </w:r>
    </w:p>
    <w:p w:rsidR="00593A8B" w:rsidRDefault="00AA58BF" w:rsidP="00593A8B">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5B0027">
        <w:rPr>
          <w:rFonts w:ascii="Times New Roman" w:eastAsia="Times New Roman" w:hAnsi="Times New Roman"/>
          <w:bCs/>
          <w:kern w:val="24"/>
          <w:sz w:val="28"/>
          <w:szCs w:val="20"/>
          <w:lang w:eastAsia="lv-LV"/>
        </w:rPr>
        <w:t xml:space="preserve">Komisijas priekšsēdētājs un </w:t>
      </w:r>
      <w:r w:rsidR="009E22EB" w:rsidRPr="005B0027">
        <w:rPr>
          <w:rFonts w:ascii="Times New Roman" w:eastAsia="Times New Roman" w:hAnsi="Times New Roman"/>
          <w:bCs/>
          <w:kern w:val="24"/>
          <w:sz w:val="28"/>
          <w:szCs w:val="20"/>
          <w:lang w:eastAsia="lv-LV"/>
        </w:rPr>
        <w:t xml:space="preserve">priekšsēdētāja </w:t>
      </w:r>
      <w:r w:rsidRPr="005B0027">
        <w:rPr>
          <w:rFonts w:ascii="Times New Roman" w:eastAsia="Times New Roman" w:hAnsi="Times New Roman"/>
          <w:bCs/>
          <w:kern w:val="24"/>
          <w:sz w:val="28"/>
          <w:szCs w:val="20"/>
          <w:lang w:eastAsia="lv-LV"/>
        </w:rPr>
        <w:t>vietnieks ir Valsts policijas pārstāvis, kuram ir vismaz maģistra grāds un piecu gadu profesi</w:t>
      </w:r>
      <w:r w:rsidR="00A05B16" w:rsidRPr="005B0027">
        <w:rPr>
          <w:rFonts w:ascii="Times New Roman" w:eastAsia="Times New Roman" w:hAnsi="Times New Roman"/>
          <w:bCs/>
          <w:kern w:val="24"/>
          <w:sz w:val="28"/>
          <w:szCs w:val="20"/>
          <w:lang w:eastAsia="lv-LV"/>
        </w:rPr>
        <w:t xml:space="preserve">onālā pieredze Valsts </w:t>
      </w:r>
      <w:r w:rsidR="004F3D13" w:rsidRPr="005B0027">
        <w:rPr>
          <w:rFonts w:ascii="Times New Roman" w:eastAsia="Times New Roman" w:hAnsi="Times New Roman"/>
          <w:bCs/>
          <w:kern w:val="24"/>
          <w:sz w:val="28"/>
          <w:szCs w:val="20"/>
          <w:lang w:eastAsia="lv-LV"/>
        </w:rPr>
        <w:t xml:space="preserve">policijas </w:t>
      </w:r>
      <w:r w:rsidR="00A05B16" w:rsidRPr="005B0027">
        <w:rPr>
          <w:rFonts w:ascii="Times New Roman" w:eastAsia="Times New Roman" w:hAnsi="Times New Roman"/>
          <w:bCs/>
          <w:kern w:val="24"/>
          <w:sz w:val="28"/>
          <w:szCs w:val="20"/>
          <w:lang w:eastAsia="lv-LV"/>
        </w:rPr>
        <w:t>k</w:t>
      </w:r>
      <w:r w:rsidRPr="005B0027">
        <w:rPr>
          <w:rFonts w:ascii="Times New Roman" w:eastAsia="Times New Roman" w:hAnsi="Times New Roman"/>
          <w:bCs/>
          <w:kern w:val="24"/>
          <w:sz w:val="28"/>
          <w:szCs w:val="20"/>
          <w:lang w:eastAsia="lv-LV"/>
        </w:rPr>
        <w:t xml:space="preserve">ārtības </w:t>
      </w:r>
      <w:r w:rsidR="004F3D13" w:rsidRPr="005B0027">
        <w:rPr>
          <w:rFonts w:ascii="Times New Roman" w:eastAsia="Times New Roman" w:hAnsi="Times New Roman"/>
          <w:bCs/>
          <w:kern w:val="24"/>
          <w:sz w:val="28"/>
          <w:szCs w:val="20"/>
          <w:lang w:eastAsia="lv-LV"/>
        </w:rPr>
        <w:t xml:space="preserve">policijā </w:t>
      </w:r>
      <w:r w:rsidR="00B72730" w:rsidRPr="005B0027">
        <w:rPr>
          <w:rFonts w:ascii="Times New Roman" w:eastAsia="Times New Roman" w:hAnsi="Times New Roman"/>
          <w:bCs/>
          <w:kern w:val="24"/>
          <w:sz w:val="28"/>
          <w:szCs w:val="20"/>
          <w:lang w:eastAsia="lv-LV"/>
        </w:rPr>
        <w:t>vai kriminālpolicij</w:t>
      </w:r>
      <w:r w:rsidR="004F3D13" w:rsidRPr="005B0027">
        <w:rPr>
          <w:rFonts w:ascii="Times New Roman" w:eastAsia="Times New Roman" w:hAnsi="Times New Roman"/>
          <w:bCs/>
          <w:kern w:val="24"/>
          <w:sz w:val="28"/>
          <w:szCs w:val="20"/>
          <w:lang w:eastAsia="lv-LV"/>
        </w:rPr>
        <w:t>ā</w:t>
      </w:r>
      <w:r w:rsidRPr="005B0027">
        <w:rPr>
          <w:rFonts w:ascii="Times New Roman" w:eastAsia="Times New Roman" w:hAnsi="Times New Roman"/>
          <w:bCs/>
          <w:kern w:val="24"/>
          <w:sz w:val="28"/>
          <w:szCs w:val="20"/>
          <w:lang w:eastAsia="lv-LV"/>
        </w:rPr>
        <w:t xml:space="preserve">. Komisijas locekļi ir Koledžas akadēmiskā vai vispārējā personāla pārstāvji </w:t>
      </w:r>
      <w:r w:rsidR="005B0027" w:rsidRPr="005B0027">
        <w:rPr>
          <w:rFonts w:ascii="Times New Roman" w:eastAsia="Times New Roman" w:hAnsi="Times New Roman"/>
          <w:bCs/>
          <w:kern w:val="24"/>
          <w:sz w:val="28"/>
          <w:szCs w:val="20"/>
          <w:lang w:eastAsia="lv-LV"/>
        </w:rPr>
        <w:t xml:space="preserve">ar vismaz </w:t>
      </w:r>
      <w:r w:rsidR="00F64010">
        <w:rPr>
          <w:rFonts w:ascii="Times New Roman" w:eastAsia="Times New Roman" w:hAnsi="Times New Roman"/>
          <w:bCs/>
          <w:kern w:val="24"/>
          <w:sz w:val="28"/>
          <w:szCs w:val="20"/>
          <w:lang w:eastAsia="lv-LV"/>
        </w:rPr>
        <w:t xml:space="preserve">akadēmisko vai otrā līmeņa profesionālo </w:t>
      </w:r>
      <w:r w:rsidR="005B0027" w:rsidRPr="005B0027">
        <w:rPr>
          <w:rFonts w:ascii="Times New Roman" w:eastAsia="Times New Roman" w:hAnsi="Times New Roman"/>
          <w:bCs/>
          <w:kern w:val="24"/>
          <w:sz w:val="28"/>
          <w:szCs w:val="20"/>
          <w:lang w:eastAsia="lv-LV"/>
        </w:rPr>
        <w:t xml:space="preserve">augstāko izglītību </w:t>
      </w:r>
      <w:r w:rsidR="00EB72D2" w:rsidRPr="005B0027">
        <w:rPr>
          <w:rFonts w:ascii="Times New Roman" w:eastAsia="Times New Roman" w:hAnsi="Times New Roman"/>
          <w:bCs/>
          <w:kern w:val="24"/>
          <w:sz w:val="28"/>
          <w:szCs w:val="20"/>
          <w:lang w:eastAsia="lv-LV"/>
        </w:rPr>
        <w:t>un</w:t>
      </w:r>
      <w:r w:rsidRPr="005B0027">
        <w:rPr>
          <w:rFonts w:ascii="Times New Roman" w:eastAsia="Times New Roman" w:hAnsi="Times New Roman"/>
          <w:bCs/>
          <w:kern w:val="24"/>
          <w:sz w:val="28"/>
          <w:szCs w:val="20"/>
          <w:lang w:eastAsia="lv-LV"/>
        </w:rPr>
        <w:t xml:space="preserve"> </w:t>
      </w:r>
      <w:r w:rsidR="005B0027" w:rsidRPr="005B0027">
        <w:rPr>
          <w:rFonts w:ascii="Times New Roman" w:eastAsia="Times New Roman" w:hAnsi="Times New Roman"/>
          <w:bCs/>
          <w:kern w:val="24"/>
          <w:sz w:val="28"/>
          <w:szCs w:val="20"/>
          <w:lang w:eastAsia="lv-LV"/>
        </w:rPr>
        <w:t>pasniedzamajam</w:t>
      </w:r>
      <w:r w:rsidR="00A55D2A" w:rsidRPr="005B0027">
        <w:rPr>
          <w:rFonts w:ascii="Times New Roman" w:eastAsia="Times New Roman" w:hAnsi="Times New Roman"/>
          <w:bCs/>
          <w:kern w:val="24"/>
          <w:sz w:val="28"/>
          <w:szCs w:val="20"/>
          <w:lang w:eastAsia="lv-LV"/>
        </w:rPr>
        <w:t xml:space="preserve"> mācību priekšmetam </w:t>
      </w:r>
      <w:r w:rsidR="005B0027" w:rsidRPr="005B0027">
        <w:rPr>
          <w:rFonts w:ascii="Times New Roman" w:eastAsia="Times New Roman" w:hAnsi="Times New Roman"/>
          <w:bCs/>
          <w:kern w:val="24"/>
          <w:sz w:val="28"/>
          <w:szCs w:val="20"/>
          <w:lang w:eastAsia="lv-LV"/>
        </w:rPr>
        <w:t xml:space="preserve">atbilstošu </w:t>
      </w:r>
      <w:r w:rsidR="00EB72D2" w:rsidRPr="005B0027">
        <w:rPr>
          <w:rFonts w:ascii="Times New Roman" w:eastAsia="Times New Roman" w:hAnsi="Times New Roman"/>
          <w:bCs/>
          <w:kern w:val="24"/>
          <w:sz w:val="28"/>
          <w:szCs w:val="20"/>
          <w:lang w:eastAsia="lv-LV"/>
        </w:rPr>
        <w:t xml:space="preserve">piecu gadu </w:t>
      </w:r>
      <w:r w:rsidR="005B0027" w:rsidRPr="005B0027">
        <w:rPr>
          <w:rFonts w:ascii="Times New Roman" w:hAnsi="Times New Roman"/>
          <w:sz w:val="28"/>
          <w:szCs w:val="28"/>
        </w:rPr>
        <w:t>praktiskā darba stāžu</w:t>
      </w:r>
      <w:r w:rsidR="005B0027" w:rsidRPr="005B0027">
        <w:rPr>
          <w:rFonts w:ascii="Times New Roman" w:eastAsia="Times New Roman" w:hAnsi="Times New Roman"/>
          <w:bCs/>
          <w:kern w:val="24"/>
          <w:sz w:val="28"/>
          <w:szCs w:val="28"/>
          <w:lang w:eastAsia="lv-LV"/>
        </w:rPr>
        <w:t xml:space="preserve"> </w:t>
      </w:r>
      <w:r w:rsidR="00EB72D2" w:rsidRPr="005B0027">
        <w:rPr>
          <w:rFonts w:ascii="Times New Roman" w:eastAsia="Times New Roman" w:hAnsi="Times New Roman"/>
          <w:bCs/>
          <w:kern w:val="24"/>
          <w:sz w:val="28"/>
          <w:szCs w:val="20"/>
          <w:lang w:eastAsia="lv-LV"/>
        </w:rPr>
        <w:t>Valsts policijā vai Koledžā</w:t>
      </w:r>
      <w:r w:rsidR="00740ED4" w:rsidRPr="005B0027">
        <w:rPr>
          <w:rFonts w:ascii="Times New Roman" w:eastAsia="Times New Roman" w:hAnsi="Times New Roman"/>
          <w:bCs/>
          <w:kern w:val="24"/>
          <w:sz w:val="28"/>
          <w:szCs w:val="20"/>
          <w:lang w:eastAsia="lv-LV"/>
        </w:rPr>
        <w:t>.</w:t>
      </w:r>
      <w:r w:rsidRPr="005B0027">
        <w:rPr>
          <w:rFonts w:ascii="Times New Roman" w:eastAsia="Times New Roman" w:hAnsi="Times New Roman"/>
          <w:bCs/>
          <w:kern w:val="24"/>
          <w:sz w:val="28"/>
          <w:szCs w:val="20"/>
          <w:lang w:eastAsia="lv-LV"/>
        </w:rPr>
        <w:t xml:space="preserve"> </w:t>
      </w:r>
    </w:p>
    <w:p w:rsidR="00593A8B" w:rsidRDefault="00AA58BF" w:rsidP="00593A8B">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593A8B">
        <w:rPr>
          <w:rFonts w:ascii="Times New Roman" w:eastAsia="Times New Roman" w:hAnsi="Times New Roman"/>
          <w:bCs/>
          <w:kern w:val="24"/>
          <w:sz w:val="28"/>
          <w:szCs w:val="20"/>
          <w:lang w:eastAsia="lv-LV"/>
        </w:rPr>
        <w:t>Komisijas sekretāra pienākumus pilda Koledžas Izglītības koordinācijas nodaļas amatpersona (darbinieks).</w:t>
      </w:r>
    </w:p>
    <w:p w:rsidR="00593A8B" w:rsidRPr="00391AED" w:rsidRDefault="00AA58BF"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593A8B">
        <w:rPr>
          <w:rFonts w:ascii="Times New Roman" w:eastAsia="Times New Roman" w:hAnsi="Times New Roman"/>
          <w:bCs/>
          <w:kern w:val="24"/>
          <w:sz w:val="28"/>
          <w:szCs w:val="20"/>
          <w:lang w:eastAsia="lv-LV"/>
        </w:rPr>
        <w:t xml:space="preserve">Komisijas priekšsēdētājs atbild par </w:t>
      </w:r>
      <w:r w:rsidR="007E0DCC" w:rsidRPr="00593A8B">
        <w:rPr>
          <w:rFonts w:ascii="Times New Roman" w:eastAsia="Times New Roman" w:hAnsi="Times New Roman"/>
          <w:bCs/>
          <w:kern w:val="24"/>
          <w:sz w:val="28"/>
          <w:szCs w:val="20"/>
          <w:lang w:eastAsia="lv-LV"/>
        </w:rPr>
        <w:t>ieskaites</w:t>
      </w:r>
      <w:r w:rsidRPr="00593A8B">
        <w:rPr>
          <w:rFonts w:ascii="Times New Roman" w:eastAsia="Times New Roman" w:hAnsi="Times New Roman"/>
          <w:bCs/>
          <w:kern w:val="24"/>
          <w:sz w:val="28"/>
          <w:szCs w:val="20"/>
          <w:lang w:eastAsia="lv-LV"/>
        </w:rPr>
        <w:t xml:space="preserve"> norises gaitu atbilstoši </w:t>
      </w:r>
      <w:r w:rsidR="00EF23C9" w:rsidRPr="00593A8B">
        <w:rPr>
          <w:rFonts w:ascii="Times New Roman" w:eastAsia="Times New Roman" w:hAnsi="Times New Roman"/>
          <w:bCs/>
          <w:kern w:val="24"/>
          <w:sz w:val="28"/>
          <w:szCs w:val="20"/>
          <w:lang w:eastAsia="lv-LV"/>
        </w:rPr>
        <w:t xml:space="preserve">šajos iekšējos noteikumos noteiktajai </w:t>
      </w:r>
      <w:r w:rsidR="00D26C68" w:rsidRPr="00593A8B">
        <w:rPr>
          <w:rFonts w:ascii="Times New Roman" w:eastAsia="Times New Roman" w:hAnsi="Times New Roman"/>
          <w:bCs/>
          <w:kern w:val="24"/>
          <w:sz w:val="28"/>
          <w:szCs w:val="20"/>
          <w:lang w:eastAsia="lv-LV"/>
        </w:rPr>
        <w:t>ieskaites</w:t>
      </w:r>
      <w:r w:rsidRPr="00593A8B">
        <w:rPr>
          <w:rFonts w:ascii="Times New Roman" w:eastAsia="Times New Roman" w:hAnsi="Times New Roman"/>
          <w:bCs/>
          <w:kern w:val="24"/>
          <w:sz w:val="28"/>
          <w:szCs w:val="20"/>
          <w:lang w:eastAsia="lv-LV"/>
        </w:rPr>
        <w:t xml:space="preserve"> norises kārtībai un ne vēlāk</w:t>
      </w:r>
      <w:r w:rsidR="00AF06A0" w:rsidRPr="00593A8B">
        <w:rPr>
          <w:rFonts w:ascii="Times New Roman" w:eastAsia="Times New Roman" w:hAnsi="Times New Roman"/>
          <w:bCs/>
          <w:kern w:val="24"/>
          <w:sz w:val="28"/>
          <w:szCs w:val="20"/>
          <w:lang w:eastAsia="lv-LV"/>
        </w:rPr>
        <w:t xml:space="preserve"> kā</w:t>
      </w:r>
      <w:r w:rsidRPr="00593A8B">
        <w:rPr>
          <w:rFonts w:ascii="Times New Roman" w:eastAsia="Times New Roman" w:hAnsi="Times New Roman"/>
          <w:bCs/>
          <w:kern w:val="24"/>
          <w:sz w:val="28"/>
          <w:szCs w:val="20"/>
          <w:lang w:eastAsia="lv-LV"/>
        </w:rPr>
        <w:t xml:space="preserve"> trīs darba dienu laikā par konstatētajiem pārkāpumiem rakstiski informē Koledžas direktoru. </w:t>
      </w:r>
    </w:p>
    <w:p w:rsidR="004C0D18" w:rsidRPr="004C0D18" w:rsidRDefault="007E0DCC" w:rsidP="00391AED">
      <w:pPr>
        <w:numPr>
          <w:ilvl w:val="0"/>
          <w:numId w:val="3"/>
        </w:numPr>
        <w:spacing w:before="240" w:after="240" w:line="240" w:lineRule="auto"/>
        <w:ind w:left="1077"/>
        <w:jc w:val="center"/>
        <w:rPr>
          <w:rFonts w:ascii="Times New Roman" w:eastAsia="Times New Roman" w:hAnsi="Times New Roman"/>
          <w:b/>
          <w:bCs/>
          <w:kern w:val="24"/>
          <w:sz w:val="28"/>
          <w:szCs w:val="20"/>
          <w:lang w:eastAsia="lv-LV"/>
        </w:rPr>
      </w:pPr>
      <w:r>
        <w:rPr>
          <w:rFonts w:ascii="Times New Roman" w:eastAsia="Times New Roman" w:hAnsi="Times New Roman"/>
          <w:b/>
          <w:bCs/>
          <w:kern w:val="24"/>
          <w:sz w:val="28"/>
          <w:szCs w:val="20"/>
          <w:lang w:eastAsia="lv-LV"/>
        </w:rPr>
        <w:t>Ieskaites</w:t>
      </w:r>
      <w:r w:rsidR="00AA58BF" w:rsidRPr="00AA58BF">
        <w:rPr>
          <w:rFonts w:ascii="Times New Roman" w:eastAsia="Times New Roman" w:hAnsi="Times New Roman"/>
          <w:b/>
          <w:bCs/>
          <w:kern w:val="24"/>
          <w:sz w:val="28"/>
          <w:szCs w:val="20"/>
          <w:lang w:eastAsia="lv-LV"/>
        </w:rPr>
        <w:t xml:space="preserve"> organizēšana</w:t>
      </w:r>
      <w:r w:rsidR="00F22FCC">
        <w:rPr>
          <w:rFonts w:ascii="Times New Roman" w:eastAsia="Times New Roman" w:hAnsi="Times New Roman"/>
          <w:b/>
          <w:bCs/>
          <w:kern w:val="24"/>
          <w:sz w:val="28"/>
          <w:szCs w:val="20"/>
          <w:lang w:eastAsia="lv-LV"/>
        </w:rPr>
        <w:t xml:space="preserve"> un norise</w:t>
      </w:r>
      <w:r w:rsidR="00AA58BF" w:rsidRPr="00AA58BF">
        <w:rPr>
          <w:rFonts w:ascii="Times New Roman" w:eastAsia="Times New Roman" w:hAnsi="Times New Roman"/>
          <w:b/>
          <w:bCs/>
          <w:kern w:val="24"/>
          <w:sz w:val="28"/>
          <w:szCs w:val="20"/>
          <w:lang w:eastAsia="lv-LV"/>
        </w:rPr>
        <w:t xml:space="preserve"> </w:t>
      </w:r>
    </w:p>
    <w:p w:rsidR="00DE35FD" w:rsidRPr="004C0D18" w:rsidRDefault="00DE35FD" w:rsidP="00391AED">
      <w:pPr>
        <w:pStyle w:val="Sarakstarindkopa"/>
        <w:numPr>
          <w:ilvl w:val="0"/>
          <w:numId w:val="4"/>
        </w:numPr>
        <w:spacing w:before="120" w:after="120" w:line="240" w:lineRule="auto"/>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Izglītojamos</w:t>
      </w:r>
      <w:r w:rsidRPr="00D32062">
        <w:rPr>
          <w:rFonts w:ascii="Times New Roman" w:eastAsia="Times New Roman" w:hAnsi="Times New Roman"/>
          <w:bCs/>
          <w:kern w:val="24"/>
          <w:sz w:val="28"/>
          <w:szCs w:val="20"/>
          <w:lang w:eastAsia="lv-LV"/>
        </w:rPr>
        <w:t xml:space="preserve"> ar </w:t>
      </w:r>
      <w:r w:rsidR="007E0DCC">
        <w:rPr>
          <w:rFonts w:ascii="Times New Roman" w:eastAsia="Times New Roman" w:hAnsi="Times New Roman"/>
          <w:bCs/>
          <w:kern w:val="24"/>
          <w:sz w:val="28"/>
          <w:szCs w:val="20"/>
          <w:lang w:eastAsia="lv-LV"/>
        </w:rPr>
        <w:t>ieskaites</w:t>
      </w:r>
      <w:r w:rsidRPr="00D32062">
        <w:rPr>
          <w:rFonts w:ascii="Times New Roman" w:eastAsia="Times New Roman" w:hAnsi="Times New Roman"/>
          <w:bCs/>
          <w:kern w:val="24"/>
          <w:sz w:val="28"/>
          <w:szCs w:val="20"/>
          <w:lang w:eastAsia="lv-LV"/>
        </w:rPr>
        <w:t xml:space="preserve"> noris</w:t>
      </w:r>
      <w:r w:rsidR="00532D10">
        <w:rPr>
          <w:rFonts w:ascii="Times New Roman" w:eastAsia="Times New Roman" w:hAnsi="Times New Roman"/>
          <w:bCs/>
          <w:kern w:val="24"/>
          <w:sz w:val="28"/>
          <w:szCs w:val="20"/>
          <w:lang w:eastAsia="lv-LV"/>
        </w:rPr>
        <w:t>es</w:t>
      </w:r>
      <w:r w:rsidRPr="00D32062">
        <w:rPr>
          <w:rFonts w:ascii="Times New Roman" w:eastAsia="Times New Roman" w:hAnsi="Times New Roman"/>
          <w:bCs/>
          <w:kern w:val="24"/>
          <w:sz w:val="28"/>
          <w:szCs w:val="20"/>
          <w:lang w:eastAsia="lv-LV"/>
        </w:rPr>
        <w:t xml:space="preserve"> kārtību un vērtēšanu iepazīstina Koledžas Izglītības koordinācijas nodaļa ne vēlāk kā mēnesi pirms </w:t>
      </w:r>
      <w:r w:rsidR="007E0DCC">
        <w:rPr>
          <w:rFonts w:ascii="Times New Roman" w:eastAsia="Times New Roman" w:hAnsi="Times New Roman"/>
          <w:bCs/>
          <w:kern w:val="24"/>
          <w:sz w:val="28"/>
          <w:szCs w:val="20"/>
          <w:lang w:eastAsia="lv-LV"/>
        </w:rPr>
        <w:t>ieskaites</w:t>
      </w:r>
      <w:r w:rsidRPr="00D32062">
        <w:rPr>
          <w:rFonts w:ascii="Times New Roman" w:eastAsia="Times New Roman" w:hAnsi="Times New Roman"/>
          <w:bCs/>
          <w:kern w:val="24"/>
          <w:sz w:val="28"/>
          <w:szCs w:val="20"/>
          <w:lang w:eastAsia="lv-LV"/>
        </w:rPr>
        <w:t xml:space="preserve">. </w:t>
      </w:r>
      <w:r>
        <w:rPr>
          <w:rFonts w:ascii="Times New Roman" w:eastAsia="Times New Roman" w:hAnsi="Times New Roman"/>
          <w:bCs/>
          <w:kern w:val="24"/>
          <w:sz w:val="28"/>
          <w:szCs w:val="20"/>
          <w:lang w:eastAsia="lv-LV"/>
        </w:rPr>
        <w:t>Izglītojamais</w:t>
      </w:r>
      <w:r w:rsidRPr="00D32062">
        <w:rPr>
          <w:rFonts w:ascii="Times New Roman" w:eastAsia="Times New Roman" w:hAnsi="Times New Roman"/>
          <w:bCs/>
          <w:kern w:val="24"/>
          <w:sz w:val="28"/>
          <w:szCs w:val="20"/>
          <w:lang w:eastAsia="lv-LV"/>
        </w:rPr>
        <w:t xml:space="preserve"> iepazīšanos apliecina ar parakstu mācību nodarbību uzskaites žurnālā.</w:t>
      </w:r>
      <w:r w:rsidRPr="005B4955">
        <w:t xml:space="preserve"> </w:t>
      </w:r>
    </w:p>
    <w:p w:rsidR="00304651" w:rsidRDefault="00AA58BF"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AA58BF">
        <w:rPr>
          <w:rFonts w:ascii="Times New Roman" w:eastAsia="Times New Roman" w:hAnsi="Times New Roman"/>
          <w:bCs/>
          <w:kern w:val="24"/>
          <w:sz w:val="28"/>
          <w:szCs w:val="20"/>
          <w:lang w:eastAsia="lv-LV"/>
        </w:rPr>
        <w:t xml:space="preserve">Ne vēlāk kā </w:t>
      </w:r>
      <w:r w:rsidR="00E32257">
        <w:rPr>
          <w:rFonts w:ascii="Times New Roman" w:eastAsia="Times New Roman" w:hAnsi="Times New Roman"/>
          <w:bCs/>
          <w:kern w:val="24"/>
          <w:sz w:val="28"/>
          <w:szCs w:val="20"/>
          <w:lang w:eastAsia="lv-LV"/>
        </w:rPr>
        <w:t>vienu darba dienu</w:t>
      </w:r>
      <w:r w:rsidRPr="00AA58BF">
        <w:rPr>
          <w:rFonts w:ascii="Times New Roman" w:eastAsia="Times New Roman" w:hAnsi="Times New Roman"/>
          <w:bCs/>
          <w:kern w:val="24"/>
          <w:sz w:val="28"/>
          <w:szCs w:val="20"/>
          <w:lang w:eastAsia="lv-LV"/>
        </w:rPr>
        <w:t xml:space="preserve"> pirms </w:t>
      </w:r>
      <w:r w:rsidR="007E0DCC">
        <w:rPr>
          <w:rFonts w:ascii="Times New Roman" w:eastAsia="Times New Roman" w:hAnsi="Times New Roman"/>
          <w:bCs/>
          <w:kern w:val="24"/>
          <w:sz w:val="28"/>
          <w:szCs w:val="20"/>
          <w:lang w:eastAsia="lv-LV"/>
        </w:rPr>
        <w:t>ieskaites</w:t>
      </w:r>
      <w:r w:rsidRPr="00AA58BF">
        <w:rPr>
          <w:rFonts w:ascii="Times New Roman" w:eastAsia="Times New Roman" w:hAnsi="Times New Roman"/>
          <w:bCs/>
          <w:kern w:val="24"/>
          <w:sz w:val="28"/>
          <w:szCs w:val="20"/>
          <w:lang w:eastAsia="lv-LV"/>
        </w:rPr>
        <w:t xml:space="preserve"> </w:t>
      </w:r>
      <w:r w:rsidR="00D20A1E" w:rsidRPr="00D20A1E">
        <w:rPr>
          <w:rFonts w:ascii="Times New Roman" w:eastAsia="Times New Roman" w:hAnsi="Times New Roman"/>
          <w:bCs/>
          <w:kern w:val="24"/>
          <w:sz w:val="28"/>
          <w:szCs w:val="20"/>
          <w:lang w:eastAsia="lv-LV"/>
        </w:rPr>
        <w:t>Koledžas Izglītības koordinācijas nodaļa</w:t>
      </w:r>
      <w:r w:rsidRPr="00AA58BF">
        <w:rPr>
          <w:rFonts w:ascii="Times New Roman" w:eastAsia="Times New Roman" w:hAnsi="Times New Roman"/>
          <w:bCs/>
          <w:kern w:val="24"/>
          <w:sz w:val="28"/>
          <w:szCs w:val="20"/>
          <w:lang w:eastAsia="lv-LV"/>
        </w:rPr>
        <w:t xml:space="preserve"> sagatavo Koledžas pavēles projektu par </w:t>
      </w:r>
      <w:r w:rsidR="00D20A1E">
        <w:rPr>
          <w:rFonts w:ascii="Times New Roman" w:eastAsia="Times New Roman" w:hAnsi="Times New Roman"/>
          <w:bCs/>
          <w:kern w:val="24"/>
          <w:sz w:val="28"/>
          <w:szCs w:val="20"/>
          <w:lang w:eastAsia="lv-LV"/>
        </w:rPr>
        <w:t>izglītojamajiem, kuriem atļauts</w:t>
      </w:r>
      <w:r w:rsidR="00304651">
        <w:rPr>
          <w:rFonts w:ascii="Times New Roman" w:eastAsia="Times New Roman" w:hAnsi="Times New Roman"/>
          <w:bCs/>
          <w:kern w:val="24"/>
          <w:sz w:val="28"/>
          <w:szCs w:val="20"/>
          <w:lang w:eastAsia="lv-LV"/>
        </w:rPr>
        <w:t xml:space="preserve"> kārtot </w:t>
      </w:r>
      <w:r w:rsidR="007E0DCC">
        <w:rPr>
          <w:rFonts w:ascii="Times New Roman" w:eastAsia="Times New Roman" w:hAnsi="Times New Roman"/>
          <w:bCs/>
          <w:kern w:val="24"/>
          <w:sz w:val="28"/>
          <w:szCs w:val="20"/>
          <w:lang w:eastAsia="lv-LV"/>
        </w:rPr>
        <w:t>ieskaiti</w:t>
      </w:r>
      <w:r w:rsidR="00304651">
        <w:rPr>
          <w:rFonts w:ascii="Times New Roman" w:eastAsia="Times New Roman" w:hAnsi="Times New Roman"/>
          <w:bCs/>
          <w:kern w:val="24"/>
          <w:sz w:val="28"/>
          <w:szCs w:val="20"/>
          <w:lang w:eastAsia="lv-LV"/>
        </w:rPr>
        <w:t>.</w:t>
      </w:r>
    </w:p>
    <w:p w:rsidR="00305F43" w:rsidRDefault="00304651" w:rsidP="00391AED">
      <w:pPr>
        <w:numPr>
          <w:ilvl w:val="0"/>
          <w:numId w:val="4"/>
        </w:numPr>
        <w:spacing w:after="0" w:line="240" w:lineRule="auto"/>
        <w:ind w:left="357" w:hanging="357"/>
        <w:jc w:val="both"/>
        <w:rPr>
          <w:rFonts w:ascii="Times New Roman" w:eastAsia="Times New Roman" w:hAnsi="Times New Roman"/>
          <w:bCs/>
          <w:kern w:val="24"/>
          <w:sz w:val="28"/>
          <w:szCs w:val="20"/>
          <w:lang w:eastAsia="lv-LV"/>
        </w:rPr>
      </w:pPr>
      <w:r w:rsidRPr="00304651">
        <w:rPr>
          <w:rFonts w:ascii="Times New Roman" w:eastAsia="Times New Roman" w:hAnsi="Times New Roman"/>
          <w:bCs/>
          <w:kern w:val="24"/>
          <w:sz w:val="28"/>
          <w:szCs w:val="20"/>
          <w:lang w:eastAsia="lv-LV"/>
        </w:rPr>
        <w:t xml:space="preserve">Koledžas Izglītības koordinācijas nodaļa sagatavo un pirms </w:t>
      </w:r>
      <w:r w:rsidR="007E0DCC">
        <w:rPr>
          <w:rFonts w:ascii="Times New Roman" w:eastAsia="Times New Roman" w:hAnsi="Times New Roman"/>
          <w:bCs/>
          <w:kern w:val="24"/>
          <w:sz w:val="28"/>
          <w:szCs w:val="20"/>
          <w:lang w:eastAsia="lv-LV"/>
        </w:rPr>
        <w:t>i</w:t>
      </w:r>
      <w:r w:rsidR="007E0DCC" w:rsidRPr="007E0DCC">
        <w:rPr>
          <w:rFonts w:ascii="Times New Roman" w:eastAsia="Times New Roman" w:hAnsi="Times New Roman"/>
          <w:bCs/>
          <w:kern w:val="24"/>
          <w:sz w:val="28"/>
          <w:szCs w:val="20"/>
          <w:lang w:eastAsia="lv-LV"/>
        </w:rPr>
        <w:t>eskaite</w:t>
      </w:r>
      <w:r w:rsidR="007E0DCC">
        <w:rPr>
          <w:rFonts w:ascii="Times New Roman" w:eastAsia="Times New Roman" w:hAnsi="Times New Roman"/>
          <w:bCs/>
          <w:kern w:val="24"/>
          <w:sz w:val="28"/>
          <w:szCs w:val="20"/>
          <w:lang w:eastAsia="lv-LV"/>
        </w:rPr>
        <w:t>s</w:t>
      </w:r>
      <w:r w:rsidRPr="00304651">
        <w:rPr>
          <w:rFonts w:ascii="Times New Roman" w:eastAsia="Times New Roman" w:hAnsi="Times New Roman"/>
          <w:bCs/>
          <w:kern w:val="24"/>
          <w:sz w:val="28"/>
          <w:szCs w:val="20"/>
          <w:lang w:eastAsia="lv-LV"/>
        </w:rPr>
        <w:t xml:space="preserve"> iesniedz komisijai šādus dokumentus:</w:t>
      </w:r>
    </w:p>
    <w:p w:rsidR="00305F43" w:rsidRPr="00391AED" w:rsidRDefault="00D26C68"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D26C68">
        <w:rPr>
          <w:rFonts w:ascii="Times New Roman" w:eastAsia="Times New Roman" w:hAnsi="Times New Roman"/>
          <w:bCs/>
          <w:kern w:val="24"/>
          <w:sz w:val="28"/>
          <w:szCs w:val="20"/>
          <w:lang w:eastAsia="lv-LV"/>
        </w:rPr>
        <w:t xml:space="preserve">Valsts policijas </w:t>
      </w:r>
      <w:r w:rsidR="002050AB" w:rsidRPr="00D26C68">
        <w:rPr>
          <w:rFonts w:ascii="Times New Roman" w:eastAsia="Times New Roman" w:hAnsi="Times New Roman"/>
          <w:bCs/>
          <w:kern w:val="24"/>
          <w:sz w:val="28"/>
          <w:szCs w:val="20"/>
          <w:lang w:eastAsia="lv-LV"/>
        </w:rPr>
        <w:t>k</w:t>
      </w:r>
      <w:r w:rsidR="002050AB">
        <w:rPr>
          <w:rFonts w:ascii="Times New Roman" w:eastAsia="Times New Roman" w:hAnsi="Times New Roman"/>
          <w:bCs/>
          <w:kern w:val="24"/>
          <w:sz w:val="28"/>
          <w:szCs w:val="20"/>
          <w:lang w:eastAsia="lv-LV"/>
        </w:rPr>
        <w:t>o</w:t>
      </w:r>
      <w:r w:rsidR="002050AB" w:rsidRPr="00D26C68">
        <w:rPr>
          <w:rFonts w:ascii="Times New Roman" w:eastAsia="Times New Roman" w:hAnsi="Times New Roman"/>
          <w:bCs/>
          <w:kern w:val="24"/>
          <w:sz w:val="28"/>
          <w:szCs w:val="20"/>
          <w:lang w:eastAsia="lv-LV"/>
        </w:rPr>
        <w:t>ledžas</w:t>
      </w:r>
      <w:r w:rsidRPr="00D26C68">
        <w:rPr>
          <w:rFonts w:ascii="Times New Roman" w:eastAsia="Times New Roman" w:hAnsi="Times New Roman"/>
          <w:bCs/>
          <w:kern w:val="24"/>
          <w:sz w:val="28"/>
          <w:szCs w:val="20"/>
          <w:lang w:eastAsia="lv-LV"/>
        </w:rPr>
        <w:t xml:space="preserve"> profesionālās pilnveides izglītības programmas „Policijas darba pamati” noslēguma pārbaudījuma (ieskaites)</w:t>
      </w:r>
      <w:r>
        <w:rPr>
          <w:rFonts w:ascii="Times New Roman" w:eastAsia="Times New Roman" w:hAnsi="Times New Roman"/>
          <w:bCs/>
          <w:kern w:val="24"/>
          <w:sz w:val="28"/>
          <w:szCs w:val="20"/>
          <w:lang w:eastAsia="lv-LV"/>
        </w:rPr>
        <w:t xml:space="preserve"> </w:t>
      </w:r>
      <w:r w:rsidR="00305F43" w:rsidRPr="00D26C68">
        <w:rPr>
          <w:rFonts w:ascii="Times New Roman" w:eastAsia="Times New Roman" w:hAnsi="Times New Roman"/>
          <w:bCs/>
          <w:kern w:val="24"/>
          <w:sz w:val="28"/>
          <w:szCs w:val="20"/>
          <w:lang w:eastAsia="lv-LV"/>
        </w:rPr>
        <w:t xml:space="preserve">protokolu </w:t>
      </w:r>
      <w:r>
        <w:rPr>
          <w:rFonts w:ascii="Times New Roman" w:eastAsia="Times New Roman" w:hAnsi="Times New Roman"/>
          <w:bCs/>
          <w:kern w:val="24"/>
          <w:sz w:val="28"/>
          <w:szCs w:val="20"/>
          <w:lang w:eastAsia="lv-LV"/>
        </w:rPr>
        <w:t xml:space="preserve">(turpmāk – protokols) </w:t>
      </w:r>
      <w:r w:rsidR="00305F43" w:rsidRPr="00D26C68">
        <w:rPr>
          <w:rFonts w:ascii="Times New Roman" w:eastAsia="Times New Roman" w:hAnsi="Times New Roman"/>
          <w:bCs/>
          <w:kern w:val="24"/>
          <w:sz w:val="28"/>
          <w:szCs w:val="20"/>
          <w:lang w:eastAsia="lv-LV"/>
        </w:rPr>
        <w:t xml:space="preserve">(1.pielikums), kurā </w:t>
      </w:r>
      <w:r w:rsidR="00F4404D" w:rsidRPr="00D26C68">
        <w:rPr>
          <w:rFonts w:ascii="Times New Roman" w:eastAsia="Times New Roman" w:hAnsi="Times New Roman"/>
          <w:bCs/>
          <w:kern w:val="24"/>
          <w:sz w:val="28"/>
          <w:szCs w:val="20"/>
          <w:lang w:eastAsia="lv-LV"/>
        </w:rPr>
        <w:t>saskaņā ar Koledžas direktora pavēli par izglītojamajiem, kuriem atļauts kārtot ieskaiti</w:t>
      </w:r>
      <w:r w:rsidR="00F4404D">
        <w:rPr>
          <w:rFonts w:ascii="Times New Roman" w:eastAsia="Times New Roman" w:hAnsi="Times New Roman"/>
          <w:bCs/>
          <w:kern w:val="24"/>
          <w:sz w:val="28"/>
          <w:szCs w:val="20"/>
          <w:lang w:eastAsia="lv-LV"/>
        </w:rPr>
        <w:t>,</w:t>
      </w:r>
      <w:r w:rsidR="00F4404D" w:rsidRPr="00D26C68">
        <w:rPr>
          <w:rFonts w:ascii="Times New Roman" w:eastAsia="Times New Roman" w:hAnsi="Times New Roman"/>
          <w:bCs/>
          <w:kern w:val="24"/>
          <w:sz w:val="28"/>
          <w:szCs w:val="20"/>
          <w:lang w:eastAsia="lv-LV"/>
        </w:rPr>
        <w:t xml:space="preserve"> </w:t>
      </w:r>
      <w:r w:rsidR="00305F43" w:rsidRPr="00D26C68">
        <w:rPr>
          <w:rFonts w:ascii="Times New Roman" w:eastAsia="Times New Roman" w:hAnsi="Times New Roman"/>
          <w:bCs/>
          <w:kern w:val="24"/>
          <w:sz w:val="28"/>
          <w:szCs w:val="20"/>
          <w:lang w:eastAsia="lv-LV"/>
        </w:rPr>
        <w:t>aizpildītas ailes</w:t>
      </w:r>
      <w:r w:rsidR="00F4404D">
        <w:rPr>
          <w:rFonts w:ascii="Times New Roman" w:eastAsia="Times New Roman" w:hAnsi="Times New Roman"/>
          <w:bCs/>
          <w:kern w:val="24"/>
          <w:sz w:val="28"/>
          <w:szCs w:val="20"/>
          <w:lang w:eastAsia="lv-LV"/>
        </w:rPr>
        <w:t xml:space="preserve"> </w:t>
      </w:r>
      <w:r w:rsidR="00391AED">
        <w:rPr>
          <w:rFonts w:ascii="Times New Roman" w:eastAsia="Times New Roman" w:hAnsi="Times New Roman"/>
          <w:bCs/>
          <w:kern w:val="24"/>
          <w:sz w:val="28"/>
          <w:szCs w:val="20"/>
          <w:lang w:eastAsia="lv-LV"/>
        </w:rPr>
        <w:t>–</w:t>
      </w:r>
      <w:r w:rsidR="00305F43" w:rsidRPr="00D26C68">
        <w:rPr>
          <w:rFonts w:ascii="Times New Roman" w:eastAsia="Times New Roman" w:hAnsi="Times New Roman"/>
          <w:bCs/>
          <w:kern w:val="24"/>
          <w:sz w:val="28"/>
          <w:szCs w:val="20"/>
          <w:lang w:eastAsia="lv-LV"/>
        </w:rPr>
        <w:t xml:space="preserve"> </w:t>
      </w:r>
      <w:r w:rsidR="00305F43" w:rsidRPr="00391AED">
        <w:rPr>
          <w:rFonts w:ascii="Times New Roman" w:eastAsia="Times New Roman" w:hAnsi="Times New Roman"/>
          <w:bCs/>
          <w:kern w:val="24"/>
          <w:sz w:val="28"/>
          <w:szCs w:val="20"/>
          <w:lang w:eastAsia="lv-LV"/>
        </w:rPr>
        <w:t>izglītojamā vārds, uzvārds, personas kods;</w:t>
      </w:r>
    </w:p>
    <w:p w:rsidR="00305F43" w:rsidRDefault="00305F43"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 xml:space="preserve">Koledžas direktora pavēles kopiju par izglītojamajiem, kuriem atļauts kārtot </w:t>
      </w:r>
      <w:r w:rsidR="007E0DCC">
        <w:rPr>
          <w:rFonts w:ascii="Times New Roman" w:eastAsia="Times New Roman" w:hAnsi="Times New Roman"/>
          <w:bCs/>
          <w:kern w:val="24"/>
          <w:sz w:val="28"/>
          <w:szCs w:val="20"/>
          <w:lang w:eastAsia="lv-LV"/>
        </w:rPr>
        <w:t>ieskaiti</w:t>
      </w:r>
      <w:r w:rsidRPr="00305F43">
        <w:rPr>
          <w:rFonts w:ascii="Times New Roman" w:eastAsia="Times New Roman" w:hAnsi="Times New Roman"/>
          <w:bCs/>
          <w:kern w:val="24"/>
          <w:sz w:val="28"/>
          <w:szCs w:val="20"/>
          <w:lang w:eastAsia="lv-LV"/>
        </w:rPr>
        <w:t>;</w:t>
      </w:r>
    </w:p>
    <w:p w:rsidR="00305F43" w:rsidRDefault="00305F43"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aizzīmogotu aploksni ar teorētisko zināšanu un praktisko iemaņu pārbaudes biļetēm;</w:t>
      </w:r>
    </w:p>
    <w:p w:rsidR="00305F43" w:rsidRDefault="00305F43"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lastRenderedPageBreak/>
        <w:t xml:space="preserve">apzīmogotas </w:t>
      </w:r>
      <w:r w:rsidR="00791DC9">
        <w:rPr>
          <w:rFonts w:ascii="Times New Roman" w:eastAsia="Times New Roman" w:hAnsi="Times New Roman"/>
          <w:bCs/>
          <w:kern w:val="24"/>
          <w:sz w:val="28"/>
          <w:szCs w:val="20"/>
          <w:lang w:eastAsia="lv-LV"/>
        </w:rPr>
        <w:t xml:space="preserve">tukšas </w:t>
      </w:r>
      <w:r w:rsidRPr="00305F43">
        <w:rPr>
          <w:rFonts w:ascii="Times New Roman" w:eastAsia="Times New Roman" w:hAnsi="Times New Roman"/>
          <w:bCs/>
          <w:kern w:val="24"/>
          <w:sz w:val="28"/>
          <w:szCs w:val="20"/>
          <w:lang w:eastAsia="lv-LV"/>
        </w:rPr>
        <w:t>A4 formāta lapas teorētisko zināšanu un praktisko iemaņu pārbaude</w:t>
      </w:r>
      <w:r w:rsidR="00312065">
        <w:rPr>
          <w:rFonts w:ascii="Times New Roman" w:eastAsia="Times New Roman" w:hAnsi="Times New Roman"/>
          <w:bCs/>
          <w:kern w:val="24"/>
          <w:sz w:val="28"/>
          <w:szCs w:val="20"/>
          <w:lang w:eastAsia="lv-LV"/>
        </w:rPr>
        <w:t>s</w:t>
      </w:r>
      <w:r w:rsidR="00CA4999">
        <w:rPr>
          <w:rFonts w:ascii="Times New Roman" w:eastAsia="Times New Roman" w:hAnsi="Times New Roman"/>
          <w:bCs/>
          <w:kern w:val="24"/>
          <w:sz w:val="28"/>
          <w:szCs w:val="20"/>
          <w:lang w:eastAsia="lv-LV"/>
        </w:rPr>
        <w:t xml:space="preserve"> </w:t>
      </w:r>
      <w:r w:rsidR="00312065">
        <w:rPr>
          <w:rFonts w:ascii="Times New Roman" w:eastAsia="Times New Roman" w:hAnsi="Times New Roman"/>
          <w:bCs/>
          <w:kern w:val="24"/>
          <w:sz w:val="28"/>
          <w:szCs w:val="20"/>
          <w:lang w:eastAsia="lv-LV"/>
        </w:rPr>
        <w:t>atbildes plāna sagatavošanai;</w:t>
      </w:r>
    </w:p>
    <w:p w:rsidR="00305F43" w:rsidRPr="00305F43" w:rsidRDefault="00305F43" w:rsidP="00391AED">
      <w:pPr>
        <w:pStyle w:val="Sarakstarindkopa"/>
        <w:numPr>
          <w:ilvl w:val="1"/>
          <w:numId w:val="4"/>
        </w:numPr>
        <w:spacing w:after="12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 xml:space="preserve">mācību nodarbību uzskaites žurnāla lappuses kopiju, kurā izglītojamie ir parakstījušies par iepazīšanos ar </w:t>
      </w:r>
      <w:r w:rsidR="007E0DCC">
        <w:rPr>
          <w:rFonts w:ascii="Times New Roman" w:eastAsia="Times New Roman" w:hAnsi="Times New Roman"/>
          <w:bCs/>
          <w:kern w:val="24"/>
          <w:sz w:val="28"/>
          <w:szCs w:val="20"/>
          <w:lang w:eastAsia="lv-LV"/>
        </w:rPr>
        <w:t>ieskaites</w:t>
      </w:r>
      <w:r w:rsidRPr="00305F43">
        <w:rPr>
          <w:rFonts w:ascii="Times New Roman" w:eastAsia="Times New Roman" w:hAnsi="Times New Roman"/>
          <w:bCs/>
          <w:kern w:val="24"/>
          <w:sz w:val="28"/>
          <w:szCs w:val="20"/>
          <w:lang w:eastAsia="lv-LV"/>
        </w:rPr>
        <w:t xml:space="preserve"> noris</w:t>
      </w:r>
      <w:r w:rsidR="00E52D3F">
        <w:rPr>
          <w:rFonts w:ascii="Times New Roman" w:eastAsia="Times New Roman" w:hAnsi="Times New Roman"/>
          <w:bCs/>
          <w:kern w:val="24"/>
          <w:sz w:val="28"/>
          <w:szCs w:val="20"/>
          <w:lang w:eastAsia="lv-LV"/>
        </w:rPr>
        <w:t>es</w:t>
      </w:r>
      <w:r w:rsidRPr="00305F43">
        <w:rPr>
          <w:rFonts w:ascii="Times New Roman" w:eastAsia="Times New Roman" w:hAnsi="Times New Roman"/>
          <w:bCs/>
          <w:kern w:val="24"/>
          <w:sz w:val="28"/>
          <w:szCs w:val="20"/>
          <w:lang w:eastAsia="lv-LV"/>
        </w:rPr>
        <w:t xml:space="preserve"> kārtību un vērtēšanu.</w:t>
      </w:r>
    </w:p>
    <w:p w:rsidR="00305F43" w:rsidRDefault="00305F43" w:rsidP="00391AED">
      <w:pPr>
        <w:numPr>
          <w:ilvl w:val="0"/>
          <w:numId w:val="4"/>
        </w:numPr>
        <w:spacing w:before="120" w:after="12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 xml:space="preserve">Aploksni ar teorētisko zināšanu un praktisko iemaņu pārbaudes biļetēm komisijas priekšsēdētājs atver </w:t>
      </w:r>
      <w:r w:rsidR="007E0DCC">
        <w:rPr>
          <w:rFonts w:ascii="Times New Roman" w:eastAsia="Times New Roman" w:hAnsi="Times New Roman"/>
          <w:bCs/>
          <w:kern w:val="24"/>
          <w:sz w:val="28"/>
          <w:szCs w:val="20"/>
          <w:lang w:eastAsia="lv-LV"/>
        </w:rPr>
        <w:t>ieskaites</w:t>
      </w:r>
      <w:r w:rsidRPr="00305F43">
        <w:rPr>
          <w:rFonts w:ascii="Times New Roman" w:eastAsia="Times New Roman" w:hAnsi="Times New Roman"/>
          <w:bCs/>
          <w:kern w:val="24"/>
          <w:sz w:val="28"/>
          <w:szCs w:val="20"/>
          <w:lang w:eastAsia="lv-LV"/>
        </w:rPr>
        <w:t xml:space="preserve"> sākumā komisijas klātbūtnē.</w:t>
      </w:r>
    </w:p>
    <w:p w:rsidR="00305F43" w:rsidRDefault="004C0D18"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 xml:space="preserve">Izglītojamais uz </w:t>
      </w:r>
      <w:r w:rsidR="007E0DCC">
        <w:rPr>
          <w:rFonts w:ascii="Times New Roman" w:eastAsia="Times New Roman" w:hAnsi="Times New Roman"/>
          <w:bCs/>
          <w:kern w:val="24"/>
          <w:sz w:val="28"/>
          <w:szCs w:val="20"/>
          <w:lang w:eastAsia="lv-LV"/>
        </w:rPr>
        <w:t>ieskaiti ierodas noteiktajā</w:t>
      </w:r>
      <w:r w:rsidRPr="00305F43">
        <w:rPr>
          <w:rFonts w:ascii="Times New Roman" w:eastAsia="Times New Roman" w:hAnsi="Times New Roman"/>
          <w:bCs/>
          <w:kern w:val="24"/>
          <w:sz w:val="28"/>
          <w:szCs w:val="20"/>
          <w:lang w:eastAsia="lv-LV"/>
        </w:rPr>
        <w:t xml:space="preserve"> laikā un uzrāda komisijai dienesta apliecību vai personu apliecinošu dokumentu. Ja izglītojamais nokavē </w:t>
      </w:r>
      <w:r w:rsidR="007E0DCC">
        <w:rPr>
          <w:rFonts w:ascii="Times New Roman" w:eastAsia="Times New Roman" w:hAnsi="Times New Roman"/>
          <w:bCs/>
          <w:kern w:val="24"/>
          <w:sz w:val="28"/>
          <w:szCs w:val="20"/>
          <w:lang w:eastAsia="lv-LV"/>
        </w:rPr>
        <w:t>ieskaites</w:t>
      </w:r>
      <w:r w:rsidRPr="00305F43">
        <w:rPr>
          <w:rFonts w:ascii="Times New Roman" w:eastAsia="Times New Roman" w:hAnsi="Times New Roman"/>
          <w:bCs/>
          <w:kern w:val="24"/>
          <w:sz w:val="28"/>
          <w:szCs w:val="20"/>
          <w:lang w:eastAsia="lv-LV"/>
        </w:rPr>
        <w:t xml:space="preserve"> sākumu, viņam ir tiesības piedalīties </w:t>
      </w:r>
      <w:r w:rsidR="007E0DCC">
        <w:rPr>
          <w:rFonts w:ascii="Times New Roman" w:eastAsia="Times New Roman" w:hAnsi="Times New Roman"/>
          <w:bCs/>
          <w:kern w:val="24"/>
          <w:sz w:val="28"/>
          <w:szCs w:val="20"/>
          <w:lang w:eastAsia="lv-LV"/>
        </w:rPr>
        <w:t>ieskaitē</w:t>
      </w:r>
      <w:r w:rsidRPr="00305F43">
        <w:rPr>
          <w:rFonts w:ascii="Times New Roman" w:eastAsia="Times New Roman" w:hAnsi="Times New Roman"/>
          <w:bCs/>
          <w:kern w:val="24"/>
          <w:sz w:val="28"/>
          <w:szCs w:val="20"/>
          <w:lang w:eastAsia="lv-LV"/>
        </w:rPr>
        <w:t xml:space="preserve">, taču </w:t>
      </w:r>
      <w:r w:rsidR="007E0DCC">
        <w:rPr>
          <w:rFonts w:ascii="Times New Roman" w:eastAsia="Times New Roman" w:hAnsi="Times New Roman"/>
          <w:bCs/>
          <w:kern w:val="24"/>
          <w:sz w:val="28"/>
          <w:szCs w:val="20"/>
          <w:lang w:eastAsia="lv-LV"/>
        </w:rPr>
        <w:t>ieskaites</w:t>
      </w:r>
      <w:r w:rsidR="00305F43">
        <w:rPr>
          <w:rFonts w:ascii="Times New Roman" w:eastAsia="Times New Roman" w:hAnsi="Times New Roman"/>
          <w:bCs/>
          <w:kern w:val="24"/>
          <w:sz w:val="28"/>
          <w:szCs w:val="20"/>
          <w:lang w:eastAsia="lv-LV"/>
        </w:rPr>
        <w:t xml:space="preserve"> izpildes laiku nepagarina.</w:t>
      </w:r>
    </w:p>
    <w:p w:rsidR="00305F43" w:rsidRDefault="004C0D18"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 xml:space="preserve">Pēc vietas ieņemšanas </w:t>
      </w:r>
      <w:r w:rsidR="007E0DCC">
        <w:rPr>
          <w:rFonts w:ascii="Times New Roman" w:eastAsia="Times New Roman" w:hAnsi="Times New Roman"/>
          <w:bCs/>
          <w:kern w:val="24"/>
          <w:sz w:val="28"/>
          <w:szCs w:val="20"/>
          <w:lang w:eastAsia="lv-LV"/>
        </w:rPr>
        <w:t>ieskaites</w:t>
      </w:r>
      <w:r w:rsidRPr="00305F43">
        <w:rPr>
          <w:rFonts w:ascii="Times New Roman" w:eastAsia="Times New Roman" w:hAnsi="Times New Roman"/>
          <w:bCs/>
          <w:kern w:val="24"/>
          <w:sz w:val="28"/>
          <w:szCs w:val="20"/>
          <w:lang w:eastAsia="lv-LV"/>
        </w:rPr>
        <w:t xml:space="preserve"> norises telpā komisija uzaicina izglītojamo izvēlēties vienu no 30 teorētisko zināšanu pārbaudes biļetēm ar tajā</w:t>
      </w:r>
      <w:r w:rsidR="00305F43">
        <w:rPr>
          <w:rFonts w:ascii="Times New Roman" w:eastAsia="Times New Roman" w:hAnsi="Times New Roman"/>
          <w:bCs/>
          <w:kern w:val="24"/>
          <w:sz w:val="28"/>
          <w:szCs w:val="20"/>
          <w:lang w:eastAsia="lv-LV"/>
        </w:rPr>
        <w:t xml:space="preserve"> iekļautiem diviem jautājumiem.</w:t>
      </w:r>
    </w:p>
    <w:p w:rsidR="0091189B" w:rsidRDefault="004C0D18"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Teorētisko zināšanu pārbaudē pārdomām un atbildes plāna izstrādāšanai ir paredzētas 30 minūtes. Mutiskas atbildes sniegšanai ir paredzētas 10 minūtes katram jautājumam.</w:t>
      </w:r>
      <w:r w:rsidR="0055608B" w:rsidRPr="00305F43">
        <w:rPr>
          <w:rFonts w:ascii="Times New Roman" w:eastAsia="Times New Roman" w:hAnsi="Times New Roman"/>
          <w:bCs/>
          <w:kern w:val="24"/>
          <w:sz w:val="28"/>
          <w:szCs w:val="20"/>
          <w:lang w:eastAsia="lv-LV"/>
        </w:rPr>
        <w:t xml:space="preserve"> </w:t>
      </w:r>
    </w:p>
    <w:p w:rsidR="00305F43" w:rsidRPr="0091189B" w:rsidRDefault="004C0D18"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A30248">
        <w:rPr>
          <w:rFonts w:ascii="Times New Roman" w:eastAsia="Times New Roman" w:hAnsi="Times New Roman"/>
          <w:bCs/>
          <w:kern w:val="24"/>
          <w:sz w:val="28"/>
          <w:szCs w:val="20"/>
          <w:lang w:eastAsia="lv-LV"/>
        </w:rPr>
        <w:t xml:space="preserve">Komisija izglītojamo, kurš pabeidzis teorētisko zināšanu pārbaudi, </w:t>
      </w:r>
      <w:r w:rsidR="0091189B" w:rsidRPr="00A30248">
        <w:rPr>
          <w:rFonts w:ascii="Times New Roman" w:eastAsia="Times New Roman" w:hAnsi="Times New Roman"/>
          <w:bCs/>
          <w:kern w:val="24"/>
          <w:sz w:val="28"/>
          <w:szCs w:val="20"/>
          <w:lang w:eastAsia="lv-LV"/>
        </w:rPr>
        <w:t xml:space="preserve">uzaicina </w:t>
      </w:r>
      <w:r w:rsidRPr="00A30248">
        <w:rPr>
          <w:rFonts w:ascii="Times New Roman" w:eastAsia="Times New Roman" w:hAnsi="Times New Roman"/>
          <w:bCs/>
          <w:kern w:val="24"/>
          <w:sz w:val="28"/>
          <w:szCs w:val="20"/>
          <w:lang w:eastAsia="lv-LV"/>
        </w:rPr>
        <w:t>atbilstoši izvēlētajai Valsts policijas darbības jomai (izmeklēšan</w:t>
      </w:r>
      <w:r w:rsidRPr="0091189B">
        <w:rPr>
          <w:rFonts w:ascii="Times New Roman" w:eastAsia="Times New Roman" w:hAnsi="Times New Roman"/>
          <w:bCs/>
          <w:kern w:val="24"/>
          <w:sz w:val="28"/>
          <w:szCs w:val="20"/>
          <w:lang w:eastAsia="lv-LV"/>
        </w:rPr>
        <w:t xml:space="preserve">as darbs, kārtības policijas darbs vai kriminālpolicijas darbs) izvēlēties vienu no praktisko iemaņu pārbaudes biļetēm ar tajā iekļautu konkrētas situācijas uzdevumu (kāzusu). </w:t>
      </w:r>
    </w:p>
    <w:p w:rsidR="00305F43" w:rsidRPr="00EF654E" w:rsidRDefault="004C0D18" w:rsidP="00391AED">
      <w:pPr>
        <w:numPr>
          <w:ilvl w:val="0"/>
          <w:numId w:val="4"/>
        </w:numPr>
        <w:spacing w:before="120" w:after="12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Praktisko iemaņu pārbaudē pārdomām un konkrētas situācijas uzdevuma (kāzusa) atbildes plāna izstrādāšanai ir paredzētas 30 minūtes. Mutiskas atbildes sniegšanai ir paredzētas 10 minūtes.</w:t>
      </w:r>
      <w:r w:rsidR="00A30248" w:rsidRPr="00A30248">
        <w:t xml:space="preserve"> </w:t>
      </w:r>
    </w:p>
    <w:p w:rsidR="00A30248" w:rsidRDefault="0006390F" w:rsidP="00391AED">
      <w:pPr>
        <w:numPr>
          <w:ilvl w:val="0"/>
          <w:numId w:val="4"/>
        </w:numPr>
        <w:spacing w:before="120" w:after="120" w:line="240" w:lineRule="auto"/>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 xml:space="preserve"> K</w:t>
      </w:r>
      <w:r w:rsidRPr="00A30248">
        <w:rPr>
          <w:rFonts w:ascii="Times New Roman" w:eastAsia="Times New Roman" w:hAnsi="Times New Roman"/>
          <w:bCs/>
          <w:kern w:val="24"/>
          <w:sz w:val="28"/>
          <w:szCs w:val="20"/>
          <w:lang w:eastAsia="lv-LV"/>
        </w:rPr>
        <w:t>omisija</w:t>
      </w:r>
      <w:r>
        <w:rPr>
          <w:rFonts w:ascii="Times New Roman" w:eastAsia="Times New Roman" w:hAnsi="Times New Roman"/>
          <w:bCs/>
          <w:kern w:val="24"/>
          <w:sz w:val="28"/>
          <w:szCs w:val="20"/>
          <w:lang w:eastAsia="lv-LV"/>
        </w:rPr>
        <w:t>,</w:t>
      </w:r>
      <w:r w:rsidRPr="00A30248">
        <w:rPr>
          <w:rFonts w:ascii="Times New Roman" w:eastAsia="Times New Roman" w:hAnsi="Times New Roman"/>
          <w:bCs/>
          <w:kern w:val="24"/>
          <w:sz w:val="28"/>
          <w:szCs w:val="20"/>
          <w:lang w:eastAsia="lv-LV"/>
        </w:rPr>
        <w:t xml:space="preserve"> </w:t>
      </w:r>
      <w:r>
        <w:rPr>
          <w:rFonts w:ascii="Times New Roman" w:eastAsia="Times New Roman" w:hAnsi="Times New Roman"/>
          <w:bCs/>
          <w:kern w:val="24"/>
          <w:sz w:val="28"/>
          <w:szCs w:val="20"/>
          <w:lang w:eastAsia="lv-LV"/>
        </w:rPr>
        <w:t>p</w:t>
      </w:r>
      <w:r w:rsidR="00A30248" w:rsidRPr="00A30248">
        <w:rPr>
          <w:rFonts w:ascii="Times New Roman" w:eastAsia="Times New Roman" w:hAnsi="Times New Roman"/>
          <w:bCs/>
          <w:kern w:val="24"/>
          <w:sz w:val="28"/>
          <w:szCs w:val="20"/>
          <w:lang w:eastAsia="lv-LV"/>
        </w:rPr>
        <w:t xml:space="preserve">ēc izglītojamā pieprasījuma, </w:t>
      </w:r>
      <w:r w:rsidR="00F357B1" w:rsidRPr="00305F43">
        <w:rPr>
          <w:rFonts w:ascii="Times New Roman" w:eastAsia="Times New Roman" w:hAnsi="Times New Roman"/>
          <w:bCs/>
          <w:kern w:val="24"/>
          <w:sz w:val="28"/>
          <w:szCs w:val="20"/>
          <w:lang w:eastAsia="lv-LV"/>
        </w:rPr>
        <w:t>teorētisko zināšanu un praktisko iemaņu pārbaude</w:t>
      </w:r>
      <w:r w:rsidR="00F357B1">
        <w:rPr>
          <w:rFonts w:ascii="Times New Roman" w:eastAsia="Times New Roman" w:hAnsi="Times New Roman"/>
          <w:bCs/>
          <w:kern w:val="24"/>
          <w:sz w:val="28"/>
          <w:szCs w:val="20"/>
          <w:lang w:eastAsia="lv-LV"/>
        </w:rPr>
        <w:t>s atbildes plāna sagatavošanai</w:t>
      </w:r>
      <w:r w:rsidR="00A30248" w:rsidRPr="00A30248">
        <w:rPr>
          <w:rFonts w:ascii="Times New Roman" w:eastAsia="Times New Roman" w:hAnsi="Times New Roman"/>
          <w:bCs/>
          <w:kern w:val="24"/>
          <w:sz w:val="28"/>
          <w:szCs w:val="20"/>
          <w:lang w:eastAsia="lv-LV"/>
        </w:rPr>
        <w:t xml:space="preserve"> izsniedz t</w:t>
      </w:r>
      <w:r w:rsidR="00A30248">
        <w:rPr>
          <w:rFonts w:ascii="Times New Roman" w:eastAsia="Times New Roman" w:hAnsi="Times New Roman"/>
          <w:bCs/>
          <w:kern w:val="24"/>
          <w:sz w:val="28"/>
          <w:szCs w:val="20"/>
          <w:lang w:eastAsia="lv-LV"/>
        </w:rPr>
        <w:t xml:space="preserve">ukšu apzīmogotu A4 formāta lapu, kas pēc ieskaites paliek pie izglītojamā. </w:t>
      </w:r>
    </w:p>
    <w:p w:rsidR="00305F43" w:rsidRPr="00305F43" w:rsidRDefault="007E0DCC" w:rsidP="00391AED">
      <w:pPr>
        <w:numPr>
          <w:ilvl w:val="0"/>
          <w:numId w:val="4"/>
        </w:numPr>
        <w:spacing w:after="0" w:line="240" w:lineRule="auto"/>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Ieskaitē</w:t>
      </w:r>
      <w:r w:rsidR="00305F43" w:rsidRPr="00305F43">
        <w:rPr>
          <w:rFonts w:ascii="Times New Roman" w:eastAsia="Times New Roman" w:hAnsi="Times New Roman"/>
          <w:bCs/>
          <w:kern w:val="24"/>
          <w:sz w:val="28"/>
          <w:szCs w:val="20"/>
          <w:lang w:eastAsia="lv-LV"/>
        </w:rPr>
        <w:t xml:space="preserve"> nav atļauts:</w:t>
      </w:r>
    </w:p>
    <w:p w:rsidR="00305F43" w:rsidRDefault="00305F43"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izmantot neatļautus palīgmateriālus un literatūru</w:t>
      </w:r>
      <w:r w:rsidR="00552068">
        <w:rPr>
          <w:rFonts w:ascii="Times New Roman" w:eastAsia="Times New Roman" w:hAnsi="Times New Roman"/>
          <w:bCs/>
          <w:kern w:val="24"/>
          <w:sz w:val="28"/>
          <w:szCs w:val="20"/>
          <w:lang w:eastAsia="lv-LV"/>
        </w:rPr>
        <w:t>, izņemot</w:t>
      </w:r>
      <w:r w:rsidRPr="00305F43">
        <w:rPr>
          <w:rFonts w:ascii="Times New Roman" w:eastAsia="Times New Roman" w:hAnsi="Times New Roman"/>
          <w:bCs/>
          <w:kern w:val="24"/>
          <w:sz w:val="28"/>
          <w:szCs w:val="20"/>
          <w:lang w:eastAsia="lv-LV"/>
        </w:rPr>
        <w:t xml:space="preserve"> praktisko iemaņu pārbaudē</w:t>
      </w:r>
      <w:r w:rsidR="00552068">
        <w:rPr>
          <w:rFonts w:ascii="Times New Roman" w:eastAsia="Times New Roman" w:hAnsi="Times New Roman"/>
          <w:bCs/>
          <w:kern w:val="24"/>
          <w:sz w:val="28"/>
          <w:szCs w:val="20"/>
          <w:lang w:eastAsia="lv-LV"/>
        </w:rPr>
        <w:t>, kurā</w:t>
      </w:r>
      <w:r w:rsidRPr="00305F43">
        <w:rPr>
          <w:rFonts w:ascii="Times New Roman" w:eastAsia="Times New Roman" w:hAnsi="Times New Roman"/>
          <w:bCs/>
          <w:kern w:val="24"/>
          <w:sz w:val="28"/>
          <w:szCs w:val="20"/>
          <w:lang w:eastAsia="lv-LV"/>
        </w:rPr>
        <w:t xml:space="preserve"> atļauts izmantot normatīvo aktu tekstus (papīra formā) bez komentāriem;</w:t>
      </w:r>
    </w:p>
    <w:p w:rsidR="00305F43" w:rsidRDefault="00305F43"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lietot sakaru līdzekļus, portatīvos un piezīmju datorus, citas elektroniskās un komunikācijas ierīces (ja tādas ir paņemtas līdzi, tām jābūt izslēgtā</w:t>
      </w:r>
      <w:r>
        <w:rPr>
          <w:rFonts w:ascii="Times New Roman" w:eastAsia="Times New Roman" w:hAnsi="Times New Roman"/>
          <w:bCs/>
          <w:kern w:val="24"/>
          <w:sz w:val="28"/>
          <w:szCs w:val="20"/>
          <w:lang w:eastAsia="lv-LV"/>
        </w:rPr>
        <w:t>m);</w:t>
      </w:r>
    </w:p>
    <w:p w:rsidR="00305F43" w:rsidRPr="00305F43" w:rsidRDefault="00305F43" w:rsidP="00391AED">
      <w:pPr>
        <w:pStyle w:val="Sarakstarindkopa"/>
        <w:numPr>
          <w:ilvl w:val="1"/>
          <w:numId w:val="4"/>
        </w:numPr>
        <w:spacing w:after="0" w:line="240" w:lineRule="auto"/>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sarunāties ar citiem izglītojamajiem, traucēt vai palīdzēt citiem.</w:t>
      </w:r>
    </w:p>
    <w:p w:rsidR="00391AED" w:rsidRDefault="004C0D18"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 xml:space="preserve">Ja izglītojamais </w:t>
      </w:r>
      <w:r w:rsidR="007E0DCC">
        <w:rPr>
          <w:rFonts w:ascii="Times New Roman" w:eastAsia="Times New Roman" w:hAnsi="Times New Roman"/>
          <w:bCs/>
          <w:kern w:val="24"/>
          <w:sz w:val="28"/>
          <w:szCs w:val="20"/>
          <w:lang w:eastAsia="lv-LV"/>
        </w:rPr>
        <w:t>neievēro šo iekšējo noteikumu 2</w:t>
      </w:r>
      <w:r w:rsidR="00391AED">
        <w:rPr>
          <w:rFonts w:ascii="Times New Roman" w:eastAsia="Times New Roman" w:hAnsi="Times New Roman"/>
          <w:bCs/>
          <w:kern w:val="24"/>
          <w:sz w:val="28"/>
          <w:szCs w:val="20"/>
          <w:lang w:eastAsia="lv-LV"/>
        </w:rPr>
        <w:t>1</w:t>
      </w:r>
      <w:r w:rsidRPr="00305F43">
        <w:rPr>
          <w:rFonts w:ascii="Times New Roman" w:eastAsia="Times New Roman" w:hAnsi="Times New Roman"/>
          <w:bCs/>
          <w:kern w:val="24"/>
          <w:sz w:val="28"/>
          <w:szCs w:val="20"/>
          <w:lang w:eastAsia="lv-LV"/>
        </w:rPr>
        <w:t>.punktā noteikto kārtību, komisija viņu brīdina</w:t>
      </w:r>
      <w:r w:rsidR="00EF5827">
        <w:rPr>
          <w:rFonts w:ascii="Times New Roman" w:eastAsia="Times New Roman" w:hAnsi="Times New Roman"/>
          <w:bCs/>
          <w:kern w:val="24"/>
          <w:sz w:val="28"/>
          <w:szCs w:val="20"/>
          <w:lang w:eastAsia="lv-LV"/>
        </w:rPr>
        <w:t xml:space="preserve">. </w:t>
      </w:r>
      <w:r w:rsidRPr="00305F43">
        <w:rPr>
          <w:rFonts w:ascii="Times New Roman" w:eastAsia="Times New Roman" w:hAnsi="Times New Roman"/>
          <w:bCs/>
          <w:kern w:val="24"/>
          <w:sz w:val="28"/>
          <w:szCs w:val="20"/>
          <w:lang w:eastAsia="lv-LV"/>
        </w:rPr>
        <w:t xml:space="preserve">Ja pēc brīdinājuma saņemšanas izglītojamais atkārtoti neievēro noteikto kārtību, komisija viņu izraida no </w:t>
      </w:r>
      <w:r w:rsidR="007E0DCC">
        <w:rPr>
          <w:rFonts w:ascii="Times New Roman" w:eastAsia="Times New Roman" w:hAnsi="Times New Roman"/>
          <w:bCs/>
          <w:kern w:val="24"/>
          <w:sz w:val="28"/>
          <w:szCs w:val="20"/>
          <w:lang w:eastAsia="lv-LV"/>
        </w:rPr>
        <w:t>ieskaites</w:t>
      </w:r>
      <w:r w:rsidRPr="00305F43">
        <w:rPr>
          <w:rFonts w:ascii="Times New Roman" w:eastAsia="Times New Roman" w:hAnsi="Times New Roman"/>
          <w:bCs/>
          <w:kern w:val="24"/>
          <w:sz w:val="28"/>
          <w:szCs w:val="20"/>
          <w:lang w:eastAsia="lv-LV"/>
        </w:rPr>
        <w:t xml:space="preserve"> norises telpas un sastāda aktu par izglītojamā izraidīšanu no </w:t>
      </w:r>
      <w:r w:rsidR="007E0DCC">
        <w:rPr>
          <w:rFonts w:ascii="Times New Roman" w:eastAsia="Times New Roman" w:hAnsi="Times New Roman"/>
          <w:bCs/>
          <w:kern w:val="24"/>
          <w:sz w:val="28"/>
          <w:szCs w:val="20"/>
          <w:lang w:eastAsia="lv-LV"/>
        </w:rPr>
        <w:t>ieskaites</w:t>
      </w:r>
      <w:r w:rsidRPr="00305F43">
        <w:rPr>
          <w:rFonts w:ascii="Times New Roman" w:eastAsia="Times New Roman" w:hAnsi="Times New Roman"/>
          <w:bCs/>
          <w:kern w:val="24"/>
          <w:sz w:val="28"/>
          <w:szCs w:val="20"/>
          <w:lang w:eastAsia="lv-LV"/>
        </w:rPr>
        <w:t xml:space="preserve"> norises telpas (2.pielikums). </w:t>
      </w:r>
    </w:p>
    <w:p w:rsidR="00305F43" w:rsidRPr="008155EC" w:rsidRDefault="004C0D18" w:rsidP="008155EC">
      <w:pPr>
        <w:numPr>
          <w:ilvl w:val="0"/>
          <w:numId w:val="4"/>
        </w:numPr>
        <w:spacing w:before="120" w:after="120" w:line="240" w:lineRule="auto"/>
        <w:jc w:val="both"/>
        <w:rPr>
          <w:rFonts w:ascii="Times New Roman" w:eastAsia="Times New Roman" w:hAnsi="Times New Roman"/>
          <w:bCs/>
          <w:kern w:val="24"/>
          <w:sz w:val="28"/>
          <w:szCs w:val="20"/>
          <w:lang w:eastAsia="lv-LV"/>
        </w:rPr>
      </w:pPr>
      <w:r w:rsidRPr="00391AED">
        <w:rPr>
          <w:rFonts w:ascii="Times New Roman" w:eastAsia="Times New Roman" w:hAnsi="Times New Roman"/>
          <w:bCs/>
          <w:kern w:val="24"/>
          <w:sz w:val="28"/>
          <w:szCs w:val="20"/>
          <w:lang w:eastAsia="lv-LV"/>
        </w:rPr>
        <w:lastRenderedPageBreak/>
        <w:t xml:space="preserve">Izglītojamā, kurš izraidīts no </w:t>
      </w:r>
      <w:r w:rsidR="007E0DCC" w:rsidRPr="00391AED">
        <w:rPr>
          <w:rFonts w:ascii="Times New Roman" w:eastAsia="Times New Roman" w:hAnsi="Times New Roman"/>
          <w:bCs/>
          <w:kern w:val="24"/>
          <w:sz w:val="28"/>
          <w:szCs w:val="20"/>
          <w:lang w:eastAsia="lv-LV"/>
        </w:rPr>
        <w:t>ieskaites</w:t>
      </w:r>
      <w:r w:rsidR="00606B56" w:rsidRPr="00391AED">
        <w:rPr>
          <w:rFonts w:ascii="Times New Roman" w:eastAsia="Times New Roman" w:hAnsi="Times New Roman"/>
          <w:bCs/>
          <w:kern w:val="24"/>
          <w:sz w:val="28"/>
          <w:szCs w:val="20"/>
          <w:lang w:eastAsia="lv-LV"/>
        </w:rPr>
        <w:t>,</w:t>
      </w:r>
      <w:r w:rsidRPr="00391AED">
        <w:rPr>
          <w:rFonts w:ascii="Times New Roman" w:eastAsia="Times New Roman" w:hAnsi="Times New Roman"/>
          <w:bCs/>
          <w:kern w:val="24"/>
          <w:sz w:val="28"/>
          <w:szCs w:val="20"/>
          <w:lang w:eastAsia="lv-LV"/>
        </w:rPr>
        <w:t xml:space="preserve"> atbildes nevērtē, protokolā izdara atzīmi par </w:t>
      </w:r>
      <w:r w:rsidR="007E0DCC" w:rsidRPr="00391AED">
        <w:rPr>
          <w:rFonts w:ascii="Times New Roman" w:eastAsia="Times New Roman" w:hAnsi="Times New Roman"/>
          <w:bCs/>
          <w:kern w:val="24"/>
          <w:sz w:val="28"/>
          <w:szCs w:val="20"/>
          <w:lang w:eastAsia="lv-LV"/>
        </w:rPr>
        <w:t>ieskaites</w:t>
      </w:r>
      <w:r w:rsidR="0006390F">
        <w:rPr>
          <w:rFonts w:ascii="Times New Roman" w:eastAsia="Times New Roman" w:hAnsi="Times New Roman"/>
          <w:bCs/>
          <w:kern w:val="24"/>
          <w:sz w:val="28"/>
          <w:szCs w:val="20"/>
          <w:lang w:eastAsia="lv-LV"/>
        </w:rPr>
        <w:t xml:space="preserve"> nenokārtošanu, liekot apzīmējumu</w:t>
      </w:r>
      <w:r w:rsidRPr="00391AED">
        <w:rPr>
          <w:rFonts w:ascii="Times New Roman" w:eastAsia="Times New Roman" w:hAnsi="Times New Roman"/>
          <w:bCs/>
          <w:kern w:val="24"/>
          <w:sz w:val="28"/>
          <w:szCs w:val="20"/>
          <w:lang w:eastAsia="lv-LV"/>
        </w:rPr>
        <w:t xml:space="preserve"> “</w:t>
      </w:r>
      <w:r w:rsidR="0006390F">
        <w:rPr>
          <w:rFonts w:ascii="Times New Roman" w:eastAsia="Times New Roman" w:hAnsi="Times New Roman"/>
          <w:bCs/>
          <w:kern w:val="24"/>
          <w:sz w:val="28"/>
          <w:szCs w:val="20"/>
          <w:lang w:eastAsia="lv-LV"/>
        </w:rPr>
        <w:t>NV</w:t>
      </w:r>
      <w:r w:rsidR="008155EC">
        <w:rPr>
          <w:rFonts w:ascii="Times New Roman" w:eastAsia="Times New Roman" w:hAnsi="Times New Roman"/>
          <w:bCs/>
          <w:kern w:val="24"/>
          <w:sz w:val="28"/>
          <w:szCs w:val="20"/>
          <w:lang w:eastAsia="lv-LV"/>
        </w:rPr>
        <w:t xml:space="preserve"> – nav vērtējums</w:t>
      </w:r>
      <w:r w:rsidRPr="008155EC">
        <w:rPr>
          <w:rFonts w:ascii="Times New Roman" w:eastAsia="Times New Roman" w:hAnsi="Times New Roman"/>
          <w:bCs/>
          <w:kern w:val="24"/>
          <w:sz w:val="28"/>
          <w:szCs w:val="20"/>
          <w:lang w:eastAsia="lv-LV"/>
        </w:rPr>
        <w:t xml:space="preserve">”. Atkārtoti </w:t>
      </w:r>
      <w:r w:rsidR="007E0DCC" w:rsidRPr="008155EC">
        <w:rPr>
          <w:rFonts w:ascii="Times New Roman" w:eastAsia="Times New Roman" w:hAnsi="Times New Roman"/>
          <w:bCs/>
          <w:kern w:val="24"/>
          <w:sz w:val="28"/>
          <w:szCs w:val="20"/>
          <w:lang w:eastAsia="lv-LV"/>
        </w:rPr>
        <w:t>ieskaiti</w:t>
      </w:r>
      <w:r w:rsidRPr="008155EC">
        <w:rPr>
          <w:rFonts w:ascii="Times New Roman" w:eastAsia="Times New Roman" w:hAnsi="Times New Roman"/>
          <w:bCs/>
          <w:kern w:val="24"/>
          <w:sz w:val="28"/>
          <w:szCs w:val="20"/>
          <w:lang w:eastAsia="lv-LV"/>
        </w:rPr>
        <w:t xml:space="preserve"> var kārtot saskaņā ar pilnveides programmas mācību grafiku, sedzot </w:t>
      </w:r>
      <w:r w:rsidR="00D26C68" w:rsidRPr="008155EC">
        <w:rPr>
          <w:rFonts w:ascii="Times New Roman" w:eastAsia="Times New Roman" w:hAnsi="Times New Roman"/>
          <w:bCs/>
          <w:kern w:val="24"/>
          <w:sz w:val="28"/>
          <w:szCs w:val="20"/>
          <w:lang w:eastAsia="lv-LV"/>
        </w:rPr>
        <w:t>ieskaites</w:t>
      </w:r>
      <w:r w:rsidR="00305F43" w:rsidRPr="008155EC">
        <w:rPr>
          <w:rFonts w:ascii="Times New Roman" w:eastAsia="Times New Roman" w:hAnsi="Times New Roman"/>
          <w:bCs/>
          <w:kern w:val="24"/>
          <w:sz w:val="28"/>
          <w:szCs w:val="20"/>
          <w:lang w:eastAsia="lv-LV"/>
        </w:rPr>
        <w:t xml:space="preserve"> izmaksas.</w:t>
      </w:r>
    </w:p>
    <w:p w:rsidR="00391AED" w:rsidRDefault="007E0DCC"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Ieskaites</w:t>
      </w:r>
      <w:r w:rsidR="004C0D18" w:rsidRPr="00305F43">
        <w:rPr>
          <w:rFonts w:ascii="Times New Roman" w:eastAsia="Times New Roman" w:hAnsi="Times New Roman"/>
          <w:bCs/>
          <w:kern w:val="24"/>
          <w:sz w:val="28"/>
          <w:szCs w:val="20"/>
          <w:lang w:eastAsia="lv-LV"/>
        </w:rPr>
        <w:t xml:space="preserve"> norises laikā izglītojamais ar komisijas priekšsēdētāja atļauju drīkst iziet no telpas, ja radušās veselības problēmas vai fizioloģisku iemeslu dēļ. Šajā gadījumā izglītojamais </w:t>
      </w:r>
      <w:r w:rsidR="00167F80">
        <w:rPr>
          <w:rFonts w:ascii="Times New Roman" w:eastAsia="Times New Roman" w:hAnsi="Times New Roman"/>
          <w:bCs/>
          <w:kern w:val="24"/>
          <w:sz w:val="28"/>
          <w:szCs w:val="20"/>
          <w:lang w:eastAsia="lv-LV"/>
        </w:rPr>
        <w:t>A4 formāta lapu ar atbildes plānu</w:t>
      </w:r>
      <w:r w:rsidR="00EF5827">
        <w:rPr>
          <w:rFonts w:ascii="Times New Roman" w:eastAsia="Times New Roman" w:hAnsi="Times New Roman"/>
          <w:bCs/>
          <w:kern w:val="24"/>
          <w:sz w:val="28"/>
          <w:szCs w:val="20"/>
          <w:lang w:eastAsia="lv-LV"/>
        </w:rPr>
        <w:t xml:space="preserve"> (ja tāda izsniegta)</w:t>
      </w:r>
      <w:r w:rsidR="004C0D18" w:rsidRPr="00305F43">
        <w:rPr>
          <w:rFonts w:ascii="Times New Roman" w:eastAsia="Times New Roman" w:hAnsi="Times New Roman"/>
          <w:bCs/>
          <w:kern w:val="24"/>
          <w:sz w:val="28"/>
          <w:szCs w:val="20"/>
          <w:lang w:eastAsia="lv-LV"/>
        </w:rPr>
        <w:t xml:space="preserve"> atstāj komisijas priekšsēdētājam</w:t>
      </w:r>
      <w:r w:rsidR="00593A8B">
        <w:rPr>
          <w:rFonts w:ascii="Times New Roman" w:eastAsia="Times New Roman" w:hAnsi="Times New Roman"/>
          <w:bCs/>
          <w:kern w:val="24"/>
          <w:sz w:val="28"/>
          <w:szCs w:val="20"/>
          <w:lang w:eastAsia="lv-LV"/>
        </w:rPr>
        <w:t>.</w:t>
      </w:r>
      <w:r w:rsidR="004C0D18" w:rsidRPr="00305F43">
        <w:rPr>
          <w:rFonts w:ascii="Times New Roman" w:eastAsia="Times New Roman" w:hAnsi="Times New Roman"/>
          <w:bCs/>
          <w:kern w:val="24"/>
          <w:sz w:val="28"/>
          <w:szCs w:val="20"/>
          <w:lang w:eastAsia="lv-LV"/>
        </w:rPr>
        <w:t xml:space="preserve"> </w:t>
      </w:r>
      <w:r>
        <w:rPr>
          <w:rFonts w:ascii="Times New Roman" w:eastAsia="Times New Roman" w:hAnsi="Times New Roman"/>
          <w:bCs/>
          <w:kern w:val="24"/>
          <w:sz w:val="28"/>
          <w:szCs w:val="20"/>
          <w:lang w:eastAsia="lv-LV"/>
        </w:rPr>
        <w:t>Ieskaites</w:t>
      </w:r>
      <w:r w:rsidR="004C0D18" w:rsidRPr="00305F43">
        <w:rPr>
          <w:rFonts w:ascii="Times New Roman" w:eastAsia="Times New Roman" w:hAnsi="Times New Roman"/>
          <w:bCs/>
          <w:kern w:val="24"/>
          <w:sz w:val="28"/>
          <w:szCs w:val="20"/>
          <w:lang w:eastAsia="lv-LV"/>
        </w:rPr>
        <w:t xml:space="preserve"> izpildes laiku nepagarina.</w:t>
      </w:r>
    </w:p>
    <w:p w:rsidR="00D26C68" w:rsidRPr="00391AED" w:rsidRDefault="00391AED" w:rsidP="00391AED">
      <w:pPr>
        <w:numPr>
          <w:ilvl w:val="0"/>
          <w:numId w:val="4"/>
        </w:numPr>
        <w:spacing w:before="120" w:after="120" w:line="240" w:lineRule="auto"/>
        <w:ind w:left="357" w:hanging="357"/>
        <w:jc w:val="both"/>
        <w:rPr>
          <w:rFonts w:ascii="Times New Roman" w:eastAsia="Times New Roman" w:hAnsi="Times New Roman"/>
          <w:bCs/>
          <w:kern w:val="24"/>
          <w:sz w:val="28"/>
          <w:szCs w:val="20"/>
          <w:lang w:eastAsia="lv-LV"/>
        </w:rPr>
      </w:pPr>
      <w:r>
        <w:rPr>
          <w:rFonts w:ascii="Times New Roman" w:eastAsia="Times New Roman" w:hAnsi="Times New Roman"/>
          <w:bCs/>
          <w:kern w:val="24"/>
          <w:sz w:val="28"/>
          <w:szCs w:val="20"/>
          <w:lang w:eastAsia="lv-LV"/>
        </w:rPr>
        <w:t>Pēc ieskaites</w:t>
      </w:r>
      <w:r w:rsidR="008F7B30">
        <w:rPr>
          <w:rFonts w:ascii="Times New Roman" w:eastAsia="Times New Roman" w:hAnsi="Times New Roman"/>
          <w:bCs/>
          <w:kern w:val="24"/>
          <w:sz w:val="28"/>
          <w:szCs w:val="20"/>
          <w:lang w:eastAsia="lv-LV"/>
        </w:rPr>
        <w:t>,</w:t>
      </w:r>
      <w:r w:rsidR="008F7B30" w:rsidRPr="008F7B30">
        <w:rPr>
          <w:rFonts w:ascii="Times New Roman" w:eastAsia="Times New Roman" w:hAnsi="Times New Roman"/>
          <w:kern w:val="24"/>
          <w:sz w:val="28"/>
          <w:szCs w:val="28"/>
          <w:lang w:eastAsia="lv-LV"/>
        </w:rPr>
        <w:t xml:space="preserve"> </w:t>
      </w:r>
      <w:r w:rsidR="008F7B30">
        <w:rPr>
          <w:rFonts w:ascii="Times New Roman" w:eastAsia="Times New Roman" w:hAnsi="Times New Roman"/>
          <w:bCs/>
          <w:kern w:val="24"/>
          <w:sz w:val="28"/>
          <w:szCs w:val="20"/>
          <w:lang w:eastAsia="lv-LV"/>
        </w:rPr>
        <w:t xml:space="preserve">tās materiālus </w:t>
      </w:r>
      <w:r w:rsidR="008F7B30" w:rsidRPr="008F7B30">
        <w:rPr>
          <w:rFonts w:ascii="Times New Roman" w:eastAsia="Times New Roman" w:hAnsi="Times New Roman"/>
          <w:kern w:val="24"/>
          <w:sz w:val="28"/>
          <w:szCs w:val="28"/>
          <w:lang w:eastAsia="lv-LV"/>
        </w:rPr>
        <w:t xml:space="preserve">glabā Koledžas </w:t>
      </w:r>
      <w:r w:rsidR="008F7B30">
        <w:rPr>
          <w:rFonts w:ascii="Times New Roman" w:eastAsia="Times New Roman" w:hAnsi="Times New Roman"/>
          <w:kern w:val="24"/>
          <w:sz w:val="28"/>
          <w:szCs w:val="28"/>
          <w:lang w:eastAsia="lv-LV"/>
        </w:rPr>
        <w:t>Izglītības koordinācijas nodaļā</w:t>
      </w:r>
      <w:r w:rsidR="008F7B30" w:rsidRPr="008F7B30">
        <w:rPr>
          <w:rFonts w:ascii="Times New Roman" w:eastAsia="Times New Roman" w:hAnsi="Times New Roman"/>
          <w:kern w:val="24"/>
          <w:sz w:val="28"/>
          <w:szCs w:val="28"/>
          <w:lang w:eastAsia="lv-LV"/>
        </w:rPr>
        <w:t xml:space="preserve"> saskaņā ar Koledžas lietu nomenklatūru</w:t>
      </w:r>
      <w:r w:rsidR="008F7B30">
        <w:rPr>
          <w:rFonts w:ascii="Times New Roman" w:eastAsia="Times New Roman" w:hAnsi="Times New Roman"/>
          <w:kern w:val="24"/>
          <w:sz w:val="28"/>
          <w:szCs w:val="28"/>
          <w:lang w:eastAsia="lv-LV"/>
        </w:rPr>
        <w:t>.</w:t>
      </w:r>
    </w:p>
    <w:p w:rsidR="0016005E" w:rsidRDefault="007E0DCC" w:rsidP="00391AED">
      <w:pPr>
        <w:pStyle w:val="Sarakstarindkopa"/>
        <w:numPr>
          <w:ilvl w:val="0"/>
          <w:numId w:val="3"/>
        </w:numPr>
        <w:spacing w:before="240" w:after="240" w:line="240" w:lineRule="auto"/>
        <w:ind w:left="1077"/>
        <w:jc w:val="center"/>
        <w:rPr>
          <w:rFonts w:ascii="Times New Roman" w:eastAsia="Times New Roman" w:hAnsi="Times New Roman"/>
          <w:b/>
          <w:bCs/>
          <w:kern w:val="24"/>
          <w:sz w:val="28"/>
          <w:szCs w:val="20"/>
          <w:lang w:eastAsia="lv-LV"/>
        </w:rPr>
      </w:pPr>
      <w:r>
        <w:rPr>
          <w:rFonts w:ascii="Times New Roman" w:eastAsia="Times New Roman" w:hAnsi="Times New Roman"/>
          <w:b/>
          <w:bCs/>
          <w:kern w:val="24"/>
          <w:sz w:val="28"/>
          <w:szCs w:val="20"/>
          <w:lang w:eastAsia="lv-LV"/>
        </w:rPr>
        <w:t>Ieskaites</w:t>
      </w:r>
      <w:r w:rsidR="00305F43" w:rsidRPr="00305F43">
        <w:rPr>
          <w:rFonts w:ascii="Times New Roman" w:eastAsia="Times New Roman" w:hAnsi="Times New Roman"/>
          <w:b/>
          <w:bCs/>
          <w:kern w:val="24"/>
          <w:sz w:val="28"/>
          <w:szCs w:val="20"/>
          <w:lang w:eastAsia="lv-LV"/>
        </w:rPr>
        <w:t xml:space="preserve"> teorētisko zināšanu un praktisko iemaņu pārbaudes saturs</w:t>
      </w:r>
    </w:p>
    <w:p w:rsidR="0016005E" w:rsidRPr="0016005E" w:rsidRDefault="0016005E" w:rsidP="0016005E">
      <w:pPr>
        <w:pStyle w:val="Sarakstarindkopa"/>
        <w:spacing w:before="120" w:after="120" w:line="240" w:lineRule="auto"/>
        <w:ind w:left="1077"/>
        <w:rPr>
          <w:rFonts w:ascii="Times New Roman" w:eastAsia="Times New Roman" w:hAnsi="Times New Roman"/>
          <w:b/>
          <w:bCs/>
          <w:kern w:val="24"/>
          <w:sz w:val="28"/>
          <w:szCs w:val="20"/>
          <w:lang w:eastAsia="lv-LV"/>
        </w:rPr>
      </w:pPr>
    </w:p>
    <w:p w:rsidR="00305F43" w:rsidRPr="00305F43" w:rsidRDefault="00305F43" w:rsidP="00391AED">
      <w:pPr>
        <w:pStyle w:val="Sarakstarindkopa"/>
        <w:numPr>
          <w:ilvl w:val="0"/>
          <w:numId w:val="4"/>
        </w:numPr>
        <w:spacing w:before="240" w:after="240" w:line="240" w:lineRule="auto"/>
        <w:rPr>
          <w:rFonts w:ascii="Times New Roman" w:eastAsia="Times New Roman" w:hAnsi="Times New Roman"/>
          <w:b/>
          <w:bCs/>
          <w:kern w:val="24"/>
          <w:sz w:val="28"/>
          <w:szCs w:val="20"/>
          <w:lang w:eastAsia="lv-LV"/>
        </w:rPr>
      </w:pPr>
      <w:r w:rsidRPr="00305F43">
        <w:rPr>
          <w:rFonts w:ascii="Times New Roman" w:eastAsia="Times New Roman" w:hAnsi="Times New Roman"/>
          <w:bCs/>
          <w:kern w:val="24"/>
          <w:sz w:val="28"/>
          <w:szCs w:val="20"/>
          <w:lang w:eastAsia="lv-LV"/>
        </w:rPr>
        <w:t>Teorētisko zināšanu pārbaudē vērtē un pārbauda izglītojamā teorētiskās zināšanas un izpratni šādos mācību priekšmetos:</w:t>
      </w:r>
    </w:p>
    <w:p w:rsidR="00305F43" w:rsidRPr="00305F43" w:rsidRDefault="00305F43" w:rsidP="00391AED">
      <w:pPr>
        <w:pStyle w:val="Sarakstarindkopa"/>
        <w:numPr>
          <w:ilvl w:val="1"/>
          <w:numId w:val="4"/>
        </w:numPr>
        <w:spacing w:before="240" w:after="240" w:line="240" w:lineRule="auto"/>
        <w:rPr>
          <w:rFonts w:ascii="Times New Roman" w:eastAsia="Times New Roman" w:hAnsi="Times New Roman"/>
          <w:b/>
          <w:bCs/>
          <w:kern w:val="24"/>
          <w:sz w:val="28"/>
          <w:szCs w:val="20"/>
          <w:lang w:eastAsia="lv-LV"/>
        </w:rPr>
      </w:pPr>
      <w:r w:rsidRPr="00305F43">
        <w:rPr>
          <w:rFonts w:ascii="Times New Roman" w:eastAsia="Times New Roman" w:hAnsi="Times New Roman"/>
          <w:bCs/>
          <w:kern w:val="24"/>
          <w:sz w:val="28"/>
          <w:szCs w:val="20"/>
          <w:lang w:eastAsia="lv-LV"/>
        </w:rPr>
        <w:t>krimināltiesības;</w:t>
      </w:r>
    </w:p>
    <w:p w:rsidR="00305F43" w:rsidRPr="00305F43" w:rsidRDefault="00305F43" w:rsidP="00391AED">
      <w:pPr>
        <w:pStyle w:val="Sarakstarindkopa"/>
        <w:numPr>
          <w:ilvl w:val="1"/>
          <w:numId w:val="4"/>
        </w:numPr>
        <w:spacing w:before="240" w:after="240" w:line="240" w:lineRule="auto"/>
        <w:rPr>
          <w:rFonts w:ascii="Times New Roman" w:eastAsia="Times New Roman" w:hAnsi="Times New Roman"/>
          <w:b/>
          <w:bCs/>
          <w:kern w:val="24"/>
          <w:sz w:val="28"/>
          <w:szCs w:val="20"/>
          <w:lang w:eastAsia="lv-LV"/>
        </w:rPr>
      </w:pPr>
      <w:r w:rsidRPr="00305F43">
        <w:rPr>
          <w:rFonts w:ascii="Times New Roman" w:eastAsia="Times New Roman" w:hAnsi="Times New Roman"/>
          <w:bCs/>
          <w:kern w:val="24"/>
          <w:sz w:val="28"/>
          <w:szCs w:val="20"/>
          <w:lang w:eastAsia="lv-LV"/>
        </w:rPr>
        <w:t>izmeklēšanas pamati;</w:t>
      </w:r>
    </w:p>
    <w:p w:rsidR="00305F43" w:rsidRPr="00305F43" w:rsidRDefault="00305F43" w:rsidP="00391AED">
      <w:pPr>
        <w:pStyle w:val="Sarakstarindkopa"/>
        <w:numPr>
          <w:ilvl w:val="1"/>
          <w:numId w:val="4"/>
        </w:numPr>
        <w:spacing w:before="240" w:after="240" w:line="240" w:lineRule="auto"/>
        <w:rPr>
          <w:rFonts w:ascii="Times New Roman" w:eastAsia="Times New Roman" w:hAnsi="Times New Roman"/>
          <w:b/>
          <w:bCs/>
          <w:kern w:val="24"/>
          <w:sz w:val="28"/>
          <w:szCs w:val="20"/>
          <w:lang w:eastAsia="lv-LV"/>
        </w:rPr>
      </w:pPr>
      <w:r w:rsidRPr="00305F43">
        <w:rPr>
          <w:rFonts w:ascii="Times New Roman" w:eastAsia="Times New Roman" w:hAnsi="Times New Roman"/>
          <w:bCs/>
          <w:kern w:val="24"/>
          <w:sz w:val="28"/>
          <w:szCs w:val="20"/>
          <w:lang w:eastAsia="lv-LV"/>
        </w:rPr>
        <w:t>administratīvais pārkāpums un atbildība;</w:t>
      </w:r>
    </w:p>
    <w:p w:rsidR="00305F43" w:rsidRPr="00305F43" w:rsidRDefault="00305F43" w:rsidP="00391AED">
      <w:pPr>
        <w:pStyle w:val="Sarakstarindkopa"/>
        <w:numPr>
          <w:ilvl w:val="1"/>
          <w:numId w:val="4"/>
        </w:numPr>
        <w:spacing w:before="120" w:after="120" w:line="240" w:lineRule="auto"/>
        <w:rPr>
          <w:rFonts w:ascii="Times New Roman" w:eastAsia="Times New Roman" w:hAnsi="Times New Roman"/>
          <w:b/>
          <w:bCs/>
          <w:kern w:val="24"/>
          <w:sz w:val="28"/>
          <w:szCs w:val="20"/>
          <w:lang w:eastAsia="lv-LV"/>
        </w:rPr>
      </w:pPr>
      <w:r w:rsidRPr="00305F43">
        <w:rPr>
          <w:rFonts w:ascii="Times New Roman" w:eastAsia="Times New Roman" w:hAnsi="Times New Roman"/>
          <w:bCs/>
          <w:kern w:val="24"/>
          <w:sz w:val="28"/>
          <w:szCs w:val="20"/>
          <w:lang w:eastAsia="lv-LV"/>
        </w:rPr>
        <w:t>policijas tiesības un speciālā taktika;</w:t>
      </w:r>
    </w:p>
    <w:p w:rsidR="00305F43" w:rsidRPr="00305F43" w:rsidRDefault="00305F43" w:rsidP="00391AED">
      <w:pPr>
        <w:pStyle w:val="Sarakstarindkopa"/>
        <w:numPr>
          <w:ilvl w:val="1"/>
          <w:numId w:val="4"/>
        </w:numPr>
        <w:spacing w:before="240" w:after="120" w:line="240" w:lineRule="auto"/>
        <w:rPr>
          <w:rFonts w:ascii="Times New Roman" w:eastAsia="Times New Roman" w:hAnsi="Times New Roman"/>
          <w:b/>
          <w:bCs/>
          <w:kern w:val="24"/>
          <w:sz w:val="28"/>
          <w:szCs w:val="20"/>
          <w:lang w:eastAsia="lv-LV"/>
        </w:rPr>
      </w:pPr>
      <w:r w:rsidRPr="00305F43">
        <w:rPr>
          <w:rFonts w:ascii="Times New Roman" w:eastAsia="Times New Roman" w:hAnsi="Times New Roman"/>
          <w:bCs/>
          <w:kern w:val="24"/>
          <w:sz w:val="28"/>
          <w:szCs w:val="20"/>
          <w:lang w:eastAsia="lv-LV"/>
        </w:rPr>
        <w:t>kriminālistikas pamati.</w:t>
      </w:r>
    </w:p>
    <w:p w:rsidR="00DE35FD" w:rsidRPr="00305F43" w:rsidRDefault="001F48B3" w:rsidP="00391AED">
      <w:pPr>
        <w:numPr>
          <w:ilvl w:val="0"/>
          <w:numId w:val="4"/>
        </w:numPr>
        <w:spacing w:after="120" w:line="240" w:lineRule="auto"/>
        <w:ind w:left="357" w:hanging="357"/>
        <w:jc w:val="both"/>
        <w:rPr>
          <w:rFonts w:ascii="Times New Roman" w:eastAsia="Times New Roman" w:hAnsi="Times New Roman"/>
          <w:bCs/>
          <w:kern w:val="24"/>
          <w:sz w:val="28"/>
          <w:szCs w:val="20"/>
          <w:lang w:eastAsia="lv-LV"/>
        </w:rPr>
      </w:pPr>
      <w:r w:rsidRPr="00305F43">
        <w:rPr>
          <w:rFonts w:ascii="Times New Roman" w:eastAsia="Times New Roman" w:hAnsi="Times New Roman"/>
          <w:bCs/>
          <w:kern w:val="24"/>
          <w:sz w:val="28"/>
          <w:szCs w:val="20"/>
          <w:lang w:eastAsia="lv-LV"/>
        </w:rPr>
        <w:t>Praktisko iemaņu pārbaudē,</w:t>
      </w:r>
      <w:r w:rsidR="0026522C" w:rsidRPr="00305F43">
        <w:rPr>
          <w:rFonts w:ascii="Times New Roman" w:eastAsia="Times New Roman" w:hAnsi="Times New Roman"/>
          <w:bCs/>
          <w:kern w:val="24"/>
          <w:sz w:val="28"/>
          <w:szCs w:val="20"/>
          <w:lang w:eastAsia="lv-LV"/>
        </w:rPr>
        <w:t xml:space="preserve"> atbilstoši izvēlētajai Valsts policijas darbības jomai (izmeklēšanas darbs, kārtības policija</w:t>
      </w:r>
      <w:r w:rsidR="00EF7EC2" w:rsidRPr="00305F43">
        <w:rPr>
          <w:rFonts w:ascii="Times New Roman" w:eastAsia="Times New Roman" w:hAnsi="Times New Roman"/>
          <w:bCs/>
          <w:kern w:val="24"/>
          <w:sz w:val="28"/>
          <w:szCs w:val="20"/>
          <w:lang w:eastAsia="lv-LV"/>
        </w:rPr>
        <w:t>s darbs</w:t>
      </w:r>
      <w:r w:rsidR="0026522C" w:rsidRPr="00305F43">
        <w:rPr>
          <w:rFonts w:ascii="Times New Roman" w:eastAsia="Times New Roman" w:hAnsi="Times New Roman"/>
          <w:bCs/>
          <w:kern w:val="24"/>
          <w:sz w:val="28"/>
          <w:szCs w:val="20"/>
          <w:lang w:eastAsia="lv-LV"/>
        </w:rPr>
        <w:t xml:space="preserve"> vai kriminālpolicijas darbs)</w:t>
      </w:r>
      <w:r w:rsidR="00294019">
        <w:rPr>
          <w:rFonts w:ascii="Times New Roman" w:eastAsia="Times New Roman" w:hAnsi="Times New Roman"/>
          <w:bCs/>
          <w:kern w:val="24"/>
          <w:sz w:val="28"/>
          <w:szCs w:val="20"/>
          <w:lang w:eastAsia="lv-LV"/>
        </w:rPr>
        <w:t>,</w:t>
      </w:r>
      <w:r w:rsidR="0026522C" w:rsidRPr="00305F43">
        <w:rPr>
          <w:rFonts w:ascii="Times New Roman" w:eastAsia="Times New Roman" w:hAnsi="Times New Roman"/>
          <w:bCs/>
          <w:kern w:val="24"/>
          <w:sz w:val="28"/>
          <w:szCs w:val="20"/>
          <w:lang w:eastAsia="lv-LV"/>
        </w:rPr>
        <w:t xml:space="preserve"> </w:t>
      </w:r>
      <w:r w:rsidRPr="00305F43">
        <w:rPr>
          <w:rFonts w:ascii="Times New Roman" w:eastAsia="Times New Roman" w:hAnsi="Times New Roman"/>
          <w:bCs/>
          <w:kern w:val="24"/>
          <w:sz w:val="28"/>
          <w:szCs w:val="20"/>
          <w:lang w:eastAsia="lv-LV"/>
        </w:rPr>
        <w:t xml:space="preserve">vērtē un </w:t>
      </w:r>
      <w:r w:rsidR="0026522C" w:rsidRPr="00305F43">
        <w:rPr>
          <w:rFonts w:ascii="Times New Roman" w:eastAsia="Times New Roman" w:hAnsi="Times New Roman"/>
          <w:bCs/>
          <w:kern w:val="24"/>
          <w:sz w:val="28"/>
          <w:szCs w:val="20"/>
          <w:lang w:eastAsia="lv-LV"/>
        </w:rPr>
        <w:t xml:space="preserve">pārbauda </w:t>
      </w:r>
      <w:r w:rsidR="00EF7EC2" w:rsidRPr="00305F43">
        <w:rPr>
          <w:rFonts w:ascii="Times New Roman" w:eastAsia="Times New Roman" w:hAnsi="Times New Roman"/>
          <w:bCs/>
          <w:kern w:val="24"/>
          <w:sz w:val="28"/>
          <w:szCs w:val="20"/>
          <w:lang w:eastAsia="lv-LV"/>
        </w:rPr>
        <w:t>izglītojamā</w:t>
      </w:r>
      <w:r w:rsidR="0026522C" w:rsidRPr="00305F43">
        <w:rPr>
          <w:rFonts w:ascii="Times New Roman" w:eastAsia="Times New Roman" w:hAnsi="Times New Roman"/>
          <w:bCs/>
          <w:kern w:val="24"/>
          <w:sz w:val="28"/>
          <w:szCs w:val="20"/>
          <w:lang w:eastAsia="lv-LV"/>
        </w:rPr>
        <w:t xml:space="preserve"> spēju </w:t>
      </w:r>
      <w:r w:rsidR="00EF7EC2" w:rsidRPr="00305F43">
        <w:rPr>
          <w:rFonts w:ascii="Times New Roman" w:eastAsia="Times New Roman" w:hAnsi="Times New Roman"/>
          <w:bCs/>
          <w:kern w:val="24"/>
          <w:sz w:val="28"/>
          <w:szCs w:val="20"/>
          <w:lang w:eastAsia="lv-LV"/>
        </w:rPr>
        <w:t xml:space="preserve">teorētiskās zināšanas </w:t>
      </w:r>
      <w:r w:rsidR="0026522C" w:rsidRPr="00305F43">
        <w:rPr>
          <w:rFonts w:ascii="Times New Roman" w:eastAsia="Times New Roman" w:hAnsi="Times New Roman"/>
          <w:bCs/>
          <w:kern w:val="24"/>
          <w:sz w:val="28"/>
          <w:szCs w:val="20"/>
          <w:lang w:eastAsia="lv-LV"/>
        </w:rPr>
        <w:t>pielietot praksē.</w:t>
      </w:r>
    </w:p>
    <w:p w:rsidR="0026522C" w:rsidRPr="00DE35FD" w:rsidRDefault="00DE35FD" w:rsidP="00391AED">
      <w:pPr>
        <w:pStyle w:val="Sarakstarindkopa"/>
        <w:numPr>
          <w:ilvl w:val="0"/>
          <w:numId w:val="4"/>
        </w:numPr>
        <w:spacing w:after="120" w:line="240" w:lineRule="auto"/>
        <w:ind w:left="357" w:hanging="357"/>
        <w:jc w:val="both"/>
        <w:rPr>
          <w:rFonts w:ascii="Times New Roman" w:eastAsia="Times New Roman" w:hAnsi="Times New Roman"/>
          <w:bCs/>
          <w:kern w:val="24"/>
          <w:sz w:val="28"/>
          <w:szCs w:val="20"/>
          <w:lang w:eastAsia="lv-LV"/>
        </w:rPr>
      </w:pPr>
      <w:r w:rsidRPr="00DE35FD">
        <w:rPr>
          <w:rFonts w:ascii="Times New Roman" w:eastAsia="Times New Roman" w:hAnsi="Times New Roman"/>
          <w:bCs/>
          <w:kern w:val="24"/>
          <w:sz w:val="28"/>
          <w:szCs w:val="20"/>
          <w:lang w:eastAsia="lv-LV"/>
        </w:rPr>
        <w:t>Teorētisko zināšanu pārbaudē izglītojamais atbild uz diviem jautājumiem, kas iekļauti teorētisko zināšanu pārbaudes biļetē. Praktisko iemaņu pārbaudē izglītojamais analizē un izpilda konkrētas situācijas uzdevumu (kāzusu), kas iekļauts praktisko iemaņu pārbaudes biļetē.</w:t>
      </w:r>
    </w:p>
    <w:p w:rsidR="0026522C" w:rsidRPr="0026522C" w:rsidRDefault="0026522C" w:rsidP="00391AED">
      <w:pPr>
        <w:numPr>
          <w:ilvl w:val="0"/>
          <w:numId w:val="4"/>
        </w:numPr>
        <w:spacing w:after="120" w:line="240" w:lineRule="auto"/>
        <w:jc w:val="both"/>
        <w:rPr>
          <w:rFonts w:ascii="Times New Roman" w:eastAsia="Times New Roman" w:hAnsi="Times New Roman"/>
          <w:bCs/>
          <w:kern w:val="24"/>
          <w:sz w:val="28"/>
          <w:szCs w:val="20"/>
          <w:lang w:eastAsia="lv-LV"/>
        </w:rPr>
      </w:pPr>
      <w:r w:rsidRPr="0026522C">
        <w:rPr>
          <w:rFonts w:ascii="Times New Roman" w:eastAsia="Times New Roman" w:hAnsi="Times New Roman"/>
          <w:bCs/>
          <w:kern w:val="24"/>
          <w:sz w:val="28"/>
          <w:szCs w:val="20"/>
          <w:lang w:eastAsia="lv-LV"/>
        </w:rPr>
        <w:t xml:space="preserve">Teorētisko zināšanu </w:t>
      </w:r>
      <w:r w:rsidR="001F48B3" w:rsidRPr="0026522C">
        <w:rPr>
          <w:rFonts w:ascii="Times New Roman" w:eastAsia="Times New Roman" w:hAnsi="Times New Roman"/>
          <w:bCs/>
          <w:kern w:val="24"/>
          <w:sz w:val="28"/>
          <w:szCs w:val="20"/>
          <w:lang w:eastAsia="lv-LV"/>
        </w:rPr>
        <w:t>pārbaudes jautājumus</w:t>
      </w:r>
      <w:r w:rsidR="001F48B3">
        <w:rPr>
          <w:rFonts w:ascii="Times New Roman" w:eastAsia="Times New Roman" w:hAnsi="Times New Roman"/>
          <w:bCs/>
          <w:kern w:val="24"/>
          <w:sz w:val="28"/>
          <w:szCs w:val="20"/>
          <w:lang w:eastAsia="lv-LV"/>
        </w:rPr>
        <w:t xml:space="preserve"> un praktisko iemaņu </w:t>
      </w:r>
      <w:r w:rsidR="00D64A0E" w:rsidRPr="00D64A0E">
        <w:rPr>
          <w:rFonts w:ascii="Times New Roman" w:eastAsia="Times New Roman" w:hAnsi="Times New Roman"/>
          <w:bCs/>
          <w:kern w:val="24"/>
          <w:sz w:val="28"/>
          <w:szCs w:val="20"/>
          <w:lang w:eastAsia="lv-LV"/>
        </w:rPr>
        <w:t>konkrētas</w:t>
      </w:r>
      <w:r w:rsidR="00D64A0E">
        <w:rPr>
          <w:rFonts w:ascii="Times New Roman" w:eastAsia="Times New Roman" w:hAnsi="Times New Roman"/>
          <w:bCs/>
          <w:kern w:val="24"/>
          <w:sz w:val="28"/>
          <w:szCs w:val="20"/>
          <w:lang w:eastAsia="lv-LV"/>
        </w:rPr>
        <w:t xml:space="preserve"> situācijas uzdevumus (kāzusus)</w:t>
      </w:r>
      <w:r w:rsidRPr="0026522C">
        <w:rPr>
          <w:rFonts w:ascii="Times New Roman" w:eastAsia="Times New Roman" w:hAnsi="Times New Roman"/>
          <w:bCs/>
          <w:kern w:val="24"/>
          <w:sz w:val="28"/>
          <w:szCs w:val="20"/>
          <w:lang w:eastAsia="lv-LV"/>
        </w:rPr>
        <w:t xml:space="preserve"> izstrādā un biļetes sagatavo kompetentās Koledžas katedras, izvērtē Koledžas </w:t>
      </w:r>
      <w:r w:rsidR="001F48B3">
        <w:rPr>
          <w:rFonts w:ascii="Times New Roman" w:eastAsia="Times New Roman" w:hAnsi="Times New Roman"/>
          <w:bCs/>
          <w:kern w:val="24"/>
          <w:sz w:val="28"/>
          <w:szCs w:val="20"/>
          <w:lang w:eastAsia="lv-LV"/>
        </w:rPr>
        <w:t>M</w:t>
      </w:r>
      <w:r w:rsidRPr="0026522C">
        <w:rPr>
          <w:rFonts w:ascii="Times New Roman" w:eastAsia="Times New Roman" w:hAnsi="Times New Roman"/>
          <w:bCs/>
          <w:kern w:val="24"/>
          <w:sz w:val="28"/>
          <w:szCs w:val="20"/>
          <w:lang w:eastAsia="lv-LV"/>
        </w:rPr>
        <w:t xml:space="preserve">etodiskā komisija un ne vēlāk kā mēnesi pirms </w:t>
      </w:r>
      <w:r w:rsidR="00D26C68">
        <w:rPr>
          <w:rFonts w:ascii="Times New Roman" w:eastAsia="Times New Roman" w:hAnsi="Times New Roman"/>
          <w:bCs/>
          <w:kern w:val="24"/>
          <w:sz w:val="28"/>
          <w:szCs w:val="20"/>
          <w:lang w:eastAsia="lv-LV"/>
        </w:rPr>
        <w:t>ieskaites</w:t>
      </w:r>
      <w:r w:rsidRPr="0026522C">
        <w:rPr>
          <w:rFonts w:ascii="Times New Roman" w:eastAsia="Times New Roman" w:hAnsi="Times New Roman"/>
          <w:bCs/>
          <w:kern w:val="24"/>
          <w:sz w:val="28"/>
          <w:szCs w:val="20"/>
          <w:lang w:eastAsia="lv-LV"/>
        </w:rPr>
        <w:t xml:space="preserve"> apstiprina ar Koledžas direktora pavēli. Koledžas katedras reizi mācību ga</w:t>
      </w:r>
      <w:r w:rsidR="001F48B3">
        <w:rPr>
          <w:rFonts w:ascii="Times New Roman" w:eastAsia="Times New Roman" w:hAnsi="Times New Roman"/>
          <w:bCs/>
          <w:kern w:val="24"/>
          <w:sz w:val="28"/>
          <w:szCs w:val="20"/>
          <w:lang w:eastAsia="lv-LV"/>
        </w:rPr>
        <w:t>dā aktualizē teorētisko zināšanu</w:t>
      </w:r>
      <w:r w:rsidR="001F48B3" w:rsidRPr="0026522C">
        <w:rPr>
          <w:rFonts w:ascii="Times New Roman" w:eastAsia="Times New Roman" w:hAnsi="Times New Roman"/>
          <w:bCs/>
          <w:kern w:val="24"/>
          <w:sz w:val="28"/>
          <w:szCs w:val="20"/>
          <w:lang w:eastAsia="lv-LV"/>
        </w:rPr>
        <w:t xml:space="preserve"> </w:t>
      </w:r>
      <w:r w:rsidR="00160115" w:rsidRPr="0026522C">
        <w:rPr>
          <w:rFonts w:ascii="Times New Roman" w:eastAsia="Times New Roman" w:hAnsi="Times New Roman"/>
          <w:bCs/>
          <w:kern w:val="24"/>
          <w:sz w:val="28"/>
          <w:szCs w:val="20"/>
          <w:lang w:eastAsia="lv-LV"/>
        </w:rPr>
        <w:t xml:space="preserve">pārbaudes jautājumus </w:t>
      </w:r>
      <w:r w:rsidR="001F48B3" w:rsidRPr="0026522C">
        <w:rPr>
          <w:rFonts w:ascii="Times New Roman" w:eastAsia="Times New Roman" w:hAnsi="Times New Roman"/>
          <w:bCs/>
          <w:kern w:val="24"/>
          <w:sz w:val="28"/>
          <w:szCs w:val="20"/>
          <w:lang w:eastAsia="lv-LV"/>
        </w:rPr>
        <w:t>un</w:t>
      </w:r>
      <w:r w:rsidR="001F48B3">
        <w:rPr>
          <w:rFonts w:ascii="Times New Roman" w:eastAsia="Times New Roman" w:hAnsi="Times New Roman"/>
          <w:bCs/>
          <w:kern w:val="24"/>
          <w:sz w:val="28"/>
          <w:szCs w:val="20"/>
          <w:lang w:eastAsia="lv-LV"/>
        </w:rPr>
        <w:t xml:space="preserve"> praktisko iemaņu </w:t>
      </w:r>
      <w:r w:rsidR="00160115">
        <w:rPr>
          <w:rFonts w:ascii="Times New Roman" w:eastAsia="Times New Roman" w:hAnsi="Times New Roman"/>
          <w:bCs/>
          <w:kern w:val="24"/>
          <w:sz w:val="28"/>
          <w:szCs w:val="20"/>
          <w:lang w:eastAsia="lv-LV"/>
        </w:rPr>
        <w:t xml:space="preserve">pārbaudes </w:t>
      </w:r>
      <w:r w:rsidR="00D64A0E" w:rsidRPr="00D64A0E">
        <w:rPr>
          <w:rFonts w:ascii="Times New Roman" w:eastAsia="Times New Roman" w:hAnsi="Times New Roman"/>
          <w:bCs/>
          <w:kern w:val="24"/>
          <w:sz w:val="28"/>
          <w:szCs w:val="20"/>
          <w:lang w:eastAsia="lv-LV"/>
        </w:rPr>
        <w:t>konkrētas situācijas uzdevumus (kāzusus)</w:t>
      </w:r>
      <w:r w:rsidR="001F48B3">
        <w:rPr>
          <w:rFonts w:ascii="Times New Roman" w:eastAsia="Times New Roman" w:hAnsi="Times New Roman"/>
          <w:bCs/>
          <w:kern w:val="24"/>
          <w:sz w:val="28"/>
          <w:szCs w:val="20"/>
          <w:lang w:eastAsia="lv-LV"/>
        </w:rPr>
        <w:t xml:space="preserve">, sagatavo biļetes un </w:t>
      </w:r>
      <w:r w:rsidR="00D26C68">
        <w:rPr>
          <w:rFonts w:ascii="Times New Roman" w:eastAsia="Times New Roman" w:hAnsi="Times New Roman"/>
          <w:bCs/>
          <w:kern w:val="24"/>
          <w:sz w:val="28"/>
          <w:szCs w:val="20"/>
          <w:lang w:eastAsia="lv-LV"/>
        </w:rPr>
        <w:t>apstiprina šajā punktā</w:t>
      </w:r>
      <w:r w:rsidRPr="0026522C">
        <w:rPr>
          <w:rFonts w:ascii="Times New Roman" w:eastAsia="Times New Roman" w:hAnsi="Times New Roman"/>
          <w:bCs/>
          <w:kern w:val="24"/>
          <w:sz w:val="28"/>
          <w:szCs w:val="20"/>
          <w:lang w:eastAsia="lv-LV"/>
        </w:rPr>
        <w:t xml:space="preserve"> noteiktajā kārtībā.</w:t>
      </w:r>
    </w:p>
    <w:p w:rsidR="004C0D18" w:rsidRPr="00305F43" w:rsidRDefault="0026522C" w:rsidP="00391AED">
      <w:pPr>
        <w:numPr>
          <w:ilvl w:val="0"/>
          <w:numId w:val="4"/>
        </w:numPr>
        <w:spacing w:after="120" w:line="240" w:lineRule="auto"/>
        <w:jc w:val="both"/>
        <w:rPr>
          <w:rFonts w:ascii="Times New Roman" w:eastAsia="Times New Roman" w:hAnsi="Times New Roman"/>
          <w:bCs/>
          <w:kern w:val="24"/>
          <w:sz w:val="28"/>
          <w:szCs w:val="20"/>
          <w:lang w:eastAsia="lv-LV"/>
        </w:rPr>
      </w:pPr>
      <w:r w:rsidRPr="00D64A0E">
        <w:rPr>
          <w:rFonts w:ascii="Times New Roman" w:eastAsia="Times New Roman" w:hAnsi="Times New Roman"/>
          <w:bCs/>
          <w:kern w:val="24"/>
          <w:sz w:val="28"/>
          <w:szCs w:val="20"/>
          <w:lang w:eastAsia="lv-LV"/>
        </w:rPr>
        <w:t xml:space="preserve">Teorētisko zināšanu pārbaudes jautājumi </w:t>
      </w:r>
      <w:r w:rsidR="00EB403E">
        <w:rPr>
          <w:rFonts w:ascii="Times New Roman" w:eastAsia="Times New Roman" w:hAnsi="Times New Roman"/>
          <w:bCs/>
          <w:kern w:val="24"/>
          <w:sz w:val="28"/>
          <w:szCs w:val="20"/>
          <w:lang w:eastAsia="lv-LV"/>
        </w:rPr>
        <w:t xml:space="preserve">ir </w:t>
      </w:r>
      <w:r w:rsidRPr="00D64A0E">
        <w:rPr>
          <w:rFonts w:ascii="Times New Roman" w:eastAsia="Times New Roman" w:hAnsi="Times New Roman"/>
          <w:bCs/>
          <w:kern w:val="24"/>
          <w:sz w:val="28"/>
          <w:szCs w:val="20"/>
          <w:lang w:eastAsia="lv-LV"/>
        </w:rPr>
        <w:t>pieejami izglītojamajam. Teorētisko zināšanu</w:t>
      </w:r>
      <w:r w:rsidR="00D64A0E">
        <w:rPr>
          <w:rFonts w:ascii="Times New Roman" w:eastAsia="Times New Roman" w:hAnsi="Times New Roman"/>
          <w:bCs/>
          <w:kern w:val="24"/>
          <w:sz w:val="28"/>
          <w:szCs w:val="20"/>
          <w:lang w:eastAsia="lv-LV"/>
        </w:rPr>
        <w:t xml:space="preserve"> </w:t>
      </w:r>
      <w:r w:rsidR="00305F43">
        <w:rPr>
          <w:rFonts w:ascii="Times New Roman" w:eastAsia="Times New Roman" w:hAnsi="Times New Roman"/>
          <w:bCs/>
          <w:kern w:val="24"/>
          <w:sz w:val="28"/>
          <w:szCs w:val="20"/>
          <w:lang w:eastAsia="lv-LV"/>
        </w:rPr>
        <w:t xml:space="preserve">pārbaudes </w:t>
      </w:r>
      <w:r w:rsidR="00D64A0E">
        <w:rPr>
          <w:rFonts w:ascii="Times New Roman" w:eastAsia="Times New Roman" w:hAnsi="Times New Roman"/>
          <w:bCs/>
          <w:kern w:val="24"/>
          <w:sz w:val="28"/>
          <w:szCs w:val="20"/>
          <w:lang w:eastAsia="lv-LV"/>
        </w:rPr>
        <w:t>biļetes</w:t>
      </w:r>
      <w:r w:rsidR="00EB403E">
        <w:rPr>
          <w:rFonts w:ascii="Times New Roman" w:eastAsia="Times New Roman" w:hAnsi="Times New Roman"/>
          <w:bCs/>
          <w:kern w:val="24"/>
          <w:sz w:val="28"/>
          <w:szCs w:val="20"/>
          <w:lang w:eastAsia="lv-LV"/>
        </w:rPr>
        <w:t xml:space="preserve"> un</w:t>
      </w:r>
      <w:r w:rsidRPr="00D64A0E">
        <w:rPr>
          <w:rFonts w:ascii="Times New Roman" w:eastAsia="Times New Roman" w:hAnsi="Times New Roman"/>
          <w:bCs/>
          <w:kern w:val="24"/>
          <w:sz w:val="28"/>
          <w:szCs w:val="20"/>
          <w:lang w:eastAsia="lv-LV"/>
        </w:rPr>
        <w:t xml:space="preserve"> </w:t>
      </w:r>
      <w:r w:rsidR="00EB403E">
        <w:rPr>
          <w:rFonts w:ascii="Times New Roman" w:eastAsia="Times New Roman" w:hAnsi="Times New Roman"/>
          <w:bCs/>
          <w:kern w:val="24"/>
          <w:sz w:val="28"/>
          <w:szCs w:val="20"/>
          <w:lang w:eastAsia="lv-LV"/>
        </w:rPr>
        <w:t xml:space="preserve">biļetes ar </w:t>
      </w:r>
      <w:r w:rsidR="00D64A0E">
        <w:rPr>
          <w:rFonts w:ascii="Times New Roman" w:eastAsia="Times New Roman" w:hAnsi="Times New Roman"/>
          <w:bCs/>
          <w:kern w:val="24"/>
          <w:sz w:val="28"/>
          <w:szCs w:val="20"/>
          <w:lang w:eastAsia="lv-LV"/>
        </w:rPr>
        <w:t>konkrētas situācijas uzdevumi</w:t>
      </w:r>
      <w:r w:rsidR="00EB403E">
        <w:rPr>
          <w:rFonts w:ascii="Times New Roman" w:eastAsia="Times New Roman" w:hAnsi="Times New Roman"/>
          <w:bCs/>
          <w:kern w:val="24"/>
          <w:sz w:val="28"/>
          <w:szCs w:val="20"/>
          <w:lang w:eastAsia="lv-LV"/>
        </w:rPr>
        <w:t>em</w:t>
      </w:r>
      <w:r w:rsidR="00D64A0E">
        <w:rPr>
          <w:rFonts w:ascii="Times New Roman" w:eastAsia="Times New Roman" w:hAnsi="Times New Roman"/>
          <w:bCs/>
          <w:kern w:val="24"/>
          <w:sz w:val="28"/>
          <w:szCs w:val="20"/>
          <w:lang w:eastAsia="lv-LV"/>
        </w:rPr>
        <w:t xml:space="preserve"> (kāzusi</w:t>
      </w:r>
      <w:r w:rsidR="00EB403E">
        <w:rPr>
          <w:rFonts w:ascii="Times New Roman" w:eastAsia="Times New Roman" w:hAnsi="Times New Roman"/>
          <w:bCs/>
          <w:kern w:val="24"/>
          <w:sz w:val="28"/>
          <w:szCs w:val="20"/>
          <w:lang w:eastAsia="lv-LV"/>
        </w:rPr>
        <w:t>em</w:t>
      </w:r>
      <w:r w:rsidR="00D64A0E" w:rsidRPr="00D64A0E">
        <w:rPr>
          <w:rFonts w:ascii="Times New Roman" w:eastAsia="Times New Roman" w:hAnsi="Times New Roman"/>
          <w:bCs/>
          <w:kern w:val="24"/>
          <w:sz w:val="28"/>
          <w:szCs w:val="20"/>
          <w:lang w:eastAsia="lv-LV"/>
        </w:rPr>
        <w:t xml:space="preserve">) </w:t>
      </w:r>
      <w:r w:rsidR="00D64A0E">
        <w:rPr>
          <w:rFonts w:ascii="Times New Roman" w:eastAsia="Times New Roman" w:hAnsi="Times New Roman"/>
          <w:bCs/>
          <w:kern w:val="24"/>
          <w:sz w:val="28"/>
          <w:szCs w:val="20"/>
          <w:lang w:eastAsia="lv-LV"/>
        </w:rPr>
        <w:t>izglītojamajam nav pieejamas.</w:t>
      </w:r>
    </w:p>
    <w:p w:rsidR="00AA58BF" w:rsidRPr="00305F43" w:rsidRDefault="006D7DD2" w:rsidP="00391AED">
      <w:pPr>
        <w:spacing w:before="240" w:after="240" w:line="240" w:lineRule="auto"/>
        <w:jc w:val="center"/>
        <w:rPr>
          <w:rFonts w:ascii="Times New Roman" w:eastAsia="Times New Roman" w:hAnsi="Times New Roman"/>
          <w:b/>
          <w:bCs/>
          <w:kern w:val="24"/>
          <w:sz w:val="28"/>
          <w:szCs w:val="20"/>
          <w:lang w:eastAsia="lv-LV"/>
        </w:rPr>
      </w:pPr>
      <w:r>
        <w:rPr>
          <w:rFonts w:ascii="Times New Roman" w:eastAsia="Times New Roman" w:hAnsi="Times New Roman"/>
          <w:b/>
          <w:bCs/>
          <w:kern w:val="24"/>
          <w:sz w:val="28"/>
          <w:szCs w:val="20"/>
          <w:lang w:eastAsia="lv-LV"/>
        </w:rPr>
        <w:t>V</w:t>
      </w:r>
      <w:r w:rsidR="00AA58BF" w:rsidRPr="00AA58BF">
        <w:rPr>
          <w:rFonts w:ascii="Times New Roman" w:eastAsia="Times New Roman" w:hAnsi="Times New Roman"/>
          <w:b/>
          <w:bCs/>
          <w:kern w:val="24"/>
          <w:sz w:val="28"/>
          <w:szCs w:val="20"/>
          <w:lang w:eastAsia="lv-LV"/>
        </w:rPr>
        <w:t xml:space="preserve">. </w:t>
      </w:r>
      <w:r w:rsidR="00D26C68">
        <w:rPr>
          <w:rFonts w:ascii="Times New Roman" w:eastAsia="Times New Roman" w:hAnsi="Times New Roman"/>
          <w:b/>
          <w:bCs/>
          <w:kern w:val="24"/>
          <w:sz w:val="28"/>
          <w:szCs w:val="20"/>
          <w:lang w:eastAsia="lv-LV"/>
        </w:rPr>
        <w:t>I</w:t>
      </w:r>
      <w:r w:rsidR="007E0DCC">
        <w:rPr>
          <w:rFonts w:ascii="Times New Roman" w:eastAsia="Times New Roman" w:hAnsi="Times New Roman"/>
          <w:b/>
          <w:bCs/>
          <w:kern w:val="24"/>
          <w:sz w:val="28"/>
          <w:szCs w:val="20"/>
          <w:lang w:eastAsia="lv-LV"/>
        </w:rPr>
        <w:t>eskaites</w:t>
      </w:r>
      <w:r w:rsidR="00AA58BF" w:rsidRPr="00AA58BF">
        <w:rPr>
          <w:rFonts w:ascii="Times New Roman" w:eastAsia="Times New Roman" w:hAnsi="Times New Roman"/>
          <w:b/>
          <w:bCs/>
          <w:kern w:val="24"/>
          <w:sz w:val="28"/>
          <w:szCs w:val="20"/>
          <w:lang w:eastAsia="lv-LV"/>
        </w:rPr>
        <w:t xml:space="preserve"> vērtēšana</w:t>
      </w:r>
    </w:p>
    <w:p w:rsidR="00CA2483" w:rsidRPr="009A6686" w:rsidRDefault="007F7635" w:rsidP="00391AED">
      <w:pPr>
        <w:numPr>
          <w:ilvl w:val="0"/>
          <w:numId w:val="4"/>
        </w:numPr>
        <w:spacing w:after="120" w:line="240" w:lineRule="auto"/>
        <w:jc w:val="both"/>
        <w:rPr>
          <w:rFonts w:ascii="Times New Roman" w:eastAsia="Times New Roman" w:hAnsi="Times New Roman"/>
          <w:kern w:val="24"/>
          <w:sz w:val="28"/>
          <w:szCs w:val="20"/>
          <w:lang w:eastAsia="lv-LV"/>
        </w:rPr>
      </w:pPr>
      <w:r>
        <w:rPr>
          <w:rFonts w:ascii="Times New Roman" w:eastAsia="Times New Roman" w:hAnsi="Times New Roman"/>
          <w:kern w:val="24"/>
          <w:sz w:val="28"/>
          <w:szCs w:val="20"/>
          <w:lang w:eastAsia="lv-LV"/>
        </w:rPr>
        <w:lastRenderedPageBreak/>
        <w:t xml:space="preserve">Komisija ieskaiti </w:t>
      </w:r>
      <w:r w:rsidR="00AA58BF" w:rsidRPr="00CA2483">
        <w:rPr>
          <w:rFonts w:ascii="Times New Roman" w:eastAsia="Times New Roman" w:hAnsi="Times New Roman"/>
          <w:kern w:val="24"/>
          <w:sz w:val="28"/>
          <w:szCs w:val="20"/>
          <w:lang w:eastAsia="lv-LV"/>
        </w:rPr>
        <w:t xml:space="preserve">vērtē </w:t>
      </w:r>
      <w:r w:rsidR="00CA2483">
        <w:rPr>
          <w:rFonts w:ascii="Times New Roman" w:eastAsia="Times New Roman" w:hAnsi="Times New Roman"/>
          <w:kern w:val="24"/>
          <w:sz w:val="28"/>
          <w:szCs w:val="20"/>
          <w:lang w:eastAsia="lv-LV"/>
        </w:rPr>
        <w:t>ar vērtējumu “ieskaitīts</w:t>
      </w:r>
      <w:r w:rsidR="001752D4">
        <w:rPr>
          <w:rFonts w:ascii="Times New Roman" w:eastAsia="Times New Roman" w:hAnsi="Times New Roman"/>
          <w:kern w:val="24"/>
          <w:sz w:val="28"/>
          <w:szCs w:val="20"/>
          <w:lang w:eastAsia="lv-LV"/>
        </w:rPr>
        <w:t>”</w:t>
      </w:r>
      <w:r w:rsidR="007E0DCC">
        <w:rPr>
          <w:rFonts w:ascii="Times New Roman" w:eastAsia="Times New Roman" w:hAnsi="Times New Roman"/>
          <w:kern w:val="24"/>
          <w:sz w:val="28"/>
          <w:szCs w:val="20"/>
          <w:lang w:eastAsia="lv-LV"/>
        </w:rPr>
        <w:t xml:space="preserve"> vai </w:t>
      </w:r>
      <w:r w:rsidR="001752D4">
        <w:rPr>
          <w:rFonts w:ascii="Times New Roman" w:eastAsia="Times New Roman" w:hAnsi="Times New Roman"/>
          <w:kern w:val="24"/>
          <w:sz w:val="28"/>
          <w:szCs w:val="20"/>
          <w:lang w:eastAsia="lv-LV"/>
        </w:rPr>
        <w:t>“</w:t>
      </w:r>
      <w:r w:rsidR="00CA2483">
        <w:rPr>
          <w:rFonts w:ascii="Times New Roman" w:eastAsia="Times New Roman" w:hAnsi="Times New Roman"/>
          <w:kern w:val="24"/>
          <w:sz w:val="28"/>
          <w:szCs w:val="20"/>
          <w:lang w:eastAsia="lv-LV"/>
        </w:rPr>
        <w:t xml:space="preserve">neieskaitīts”. </w:t>
      </w:r>
      <w:r w:rsidR="00D26C68">
        <w:rPr>
          <w:rFonts w:ascii="Times New Roman" w:eastAsia="Times New Roman" w:hAnsi="Times New Roman"/>
          <w:kern w:val="24"/>
          <w:sz w:val="28"/>
          <w:szCs w:val="20"/>
          <w:lang w:eastAsia="lv-LV"/>
        </w:rPr>
        <w:t>Ieskaite ir nokārtota</w:t>
      </w:r>
      <w:r w:rsidR="00CA2483">
        <w:rPr>
          <w:rFonts w:ascii="Times New Roman" w:eastAsia="Times New Roman" w:hAnsi="Times New Roman"/>
          <w:kern w:val="24"/>
          <w:sz w:val="28"/>
          <w:szCs w:val="20"/>
          <w:lang w:eastAsia="lv-LV"/>
        </w:rPr>
        <w:t xml:space="preserve">, ja </w:t>
      </w:r>
      <w:r w:rsidR="00CD1A26">
        <w:rPr>
          <w:rFonts w:ascii="Times New Roman" w:eastAsia="Times New Roman" w:hAnsi="Times New Roman"/>
          <w:kern w:val="24"/>
          <w:sz w:val="28"/>
          <w:szCs w:val="20"/>
          <w:lang w:eastAsia="lv-LV"/>
        </w:rPr>
        <w:t>izglītojamais</w:t>
      </w:r>
      <w:r w:rsidR="00CA2483">
        <w:rPr>
          <w:rFonts w:ascii="Times New Roman" w:eastAsia="Times New Roman" w:hAnsi="Times New Roman"/>
          <w:kern w:val="24"/>
          <w:sz w:val="28"/>
          <w:szCs w:val="20"/>
          <w:lang w:eastAsia="lv-LV"/>
        </w:rPr>
        <w:t xml:space="preserve"> par katru </w:t>
      </w:r>
      <w:r w:rsidR="00CA2483" w:rsidRPr="00CA2483">
        <w:rPr>
          <w:rFonts w:ascii="Times New Roman" w:eastAsia="Times New Roman" w:hAnsi="Times New Roman"/>
          <w:kern w:val="24"/>
          <w:sz w:val="28"/>
          <w:szCs w:val="20"/>
          <w:lang w:eastAsia="lv-LV"/>
        </w:rPr>
        <w:t>t</w:t>
      </w:r>
      <w:r w:rsidR="00CA2483" w:rsidRPr="00CA2483">
        <w:rPr>
          <w:rFonts w:ascii="Times New Roman" w:eastAsia="Times New Roman" w:hAnsi="Times New Roman"/>
          <w:kern w:val="24"/>
          <w:sz w:val="28"/>
          <w:szCs w:val="28"/>
          <w:lang w:eastAsia="lv-LV"/>
        </w:rPr>
        <w:t>eorētisko zināšanu</w:t>
      </w:r>
      <w:r w:rsidR="00CA2483">
        <w:rPr>
          <w:rFonts w:ascii="Times New Roman" w:eastAsia="Times New Roman" w:hAnsi="Times New Roman"/>
          <w:kern w:val="24"/>
          <w:sz w:val="28"/>
          <w:szCs w:val="28"/>
          <w:lang w:eastAsia="lv-LV"/>
        </w:rPr>
        <w:t xml:space="preserve"> pārbaudes jautājumu un praktisko iemaņu pārbaudē </w:t>
      </w:r>
      <w:r w:rsidR="00F46F96">
        <w:rPr>
          <w:rFonts w:ascii="Times New Roman" w:eastAsia="Times New Roman" w:hAnsi="Times New Roman"/>
          <w:kern w:val="24"/>
          <w:sz w:val="28"/>
          <w:szCs w:val="28"/>
          <w:lang w:eastAsia="lv-LV"/>
        </w:rPr>
        <w:t>par</w:t>
      </w:r>
      <w:r w:rsidR="00F46F96" w:rsidRPr="00F46F96">
        <w:t xml:space="preserve"> </w:t>
      </w:r>
      <w:r w:rsidR="00F46F96" w:rsidRPr="00F46F96">
        <w:rPr>
          <w:rFonts w:ascii="Times New Roman" w:eastAsia="Times New Roman" w:hAnsi="Times New Roman"/>
          <w:kern w:val="24"/>
          <w:sz w:val="28"/>
          <w:szCs w:val="28"/>
          <w:lang w:eastAsia="lv-LV"/>
        </w:rPr>
        <w:t>konkrētas situācijas uzdevuma (kāzusa</w:t>
      </w:r>
      <w:r w:rsidR="00F46F96">
        <w:rPr>
          <w:rFonts w:ascii="Times New Roman" w:eastAsia="Times New Roman" w:hAnsi="Times New Roman"/>
          <w:kern w:val="24"/>
          <w:sz w:val="28"/>
          <w:szCs w:val="28"/>
          <w:lang w:eastAsia="lv-LV"/>
        </w:rPr>
        <w:t xml:space="preserve">) izpildi </w:t>
      </w:r>
      <w:r w:rsidR="00CA2483">
        <w:rPr>
          <w:rFonts w:ascii="Times New Roman" w:eastAsia="Times New Roman" w:hAnsi="Times New Roman"/>
          <w:kern w:val="24"/>
          <w:sz w:val="28"/>
          <w:szCs w:val="28"/>
          <w:lang w:eastAsia="lv-LV"/>
        </w:rPr>
        <w:t xml:space="preserve">ir saņēmis vērtējumu </w:t>
      </w:r>
      <w:r w:rsidR="00BD3BBF">
        <w:rPr>
          <w:rFonts w:ascii="Times New Roman" w:eastAsia="Times New Roman" w:hAnsi="Times New Roman"/>
          <w:kern w:val="24"/>
          <w:sz w:val="28"/>
          <w:szCs w:val="28"/>
          <w:lang w:eastAsia="lv-LV"/>
        </w:rPr>
        <w:t xml:space="preserve">“ieskaitīts”. </w:t>
      </w:r>
    </w:p>
    <w:p w:rsidR="009A6686" w:rsidRPr="007A1FCA" w:rsidRDefault="00CD1A26" w:rsidP="00391AED">
      <w:pPr>
        <w:numPr>
          <w:ilvl w:val="0"/>
          <w:numId w:val="4"/>
        </w:numPr>
        <w:spacing w:after="120" w:line="240" w:lineRule="auto"/>
        <w:jc w:val="both"/>
        <w:rPr>
          <w:rFonts w:ascii="Times New Roman" w:eastAsia="Times New Roman" w:hAnsi="Times New Roman"/>
          <w:kern w:val="24"/>
          <w:sz w:val="28"/>
          <w:szCs w:val="28"/>
          <w:lang w:eastAsia="lv-LV"/>
        </w:rPr>
      </w:pPr>
      <w:r>
        <w:rPr>
          <w:rFonts w:ascii="Times New Roman" w:hAnsi="Times New Roman"/>
          <w:sz w:val="28"/>
          <w:szCs w:val="28"/>
        </w:rPr>
        <w:t>Izglītojamais</w:t>
      </w:r>
      <w:r w:rsidR="007A1FCA" w:rsidRPr="007A1FCA">
        <w:rPr>
          <w:rFonts w:ascii="Times New Roman" w:hAnsi="Times New Roman"/>
          <w:sz w:val="28"/>
          <w:szCs w:val="28"/>
        </w:rPr>
        <w:t xml:space="preserve"> v</w:t>
      </w:r>
      <w:r w:rsidR="001B06AF" w:rsidRPr="007A1FCA">
        <w:rPr>
          <w:rFonts w:ascii="Times New Roman" w:hAnsi="Times New Roman"/>
          <w:sz w:val="28"/>
          <w:szCs w:val="28"/>
        </w:rPr>
        <w:t>ērtējumu</w:t>
      </w:r>
      <w:r w:rsidR="009A6686" w:rsidRPr="007A1FCA">
        <w:rPr>
          <w:rFonts w:ascii="Times New Roman" w:hAnsi="Times New Roman"/>
          <w:sz w:val="28"/>
          <w:szCs w:val="28"/>
        </w:rPr>
        <w:t xml:space="preserve"> "ieskaitīts" vai "neieskaitīts" </w:t>
      </w:r>
      <w:r w:rsidR="007A1FCA" w:rsidRPr="007A1FCA">
        <w:rPr>
          <w:rFonts w:ascii="Times New Roman" w:hAnsi="Times New Roman"/>
          <w:sz w:val="28"/>
          <w:szCs w:val="28"/>
        </w:rPr>
        <w:t xml:space="preserve">saņem </w:t>
      </w:r>
      <w:r w:rsidR="009A6686" w:rsidRPr="007A1FCA">
        <w:rPr>
          <w:rFonts w:ascii="Times New Roman" w:hAnsi="Times New Roman"/>
          <w:sz w:val="28"/>
          <w:szCs w:val="28"/>
        </w:rPr>
        <w:t xml:space="preserve">atkarībā no tā, vai </w:t>
      </w:r>
      <w:r w:rsidR="007E0DCC">
        <w:rPr>
          <w:rFonts w:ascii="Times New Roman" w:hAnsi="Times New Roman"/>
          <w:sz w:val="28"/>
          <w:szCs w:val="28"/>
        </w:rPr>
        <w:t>ieskaitē</w:t>
      </w:r>
      <w:r w:rsidR="009A6686" w:rsidRPr="007A1FCA">
        <w:rPr>
          <w:rFonts w:ascii="Times New Roman" w:hAnsi="Times New Roman"/>
          <w:sz w:val="28"/>
          <w:szCs w:val="28"/>
        </w:rPr>
        <w:t xml:space="preserve"> uzrādītās </w:t>
      </w:r>
      <w:r>
        <w:rPr>
          <w:rFonts w:ascii="Times New Roman" w:hAnsi="Times New Roman"/>
          <w:sz w:val="28"/>
          <w:szCs w:val="28"/>
        </w:rPr>
        <w:t>izglītojamā</w:t>
      </w:r>
      <w:r w:rsidR="007A1FCA">
        <w:rPr>
          <w:rFonts w:ascii="Times New Roman" w:hAnsi="Times New Roman"/>
          <w:sz w:val="28"/>
          <w:szCs w:val="28"/>
        </w:rPr>
        <w:t xml:space="preserve"> </w:t>
      </w:r>
      <w:r w:rsidR="009A6686" w:rsidRPr="007A1FCA">
        <w:rPr>
          <w:rFonts w:ascii="Times New Roman" w:hAnsi="Times New Roman"/>
          <w:sz w:val="28"/>
          <w:szCs w:val="28"/>
        </w:rPr>
        <w:t xml:space="preserve">zināšanas, prasmes un kompetence atbilst </w:t>
      </w:r>
      <w:r w:rsidR="007A1FCA" w:rsidRPr="007A1FCA">
        <w:rPr>
          <w:rFonts w:ascii="Times New Roman" w:hAnsi="Times New Roman"/>
          <w:sz w:val="28"/>
          <w:szCs w:val="28"/>
        </w:rPr>
        <w:t>vai neatbilst pilnveides programmas</w:t>
      </w:r>
      <w:r w:rsidR="009A6686" w:rsidRPr="007A1FCA">
        <w:rPr>
          <w:rFonts w:ascii="Times New Roman" w:hAnsi="Times New Roman"/>
          <w:sz w:val="28"/>
          <w:szCs w:val="28"/>
        </w:rPr>
        <w:t xml:space="preserve"> noteiktajam zināšanu, prasmju un kompetences</w:t>
      </w:r>
      <w:r w:rsidR="007A1FCA" w:rsidRPr="007A1FCA">
        <w:rPr>
          <w:rFonts w:ascii="Times New Roman" w:hAnsi="Times New Roman"/>
          <w:sz w:val="28"/>
          <w:szCs w:val="28"/>
        </w:rPr>
        <w:t xml:space="preserve"> līmenim.</w:t>
      </w:r>
    </w:p>
    <w:p w:rsidR="00384DB2" w:rsidRDefault="00384DB2" w:rsidP="00391AED">
      <w:pPr>
        <w:numPr>
          <w:ilvl w:val="0"/>
          <w:numId w:val="4"/>
        </w:numPr>
        <w:spacing w:after="120" w:line="240" w:lineRule="auto"/>
        <w:jc w:val="both"/>
        <w:rPr>
          <w:rFonts w:ascii="Times New Roman" w:eastAsia="Times New Roman" w:hAnsi="Times New Roman"/>
          <w:kern w:val="24"/>
          <w:sz w:val="28"/>
          <w:szCs w:val="20"/>
          <w:lang w:eastAsia="lv-LV"/>
        </w:rPr>
      </w:pPr>
      <w:r>
        <w:rPr>
          <w:rFonts w:ascii="Times New Roman" w:eastAsia="Times New Roman" w:hAnsi="Times New Roman"/>
          <w:kern w:val="24"/>
          <w:sz w:val="28"/>
          <w:szCs w:val="28"/>
          <w:lang w:eastAsia="lv-LV"/>
        </w:rPr>
        <w:t xml:space="preserve">Komisijas priekšsēdētājs </w:t>
      </w:r>
      <w:r w:rsidR="00CD1A26">
        <w:rPr>
          <w:rFonts w:ascii="Times New Roman" w:eastAsia="Times New Roman" w:hAnsi="Times New Roman"/>
          <w:kern w:val="24"/>
          <w:sz w:val="28"/>
          <w:szCs w:val="28"/>
          <w:lang w:eastAsia="lv-LV"/>
        </w:rPr>
        <w:t>izglītojamā</w:t>
      </w:r>
      <w:r>
        <w:rPr>
          <w:rFonts w:ascii="Times New Roman" w:eastAsia="Times New Roman" w:hAnsi="Times New Roman"/>
          <w:kern w:val="24"/>
          <w:sz w:val="28"/>
          <w:szCs w:val="28"/>
          <w:lang w:eastAsia="lv-LV"/>
        </w:rPr>
        <w:t xml:space="preserve"> vērtējumu ieraksta</w:t>
      </w:r>
      <w:r w:rsidRPr="000B6349">
        <w:rPr>
          <w:rFonts w:ascii="Times New Roman" w:eastAsia="Times New Roman" w:hAnsi="Times New Roman"/>
          <w:kern w:val="24"/>
          <w:sz w:val="28"/>
          <w:szCs w:val="28"/>
          <w:lang w:eastAsia="lv-LV"/>
        </w:rPr>
        <w:t xml:space="preserve"> protokolā</w:t>
      </w:r>
      <w:r>
        <w:rPr>
          <w:rFonts w:ascii="Times New Roman" w:eastAsia="Times New Roman" w:hAnsi="Times New Roman"/>
          <w:kern w:val="24"/>
          <w:sz w:val="28"/>
          <w:szCs w:val="28"/>
          <w:lang w:eastAsia="lv-LV"/>
        </w:rPr>
        <w:t>.</w:t>
      </w:r>
    </w:p>
    <w:p w:rsidR="00D26C68" w:rsidRPr="00D26C68" w:rsidRDefault="00CD1A26" w:rsidP="00391AED">
      <w:pPr>
        <w:numPr>
          <w:ilvl w:val="0"/>
          <w:numId w:val="4"/>
        </w:numPr>
        <w:spacing w:after="120" w:line="240" w:lineRule="auto"/>
        <w:ind w:left="357" w:hanging="357"/>
        <w:jc w:val="both"/>
        <w:rPr>
          <w:rFonts w:ascii="Times New Roman" w:eastAsia="Times New Roman" w:hAnsi="Times New Roman"/>
          <w:i/>
          <w:kern w:val="24"/>
          <w:sz w:val="28"/>
          <w:szCs w:val="20"/>
          <w:lang w:eastAsia="lv-LV"/>
        </w:rPr>
      </w:pPr>
      <w:r>
        <w:rPr>
          <w:rFonts w:ascii="Times New Roman" w:eastAsia="Times New Roman" w:hAnsi="Times New Roman"/>
          <w:bCs/>
          <w:kern w:val="24"/>
          <w:sz w:val="28"/>
          <w:szCs w:val="20"/>
          <w:lang w:eastAsia="lv-LV"/>
        </w:rPr>
        <w:t xml:space="preserve"> Komisija </w:t>
      </w:r>
      <w:r w:rsidR="007E0DCC">
        <w:rPr>
          <w:rFonts w:ascii="Times New Roman" w:eastAsia="Times New Roman" w:hAnsi="Times New Roman"/>
          <w:kern w:val="24"/>
          <w:sz w:val="28"/>
          <w:szCs w:val="20"/>
          <w:lang w:eastAsia="lv-LV"/>
        </w:rPr>
        <w:t>ieskaites</w:t>
      </w:r>
      <w:r w:rsidR="00BD3BBF">
        <w:rPr>
          <w:rFonts w:ascii="Times New Roman" w:eastAsia="Times New Roman" w:hAnsi="Times New Roman"/>
          <w:kern w:val="24"/>
          <w:sz w:val="28"/>
          <w:szCs w:val="20"/>
          <w:lang w:eastAsia="lv-LV"/>
        </w:rPr>
        <w:t xml:space="preserve"> </w:t>
      </w:r>
      <w:r w:rsidR="00AA58BF" w:rsidRPr="00AA58BF">
        <w:rPr>
          <w:rFonts w:ascii="Times New Roman" w:eastAsia="Times New Roman" w:hAnsi="Times New Roman"/>
          <w:bCs/>
          <w:kern w:val="24"/>
          <w:sz w:val="28"/>
          <w:szCs w:val="20"/>
          <w:lang w:eastAsia="lv-LV"/>
        </w:rPr>
        <w:t xml:space="preserve">vērtējumu </w:t>
      </w:r>
      <w:r w:rsidR="001752D4">
        <w:rPr>
          <w:rFonts w:ascii="Times New Roman" w:eastAsia="Times New Roman" w:hAnsi="Times New Roman"/>
          <w:bCs/>
          <w:kern w:val="24"/>
          <w:sz w:val="28"/>
          <w:szCs w:val="20"/>
          <w:lang w:eastAsia="lv-LV"/>
        </w:rPr>
        <w:t>mutiski</w:t>
      </w:r>
      <w:r w:rsidR="001752D4" w:rsidRPr="00AA58BF">
        <w:rPr>
          <w:rFonts w:ascii="Times New Roman" w:eastAsia="Times New Roman" w:hAnsi="Times New Roman"/>
          <w:bCs/>
          <w:kern w:val="24"/>
          <w:sz w:val="28"/>
          <w:szCs w:val="20"/>
          <w:lang w:eastAsia="lv-LV"/>
        </w:rPr>
        <w:t xml:space="preserve"> </w:t>
      </w:r>
      <w:r w:rsidR="00D26C68" w:rsidRPr="00AA58BF">
        <w:rPr>
          <w:rFonts w:ascii="Times New Roman" w:eastAsia="Times New Roman" w:hAnsi="Times New Roman"/>
          <w:bCs/>
          <w:kern w:val="24"/>
          <w:sz w:val="28"/>
          <w:szCs w:val="20"/>
          <w:lang w:eastAsia="lv-LV"/>
        </w:rPr>
        <w:t>paziņo</w:t>
      </w:r>
      <w:r w:rsidR="00D26C68">
        <w:rPr>
          <w:rFonts w:ascii="Times New Roman" w:eastAsia="Times New Roman" w:hAnsi="Times New Roman"/>
          <w:bCs/>
          <w:kern w:val="24"/>
          <w:sz w:val="28"/>
          <w:szCs w:val="20"/>
          <w:lang w:eastAsia="lv-LV"/>
        </w:rPr>
        <w:t xml:space="preserve"> </w:t>
      </w:r>
      <w:r>
        <w:rPr>
          <w:rFonts w:ascii="Times New Roman" w:eastAsia="Times New Roman" w:hAnsi="Times New Roman"/>
          <w:bCs/>
          <w:kern w:val="24"/>
          <w:sz w:val="28"/>
          <w:szCs w:val="20"/>
          <w:lang w:eastAsia="lv-LV"/>
        </w:rPr>
        <w:t>izglītojamaj</w:t>
      </w:r>
      <w:r w:rsidR="00EF5827">
        <w:rPr>
          <w:rFonts w:ascii="Times New Roman" w:eastAsia="Times New Roman" w:hAnsi="Times New Roman"/>
          <w:bCs/>
          <w:kern w:val="24"/>
          <w:sz w:val="28"/>
          <w:szCs w:val="20"/>
          <w:lang w:eastAsia="lv-LV"/>
        </w:rPr>
        <w:t>a</w:t>
      </w:r>
      <w:r>
        <w:rPr>
          <w:rFonts w:ascii="Times New Roman" w:eastAsia="Times New Roman" w:hAnsi="Times New Roman"/>
          <w:bCs/>
          <w:kern w:val="24"/>
          <w:sz w:val="28"/>
          <w:szCs w:val="20"/>
          <w:lang w:eastAsia="lv-LV"/>
        </w:rPr>
        <w:t>m</w:t>
      </w:r>
      <w:r w:rsidR="00AA58BF" w:rsidRPr="00AA58BF">
        <w:rPr>
          <w:rFonts w:ascii="Times New Roman" w:eastAsia="Times New Roman" w:hAnsi="Times New Roman"/>
          <w:bCs/>
          <w:kern w:val="24"/>
          <w:sz w:val="28"/>
          <w:szCs w:val="20"/>
          <w:lang w:eastAsia="lv-LV"/>
        </w:rPr>
        <w:t xml:space="preserve"> </w:t>
      </w:r>
      <w:r w:rsidR="00AA58BF" w:rsidRPr="00AA58BF">
        <w:rPr>
          <w:rFonts w:ascii="Times New Roman" w:eastAsia="Times New Roman" w:hAnsi="Times New Roman"/>
          <w:kern w:val="24"/>
          <w:sz w:val="28"/>
          <w:szCs w:val="28"/>
          <w:lang w:eastAsia="lv-LV"/>
        </w:rPr>
        <w:t xml:space="preserve">pēc </w:t>
      </w:r>
      <w:r w:rsidR="007E0DCC">
        <w:rPr>
          <w:rFonts w:ascii="Times New Roman" w:eastAsia="Times New Roman" w:hAnsi="Times New Roman"/>
          <w:kern w:val="24"/>
          <w:sz w:val="28"/>
          <w:szCs w:val="20"/>
          <w:lang w:eastAsia="lv-LV"/>
        </w:rPr>
        <w:t>ieskaites</w:t>
      </w:r>
      <w:r w:rsidR="00BD3BBF">
        <w:rPr>
          <w:rFonts w:ascii="Times New Roman" w:eastAsia="Times New Roman" w:hAnsi="Times New Roman"/>
          <w:kern w:val="24"/>
          <w:sz w:val="28"/>
          <w:szCs w:val="20"/>
          <w:lang w:eastAsia="lv-LV"/>
        </w:rPr>
        <w:t xml:space="preserve"> </w:t>
      </w:r>
      <w:r w:rsidR="00AA58BF" w:rsidRPr="00AA58BF">
        <w:rPr>
          <w:rFonts w:ascii="Times New Roman" w:eastAsia="Times New Roman" w:hAnsi="Times New Roman"/>
          <w:kern w:val="24"/>
          <w:sz w:val="28"/>
          <w:szCs w:val="28"/>
          <w:lang w:eastAsia="lv-LV"/>
        </w:rPr>
        <w:t>norises</w:t>
      </w:r>
      <w:r w:rsidR="00AA58BF" w:rsidRPr="00AA58BF">
        <w:rPr>
          <w:rFonts w:ascii="Times New Roman" w:eastAsia="Times New Roman" w:hAnsi="Times New Roman"/>
          <w:bCs/>
          <w:kern w:val="24"/>
          <w:sz w:val="28"/>
          <w:szCs w:val="20"/>
          <w:lang w:eastAsia="lv-LV"/>
        </w:rPr>
        <w:t xml:space="preserve">. </w:t>
      </w:r>
      <w:r w:rsidR="00D26C68">
        <w:rPr>
          <w:rFonts w:ascii="Times New Roman" w:eastAsia="Times New Roman" w:hAnsi="Times New Roman"/>
          <w:kern w:val="24"/>
          <w:sz w:val="28"/>
          <w:szCs w:val="28"/>
          <w:lang w:eastAsia="lv-LV"/>
        </w:rPr>
        <w:t>I</w:t>
      </w:r>
      <w:r>
        <w:rPr>
          <w:rFonts w:ascii="Times New Roman" w:eastAsia="Times New Roman" w:hAnsi="Times New Roman"/>
          <w:kern w:val="24"/>
          <w:sz w:val="28"/>
          <w:szCs w:val="28"/>
          <w:lang w:eastAsia="lv-LV"/>
        </w:rPr>
        <w:t>zglītojamai</w:t>
      </w:r>
      <w:r w:rsidR="00AA58BF" w:rsidRPr="00AA58BF">
        <w:rPr>
          <w:rFonts w:ascii="Times New Roman" w:eastAsia="Times New Roman" w:hAnsi="Times New Roman"/>
          <w:kern w:val="24"/>
          <w:sz w:val="28"/>
          <w:szCs w:val="28"/>
          <w:lang w:eastAsia="lv-LV"/>
        </w:rPr>
        <w:t>s iepazīšanos ar vērtējumu apliecina ar parakstu</w:t>
      </w:r>
      <w:r w:rsidR="00AE6966">
        <w:rPr>
          <w:rFonts w:ascii="Times New Roman" w:eastAsia="Times New Roman" w:hAnsi="Times New Roman"/>
          <w:i/>
          <w:kern w:val="24"/>
          <w:sz w:val="28"/>
          <w:szCs w:val="28"/>
          <w:lang w:eastAsia="lv-LV"/>
        </w:rPr>
        <w:t xml:space="preserve"> </w:t>
      </w:r>
      <w:r w:rsidR="00AE6966" w:rsidRPr="000B6349">
        <w:rPr>
          <w:rFonts w:ascii="Times New Roman" w:eastAsia="Times New Roman" w:hAnsi="Times New Roman"/>
          <w:kern w:val="24"/>
          <w:sz w:val="28"/>
          <w:szCs w:val="28"/>
          <w:lang w:eastAsia="lv-LV"/>
        </w:rPr>
        <w:t>protokolā</w:t>
      </w:r>
      <w:r w:rsidR="00AE6966">
        <w:rPr>
          <w:rFonts w:ascii="Times New Roman" w:eastAsia="Times New Roman" w:hAnsi="Times New Roman"/>
          <w:i/>
          <w:kern w:val="24"/>
          <w:sz w:val="28"/>
          <w:szCs w:val="28"/>
          <w:lang w:eastAsia="lv-LV"/>
        </w:rPr>
        <w:t>.</w:t>
      </w:r>
    </w:p>
    <w:p w:rsidR="0016005E" w:rsidRPr="00391AED" w:rsidRDefault="007E0DCC" w:rsidP="00391AED">
      <w:pPr>
        <w:pStyle w:val="Sarakstarindkopa"/>
        <w:numPr>
          <w:ilvl w:val="0"/>
          <w:numId w:val="7"/>
        </w:numPr>
        <w:tabs>
          <w:tab w:val="left" w:pos="851"/>
        </w:tabs>
        <w:spacing w:before="240" w:after="240" w:line="240" w:lineRule="auto"/>
        <w:jc w:val="center"/>
        <w:rPr>
          <w:rFonts w:ascii="Times New Roman" w:eastAsia="Times New Roman" w:hAnsi="Times New Roman"/>
          <w:b/>
          <w:kern w:val="24"/>
          <w:sz w:val="28"/>
          <w:szCs w:val="20"/>
          <w:lang w:eastAsia="lv-LV"/>
        </w:rPr>
      </w:pPr>
      <w:r w:rsidRPr="00D26C68">
        <w:rPr>
          <w:rFonts w:ascii="Times New Roman" w:eastAsia="Times New Roman" w:hAnsi="Times New Roman"/>
          <w:b/>
          <w:kern w:val="24"/>
          <w:sz w:val="28"/>
          <w:szCs w:val="20"/>
          <w:lang w:eastAsia="lv-LV"/>
        </w:rPr>
        <w:t xml:space="preserve">Atkārtotas ieskaites </w:t>
      </w:r>
      <w:r w:rsidR="00AA58BF" w:rsidRPr="00D26C68">
        <w:rPr>
          <w:rFonts w:ascii="Times New Roman" w:eastAsia="Times New Roman" w:hAnsi="Times New Roman"/>
          <w:b/>
          <w:kern w:val="24"/>
          <w:sz w:val="28"/>
          <w:szCs w:val="20"/>
          <w:lang w:eastAsia="lv-LV"/>
        </w:rPr>
        <w:t>organizēšana</w:t>
      </w:r>
    </w:p>
    <w:p w:rsidR="00AA58BF" w:rsidRPr="00EF654E" w:rsidRDefault="00CD1A26" w:rsidP="00391AED">
      <w:pPr>
        <w:numPr>
          <w:ilvl w:val="0"/>
          <w:numId w:val="4"/>
        </w:numPr>
        <w:spacing w:before="120" w:after="120" w:line="240" w:lineRule="auto"/>
        <w:jc w:val="both"/>
        <w:rPr>
          <w:rFonts w:ascii="Times New Roman" w:eastAsia="Times New Roman" w:hAnsi="Times New Roman"/>
          <w:b/>
          <w:kern w:val="24"/>
          <w:sz w:val="28"/>
          <w:szCs w:val="20"/>
          <w:lang w:eastAsia="lv-LV"/>
        </w:rPr>
      </w:pPr>
      <w:r w:rsidRPr="00EF654E">
        <w:rPr>
          <w:rFonts w:ascii="Times New Roman" w:eastAsia="Times New Roman" w:hAnsi="Times New Roman"/>
          <w:kern w:val="24"/>
          <w:sz w:val="28"/>
          <w:szCs w:val="20"/>
          <w:lang w:eastAsia="lv-LV"/>
        </w:rPr>
        <w:t>Izglītojam</w:t>
      </w:r>
      <w:r w:rsidR="00AA58BF" w:rsidRPr="00EF654E">
        <w:rPr>
          <w:rFonts w:ascii="Times New Roman" w:eastAsia="Times New Roman" w:hAnsi="Times New Roman"/>
          <w:kern w:val="24"/>
          <w:sz w:val="28"/>
          <w:szCs w:val="20"/>
          <w:lang w:eastAsia="lv-LV"/>
        </w:rPr>
        <w:t xml:space="preserve">ais, kurš attaisnojoša iemesla dēļ nav ieradies uz </w:t>
      </w:r>
      <w:r w:rsidR="007E0DCC" w:rsidRPr="00EF654E">
        <w:rPr>
          <w:rFonts w:ascii="Times New Roman" w:eastAsia="Times New Roman" w:hAnsi="Times New Roman"/>
          <w:bCs/>
          <w:kern w:val="24"/>
          <w:sz w:val="28"/>
          <w:szCs w:val="20"/>
          <w:lang w:eastAsia="lv-LV"/>
        </w:rPr>
        <w:t>ieskaiti</w:t>
      </w:r>
      <w:r w:rsidR="00AA58BF" w:rsidRPr="00EF654E">
        <w:rPr>
          <w:rFonts w:ascii="Times New Roman" w:eastAsia="Times New Roman" w:hAnsi="Times New Roman"/>
          <w:kern w:val="24"/>
          <w:sz w:val="28"/>
          <w:szCs w:val="20"/>
          <w:lang w:eastAsia="lv-LV"/>
        </w:rPr>
        <w:t xml:space="preserve">, iesniedz Koledžas direktoram ziņojumu </w:t>
      </w:r>
      <w:r w:rsidR="004F11AE" w:rsidRPr="00EF654E">
        <w:rPr>
          <w:rFonts w:ascii="Times New Roman" w:eastAsia="Times New Roman" w:hAnsi="Times New Roman"/>
          <w:kern w:val="24"/>
          <w:sz w:val="28"/>
          <w:szCs w:val="20"/>
          <w:lang w:eastAsia="lv-LV"/>
        </w:rPr>
        <w:t>ar lūgumu</w:t>
      </w:r>
      <w:r w:rsidR="00AA58BF" w:rsidRPr="00EF654E">
        <w:rPr>
          <w:rFonts w:ascii="Times New Roman" w:eastAsia="Times New Roman" w:hAnsi="Times New Roman"/>
          <w:kern w:val="24"/>
          <w:sz w:val="28"/>
          <w:szCs w:val="20"/>
          <w:lang w:eastAsia="lv-LV"/>
        </w:rPr>
        <w:t xml:space="preserve"> </w:t>
      </w:r>
      <w:r w:rsidR="004F11AE" w:rsidRPr="00EF654E">
        <w:rPr>
          <w:rFonts w:ascii="Times New Roman" w:eastAsia="Times New Roman" w:hAnsi="Times New Roman"/>
          <w:kern w:val="24"/>
          <w:sz w:val="28"/>
          <w:szCs w:val="20"/>
          <w:lang w:eastAsia="lv-LV"/>
        </w:rPr>
        <w:t xml:space="preserve">atļaut </w:t>
      </w:r>
      <w:r w:rsidR="00AA58BF" w:rsidRPr="00EF654E">
        <w:rPr>
          <w:rFonts w:ascii="Times New Roman" w:eastAsia="Times New Roman" w:hAnsi="Times New Roman"/>
          <w:kern w:val="24"/>
          <w:sz w:val="28"/>
          <w:szCs w:val="20"/>
          <w:lang w:eastAsia="lv-LV"/>
        </w:rPr>
        <w:t xml:space="preserve">kārtot </w:t>
      </w:r>
      <w:r w:rsidR="007E0DCC" w:rsidRPr="00EF654E">
        <w:rPr>
          <w:rFonts w:ascii="Times New Roman" w:eastAsia="Times New Roman" w:hAnsi="Times New Roman"/>
          <w:bCs/>
          <w:kern w:val="24"/>
          <w:sz w:val="28"/>
          <w:szCs w:val="20"/>
          <w:lang w:eastAsia="lv-LV"/>
        </w:rPr>
        <w:t>ieskaiti</w:t>
      </w:r>
      <w:r w:rsidR="000C2625" w:rsidRPr="00EF654E">
        <w:rPr>
          <w:rFonts w:ascii="Times New Roman" w:eastAsia="Times New Roman" w:hAnsi="Times New Roman"/>
          <w:bCs/>
          <w:kern w:val="24"/>
          <w:sz w:val="28"/>
          <w:szCs w:val="20"/>
          <w:lang w:eastAsia="lv-LV"/>
        </w:rPr>
        <w:t xml:space="preserve"> </w:t>
      </w:r>
      <w:r w:rsidR="00AA58BF" w:rsidRPr="00EF654E">
        <w:rPr>
          <w:rFonts w:ascii="Times New Roman" w:eastAsia="Times New Roman" w:hAnsi="Times New Roman"/>
          <w:kern w:val="24"/>
          <w:sz w:val="28"/>
          <w:szCs w:val="20"/>
          <w:lang w:eastAsia="lv-LV"/>
        </w:rPr>
        <w:t xml:space="preserve">un pievieno attaisnojošu dokumentu. </w:t>
      </w:r>
      <w:r w:rsidR="007E0DCC" w:rsidRPr="00EF654E">
        <w:rPr>
          <w:rFonts w:ascii="Times New Roman" w:eastAsia="Times New Roman" w:hAnsi="Times New Roman"/>
          <w:bCs/>
          <w:kern w:val="24"/>
          <w:sz w:val="28"/>
          <w:szCs w:val="20"/>
          <w:lang w:eastAsia="lv-LV"/>
        </w:rPr>
        <w:t>Ieskaiti</w:t>
      </w:r>
      <w:r w:rsidR="006157E3" w:rsidRPr="00EF654E">
        <w:rPr>
          <w:rFonts w:ascii="Times New Roman" w:eastAsia="Times New Roman" w:hAnsi="Times New Roman"/>
          <w:bCs/>
          <w:kern w:val="24"/>
          <w:sz w:val="28"/>
          <w:szCs w:val="20"/>
          <w:lang w:eastAsia="lv-LV"/>
        </w:rPr>
        <w:t xml:space="preserve"> </w:t>
      </w:r>
      <w:r w:rsidR="007A1FCA" w:rsidRPr="00EF654E">
        <w:rPr>
          <w:rFonts w:ascii="Times New Roman" w:eastAsia="Times New Roman" w:hAnsi="Times New Roman"/>
          <w:kern w:val="24"/>
          <w:sz w:val="28"/>
          <w:szCs w:val="20"/>
          <w:lang w:eastAsia="lv-LV"/>
        </w:rPr>
        <w:t>organizē</w:t>
      </w:r>
      <w:r w:rsidR="00456FF0" w:rsidRPr="00EF654E">
        <w:rPr>
          <w:rFonts w:ascii="Times New Roman" w:eastAsia="Times New Roman" w:hAnsi="Times New Roman"/>
          <w:kern w:val="24"/>
          <w:sz w:val="28"/>
          <w:szCs w:val="20"/>
          <w:lang w:eastAsia="lv-LV"/>
        </w:rPr>
        <w:t xml:space="preserve"> tuvākajā laikā, norises datumu saskaņojot ar </w:t>
      </w:r>
      <w:r w:rsidRPr="00EF654E">
        <w:rPr>
          <w:rFonts w:ascii="Times New Roman" w:eastAsia="Times New Roman" w:hAnsi="Times New Roman"/>
          <w:kern w:val="24"/>
          <w:sz w:val="28"/>
          <w:szCs w:val="20"/>
          <w:lang w:eastAsia="lv-LV"/>
        </w:rPr>
        <w:t>izglītojam</w:t>
      </w:r>
      <w:r w:rsidR="00456FF0" w:rsidRPr="00EF654E">
        <w:rPr>
          <w:rFonts w:ascii="Times New Roman" w:eastAsia="Times New Roman" w:hAnsi="Times New Roman"/>
          <w:kern w:val="24"/>
          <w:sz w:val="28"/>
          <w:szCs w:val="20"/>
          <w:lang w:eastAsia="lv-LV"/>
        </w:rPr>
        <w:t>o</w:t>
      </w:r>
      <w:r w:rsidR="00AA58BF" w:rsidRPr="00EF654E">
        <w:rPr>
          <w:rFonts w:ascii="Times New Roman" w:eastAsia="Times New Roman" w:hAnsi="Times New Roman"/>
          <w:kern w:val="24"/>
          <w:sz w:val="28"/>
          <w:szCs w:val="20"/>
          <w:lang w:eastAsia="lv-LV"/>
        </w:rPr>
        <w:t>.</w:t>
      </w:r>
      <w:r w:rsidR="006157E3" w:rsidRPr="00EF654E">
        <w:rPr>
          <w:rFonts w:ascii="Times New Roman" w:eastAsia="Times New Roman" w:hAnsi="Times New Roman"/>
          <w:kern w:val="24"/>
          <w:sz w:val="28"/>
          <w:szCs w:val="20"/>
          <w:lang w:eastAsia="lv-LV"/>
        </w:rPr>
        <w:t xml:space="preserve"> </w:t>
      </w:r>
    </w:p>
    <w:p w:rsidR="00AA58BF" w:rsidRPr="00AA58BF" w:rsidRDefault="00CD1A26" w:rsidP="00391AED">
      <w:pPr>
        <w:numPr>
          <w:ilvl w:val="0"/>
          <w:numId w:val="4"/>
        </w:numPr>
        <w:spacing w:before="120" w:after="120" w:line="240" w:lineRule="auto"/>
        <w:ind w:left="357" w:hanging="357"/>
        <w:jc w:val="both"/>
        <w:rPr>
          <w:rFonts w:ascii="Times New Roman" w:eastAsia="Times New Roman" w:hAnsi="Times New Roman"/>
          <w:kern w:val="24"/>
          <w:sz w:val="28"/>
          <w:szCs w:val="20"/>
          <w:lang w:eastAsia="lv-LV"/>
        </w:rPr>
      </w:pPr>
      <w:r>
        <w:rPr>
          <w:rFonts w:ascii="Times New Roman" w:eastAsia="Times New Roman" w:hAnsi="Times New Roman"/>
          <w:kern w:val="24"/>
          <w:sz w:val="28"/>
          <w:szCs w:val="20"/>
          <w:lang w:eastAsia="lv-LV"/>
        </w:rPr>
        <w:t>Izglītojam</w:t>
      </w:r>
      <w:r w:rsidR="00AA58BF" w:rsidRPr="00AA58BF">
        <w:rPr>
          <w:rFonts w:ascii="Times New Roman" w:eastAsia="Times New Roman" w:hAnsi="Times New Roman"/>
          <w:kern w:val="24"/>
          <w:sz w:val="28"/>
          <w:szCs w:val="20"/>
          <w:lang w:eastAsia="lv-LV"/>
        </w:rPr>
        <w:t xml:space="preserve">o, kurš </w:t>
      </w:r>
      <w:r w:rsidR="007E0DCC">
        <w:rPr>
          <w:rFonts w:ascii="Times New Roman" w:eastAsia="Times New Roman" w:hAnsi="Times New Roman"/>
          <w:bCs/>
          <w:kern w:val="24"/>
          <w:sz w:val="28"/>
          <w:szCs w:val="20"/>
          <w:lang w:eastAsia="lv-LV"/>
        </w:rPr>
        <w:t>ieskaitē</w:t>
      </w:r>
      <w:r w:rsidR="000C2625">
        <w:rPr>
          <w:rFonts w:ascii="Times New Roman" w:eastAsia="Times New Roman" w:hAnsi="Times New Roman"/>
          <w:bCs/>
          <w:kern w:val="24"/>
          <w:sz w:val="28"/>
          <w:szCs w:val="20"/>
          <w:lang w:eastAsia="lv-LV"/>
        </w:rPr>
        <w:t xml:space="preserve"> </w:t>
      </w:r>
      <w:r w:rsidR="00AA58BF" w:rsidRPr="00AA58BF">
        <w:rPr>
          <w:rFonts w:ascii="Times New Roman" w:eastAsia="Times New Roman" w:hAnsi="Times New Roman"/>
          <w:kern w:val="24"/>
          <w:sz w:val="28"/>
          <w:szCs w:val="20"/>
          <w:lang w:eastAsia="lv-LV"/>
        </w:rPr>
        <w:t>saņēmis vērtējumu „</w:t>
      </w:r>
      <w:r w:rsidR="000B6349">
        <w:rPr>
          <w:rFonts w:ascii="Times New Roman" w:eastAsia="Times New Roman" w:hAnsi="Times New Roman"/>
          <w:kern w:val="24"/>
          <w:sz w:val="28"/>
          <w:szCs w:val="20"/>
          <w:lang w:eastAsia="lv-LV"/>
        </w:rPr>
        <w:t>neieskaitīts</w:t>
      </w:r>
      <w:r w:rsidR="00AA58BF" w:rsidRPr="00AA58BF">
        <w:rPr>
          <w:rFonts w:ascii="Times New Roman" w:eastAsia="Times New Roman" w:hAnsi="Times New Roman"/>
          <w:kern w:val="24"/>
          <w:sz w:val="28"/>
          <w:szCs w:val="20"/>
          <w:lang w:eastAsia="lv-LV"/>
        </w:rPr>
        <w:t xml:space="preserve">” vai nav to kārtojis bez attaisnojoša iemesla, atskaita no </w:t>
      </w:r>
      <w:r w:rsidR="000B6349">
        <w:rPr>
          <w:rFonts w:ascii="Times New Roman" w:eastAsia="Times New Roman" w:hAnsi="Times New Roman"/>
          <w:kern w:val="24"/>
          <w:sz w:val="28"/>
          <w:szCs w:val="20"/>
          <w:lang w:eastAsia="lv-LV"/>
        </w:rPr>
        <w:t>pilnveides</w:t>
      </w:r>
      <w:r w:rsidR="00AA58BF" w:rsidRPr="00AA58BF">
        <w:rPr>
          <w:rFonts w:ascii="Times New Roman" w:eastAsia="Times New Roman" w:hAnsi="Times New Roman"/>
          <w:kern w:val="24"/>
          <w:sz w:val="28"/>
          <w:szCs w:val="20"/>
          <w:lang w:eastAsia="lv-LV"/>
        </w:rPr>
        <w:t xml:space="preserve"> programmas. </w:t>
      </w:r>
      <w:r w:rsidR="007E0DCC">
        <w:rPr>
          <w:rFonts w:ascii="Times New Roman" w:eastAsia="Times New Roman" w:hAnsi="Times New Roman"/>
          <w:kern w:val="24"/>
          <w:sz w:val="28"/>
          <w:szCs w:val="20"/>
          <w:lang w:eastAsia="lv-LV"/>
        </w:rPr>
        <w:t>Ieskaiti</w:t>
      </w:r>
      <w:r w:rsidR="00AA58BF" w:rsidRPr="00AA58BF">
        <w:rPr>
          <w:rFonts w:ascii="Times New Roman" w:eastAsia="Times New Roman" w:hAnsi="Times New Roman"/>
          <w:kern w:val="24"/>
          <w:sz w:val="28"/>
          <w:szCs w:val="20"/>
          <w:lang w:eastAsia="lv-LV"/>
        </w:rPr>
        <w:t xml:space="preserve"> kārto saskaņā ar </w:t>
      </w:r>
      <w:r w:rsidR="000B6349">
        <w:rPr>
          <w:rFonts w:ascii="Times New Roman" w:eastAsia="Times New Roman" w:hAnsi="Times New Roman"/>
          <w:kern w:val="24"/>
          <w:sz w:val="28"/>
          <w:szCs w:val="20"/>
          <w:lang w:eastAsia="lv-LV"/>
        </w:rPr>
        <w:t xml:space="preserve">pilnveides programmas </w:t>
      </w:r>
      <w:r w:rsidR="00AA58BF" w:rsidRPr="00AA58BF">
        <w:rPr>
          <w:rFonts w:ascii="Times New Roman" w:eastAsia="Times New Roman" w:hAnsi="Times New Roman"/>
          <w:kern w:val="24"/>
          <w:sz w:val="28"/>
          <w:szCs w:val="20"/>
          <w:lang w:eastAsia="lv-LV"/>
        </w:rPr>
        <w:t xml:space="preserve">mācību grafiku, sedzot </w:t>
      </w:r>
      <w:r w:rsidR="007E0DCC">
        <w:rPr>
          <w:rFonts w:ascii="Times New Roman" w:eastAsia="Times New Roman" w:hAnsi="Times New Roman"/>
          <w:kern w:val="24"/>
          <w:sz w:val="28"/>
          <w:szCs w:val="20"/>
          <w:lang w:eastAsia="lv-LV"/>
        </w:rPr>
        <w:t>ieskaites</w:t>
      </w:r>
      <w:r w:rsidR="00AA58BF" w:rsidRPr="00AA58BF">
        <w:rPr>
          <w:rFonts w:ascii="Times New Roman" w:eastAsia="Times New Roman" w:hAnsi="Times New Roman"/>
          <w:kern w:val="24"/>
          <w:sz w:val="28"/>
          <w:szCs w:val="20"/>
          <w:lang w:eastAsia="lv-LV"/>
        </w:rPr>
        <w:t xml:space="preserve"> izmaksas.</w:t>
      </w:r>
    </w:p>
    <w:p w:rsidR="00AA58BF" w:rsidRPr="007046C4" w:rsidRDefault="001D355E" w:rsidP="00391AED">
      <w:pPr>
        <w:numPr>
          <w:ilvl w:val="0"/>
          <w:numId w:val="4"/>
        </w:numPr>
        <w:spacing w:before="120" w:after="120" w:line="240" w:lineRule="auto"/>
        <w:jc w:val="both"/>
        <w:rPr>
          <w:rFonts w:ascii="Times New Roman" w:eastAsia="Times New Roman" w:hAnsi="Times New Roman"/>
          <w:kern w:val="24"/>
          <w:sz w:val="28"/>
          <w:szCs w:val="20"/>
          <w:lang w:eastAsia="lv-LV"/>
        </w:rPr>
      </w:pPr>
      <w:r>
        <w:rPr>
          <w:rFonts w:ascii="Times New Roman" w:eastAsia="Times New Roman" w:hAnsi="Times New Roman"/>
          <w:kern w:val="24"/>
          <w:sz w:val="28"/>
          <w:szCs w:val="20"/>
          <w:lang w:eastAsia="lv-LV"/>
        </w:rPr>
        <w:t>Šo iekšējo noteikumu 3</w:t>
      </w:r>
      <w:r w:rsidR="004C3876">
        <w:rPr>
          <w:rFonts w:ascii="Times New Roman" w:eastAsia="Times New Roman" w:hAnsi="Times New Roman"/>
          <w:kern w:val="24"/>
          <w:sz w:val="28"/>
          <w:szCs w:val="20"/>
          <w:lang w:eastAsia="lv-LV"/>
        </w:rPr>
        <w:t>6</w:t>
      </w:r>
      <w:r w:rsidR="00AA58BF" w:rsidRPr="007046C4">
        <w:rPr>
          <w:rFonts w:ascii="Times New Roman" w:eastAsia="Times New Roman" w:hAnsi="Times New Roman"/>
          <w:kern w:val="24"/>
          <w:sz w:val="28"/>
          <w:szCs w:val="20"/>
          <w:lang w:eastAsia="lv-LV"/>
        </w:rPr>
        <w:t xml:space="preserve">.punktā minētā persona ne vēlāk kā </w:t>
      </w:r>
      <w:r w:rsidR="007046C4" w:rsidRPr="007046C4">
        <w:rPr>
          <w:rFonts w:ascii="Times New Roman" w:eastAsia="Times New Roman" w:hAnsi="Times New Roman"/>
          <w:kern w:val="24"/>
          <w:sz w:val="28"/>
          <w:szCs w:val="20"/>
          <w:lang w:eastAsia="lv-LV"/>
        </w:rPr>
        <w:t>mēnesi</w:t>
      </w:r>
      <w:r w:rsidR="00AA58BF" w:rsidRPr="007046C4">
        <w:rPr>
          <w:rFonts w:ascii="Times New Roman" w:eastAsia="Times New Roman" w:hAnsi="Times New Roman"/>
          <w:kern w:val="24"/>
          <w:sz w:val="28"/>
          <w:szCs w:val="20"/>
          <w:lang w:eastAsia="lv-LV"/>
        </w:rPr>
        <w:t xml:space="preserve"> pirms </w:t>
      </w:r>
      <w:r w:rsidR="007E0DCC">
        <w:rPr>
          <w:rFonts w:ascii="Times New Roman" w:eastAsia="Times New Roman" w:hAnsi="Times New Roman"/>
          <w:kern w:val="24"/>
          <w:sz w:val="28"/>
          <w:szCs w:val="20"/>
          <w:lang w:eastAsia="lv-LV"/>
        </w:rPr>
        <w:t>ieskaites</w:t>
      </w:r>
      <w:r w:rsidR="00AA58BF" w:rsidRPr="007046C4">
        <w:rPr>
          <w:rFonts w:ascii="Times New Roman" w:eastAsia="Times New Roman" w:hAnsi="Times New Roman"/>
          <w:kern w:val="24"/>
          <w:sz w:val="28"/>
          <w:szCs w:val="20"/>
          <w:lang w:eastAsia="lv-LV"/>
        </w:rPr>
        <w:t xml:space="preserve"> iesniedz Koledžas direktoram iesniegumu </w:t>
      </w:r>
      <w:r w:rsidR="00C05DC0">
        <w:rPr>
          <w:rFonts w:ascii="Times New Roman" w:eastAsia="Times New Roman" w:hAnsi="Times New Roman"/>
          <w:kern w:val="24"/>
          <w:sz w:val="28"/>
          <w:szCs w:val="20"/>
          <w:lang w:eastAsia="lv-LV"/>
        </w:rPr>
        <w:t>ar lūgumu atļaut</w:t>
      </w:r>
      <w:r w:rsidR="00AA58BF" w:rsidRPr="007046C4">
        <w:rPr>
          <w:rFonts w:ascii="Times New Roman" w:eastAsia="Times New Roman" w:hAnsi="Times New Roman"/>
          <w:kern w:val="24"/>
          <w:sz w:val="28"/>
          <w:szCs w:val="20"/>
          <w:lang w:eastAsia="lv-LV"/>
        </w:rPr>
        <w:t xml:space="preserve"> kārtot </w:t>
      </w:r>
      <w:r w:rsidR="007E0DCC">
        <w:rPr>
          <w:rFonts w:ascii="Times New Roman" w:eastAsia="Times New Roman" w:hAnsi="Times New Roman"/>
          <w:kern w:val="24"/>
          <w:sz w:val="28"/>
          <w:szCs w:val="20"/>
          <w:lang w:eastAsia="lv-LV"/>
        </w:rPr>
        <w:t>ieskaiti</w:t>
      </w:r>
      <w:r w:rsidR="007046C4" w:rsidRPr="007046C4">
        <w:rPr>
          <w:rFonts w:ascii="Times New Roman" w:eastAsia="Times New Roman" w:hAnsi="Times New Roman"/>
          <w:kern w:val="24"/>
          <w:sz w:val="28"/>
          <w:szCs w:val="20"/>
          <w:lang w:eastAsia="lv-LV"/>
        </w:rPr>
        <w:t>.</w:t>
      </w:r>
      <w:r w:rsidR="006157E3" w:rsidRPr="006157E3">
        <w:t xml:space="preserve"> </w:t>
      </w:r>
    </w:p>
    <w:p w:rsidR="00AA58BF" w:rsidRPr="007046C4" w:rsidRDefault="00AA58BF" w:rsidP="00391AED">
      <w:pPr>
        <w:numPr>
          <w:ilvl w:val="0"/>
          <w:numId w:val="4"/>
        </w:numPr>
        <w:spacing w:before="120" w:after="120" w:line="240" w:lineRule="auto"/>
        <w:ind w:left="357" w:hanging="357"/>
        <w:jc w:val="both"/>
        <w:rPr>
          <w:rFonts w:ascii="Times New Roman" w:eastAsia="Times New Roman" w:hAnsi="Times New Roman"/>
          <w:kern w:val="24"/>
          <w:sz w:val="28"/>
          <w:szCs w:val="20"/>
          <w:lang w:eastAsia="lv-LV"/>
        </w:rPr>
      </w:pPr>
      <w:r w:rsidRPr="007046C4">
        <w:rPr>
          <w:rFonts w:ascii="Times New Roman" w:eastAsia="Times New Roman" w:hAnsi="Times New Roman"/>
          <w:kern w:val="24"/>
          <w:sz w:val="28"/>
          <w:szCs w:val="20"/>
          <w:lang w:eastAsia="lv-LV"/>
        </w:rPr>
        <w:t xml:space="preserve">Atkārtoti </w:t>
      </w:r>
      <w:r w:rsidR="007E0DCC">
        <w:rPr>
          <w:rFonts w:ascii="Times New Roman" w:eastAsia="Times New Roman" w:hAnsi="Times New Roman"/>
          <w:kern w:val="24"/>
          <w:sz w:val="28"/>
          <w:szCs w:val="20"/>
          <w:lang w:eastAsia="lv-LV"/>
        </w:rPr>
        <w:t xml:space="preserve">ieskaiti </w:t>
      </w:r>
      <w:r w:rsidRPr="007046C4">
        <w:rPr>
          <w:rFonts w:ascii="Times New Roman" w:eastAsia="Times New Roman" w:hAnsi="Times New Roman"/>
          <w:kern w:val="24"/>
          <w:sz w:val="28"/>
          <w:szCs w:val="20"/>
          <w:lang w:eastAsia="lv-LV"/>
        </w:rPr>
        <w:t xml:space="preserve">atļauts kārtot </w:t>
      </w:r>
      <w:r w:rsidR="00DC5FEB" w:rsidRPr="007046C4">
        <w:rPr>
          <w:rFonts w:ascii="Times New Roman" w:eastAsia="Times New Roman" w:hAnsi="Times New Roman"/>
          <w:kern w:val="24"/>
          <w:sz w:val="28"/>
          <w:szCs w:val="20"/>
          <w:lang w:eastAsia="lv-LV"/>
        </w:rPr>
        <w:t>gada</w:t>
      </w:r>
      <w:r w:rsidRPr="007046C4">
        <w:rPr>
          <w:rFonts w:ascii="Times New Roman" w:eastAsia="Times New Roman" w:hAnsi="Times New Roman"/>
          <w:kern w:val="24"/>
          <w:sz w:val="28"/>
          <w:szCs w:val="20"/>
          <w:lang w:eastAsia="lv-LV"/>
        </w:rPr>
        <w:t xml:space="preserve"> laikā un ne vairāk kā divas reizes. </w:t>
      </w:r>
    </w:p>
    <w:p w:rsidR="00AA58BF" w:rsidRPr="00AA58BF" w:rsidRDefault="006D7DD2" w:rsidP="00391AED">
      <w:pPr>
        <w:spacing w:before="240" w:after="240" w:line="240" w:lineRule="auto"/>
        <w:ind w:left="357"/>
        <w:jc w:val="center"/>
        <w:rPr>
          <w:rFonts w:ascii="Times New Roman" w:eastAsia="Times New Roman" w:hAnsi="Times New Roman"/>
          <w:b/>
          <w:kern w:val="24"/>
          <w:sz w:val="28"/>
          <w:szCs w:val="20"/>
          <w:lang w:eastAsia="lv-LV"/>
        </w:rPr>
      </w:pPr>
      <w:r>
        <w:rPr>
          <w:rFonts w:ascii="Times New Roman" w:eastAsia="Times New Roman" w:hAnsi="Times New Roman"/>
          <w:b/>
          <w:kern w:val="24"/>
          <w:sz w:val="28"/>
          <w:szCs w:val="20"/>
          <w:lang w:eastAsia="lv-LV"/>
        </w:rPr>
        <w:t>VII</w:t>
      </w:r>
      <w:r w:rsidR="00AA58BF" w:rsidRPr="00AA58BF">
        <w:rPr>
          <w:rFonts w:ascii="Times New Roman" w:eastAsia="Times New Roman" w:hAnsi="Times New Roman"/>
          <w:b/>
          <w:kern w:val="24"/>
          <w:sz w:val="28"/>
          <w:szCs w:val="20"/>
          <w:lang w:eastAsia="lv-LV"/>
        </w:rPr>
        <w:t>. Apelācijas kārtība</w:t>
      </w:r>
    </w:p>
    <w:p w:rsidR="00AA58BF" w:rsidRPr="00AA58BF" w:rsidRDefault="00AA58BF" w:rsidP="00391AED">
      <w:pPr>
        <w:numPr>
          <w:ilvl w:val="0"/>
          <w:numId w:val="4"/>
        </w:numPr>
        <w:spacing w:after="0" w:line="240" w:lineRule="auto"/>
        <w:jc w:val="both"/>
        <w:rPr>
          <w:rFonts w:ascii="Times New Roman" w:eastAsia="Times New Roman" w:hAnsi="Times New Roman"/>
          <w:kern w:val="24"/>
          <w:sz w:val="28"/>
          <w:szCs w:val="20"/>
          <w:lang w:eastAsia="lv-LV"/>
        </w:rPr>
      </w:pPr>
      <w:r w:rsidRPr="00AA58BF">
        <w:rPr>
          <w:rFonts w:ascii="Times New Roman" w:eastAsia="Times New Roman" w:hAnsi="Times New Roman"/>
          <w:kern w:val="24"/>
          <w:sz w:val="28"/>
          <w:szCs w:val="20"/>
          <w:lang w:eastAsia="lv-LV"/>
        </w:rPr>
        <w:t>Izglītojamais ir tiesīgs iesniegt rakstisku motivētu apelācijas sūdzību Koledžas direktoram:</w:t>
      </w:r>
    </w:p>
    <w:p w:rsidR="00AA58BF" w:rsidRPr="006D7DD2" w:rsidRDefault="00AA58BF" w:rsidP="00391AED">
      <w:pPr>
        <w:numPr>
          <w:ilvl w:val="1"/>
          <w:numId w:val="4"/>
        </w:numPr>
        <w:spacing w:after="0" w:line="240" w:lineRule="auto"/>
        <w:jc w:val="both"/>
        <w:rPr>
          <w:rFonts w:ascii="Times New Roman" w:eastAsia="Times New Roman" w:hAnsi="Times New Roman"/>
          <w:kern w:val="24"/>
          <w:sz w:val="28"/>
          <w:szCs w:val="20"/>
          <w:lang w:eastAsia="lv-LV"/>
        </w:rPr>
      </w:pPr>
      <w:r w:rsidRPr="006D7DD2">
        <w:rPr>
          <w:rFonts w:ascii="Times New Roman" w:eastAsia="Times New Roman" w:hAnsi="Times New Roman"/>
          <w:kern w:val="24"/>
          <w:sz w:val="28"/>
          <w:szCs w:val="20"/>
          <w:lang w:eastAsia="lv-LV"/>
        </w:rPr>
        <w:t xml:space="preserve">ja nav atļauts kārtot </w:t>
      </w:r>
      <w:r w:rsidR="00C26F0C">
        <w:rPr>
          <w:rFonts w:ascii="Times New Roman" w:eastAsia="Times New Roman" w:hAnsi="Times New Roman"/>
          <w:kern w:val="24"/>
          <w:sz w:val="28"/>
          <w:szCs w:val="20"/>
          <w:lang w:eastAsia="lv-LV"/>
        </w:rPr>
        <w:t>ieskaiti</w:t>
      </w:r>
      <w:r w:rsidR="006D7DD2" w:rsidRPr="006D7DD2">
        <w:rPr>
          <w:rFonts w:ascii="Times New Roman" w:eastAsia="Times New Roman" w:hAnsi="Times New Roman"/>
          <w:kern w:val="24"/>
          <w:sz w:val="28"/>
          <w:szCs w:val="20"/>
          <w:lang w:eastAsia="lv-LV"/>
        </w:rPr>
        <w:t xml:space="preserve"> – vienas </w:t>
      </w:r>
      <w:r w:rsidRPr="006D7DD2">
        <w:rPr>
          <w:rFonts w:ascii="Times New Roman" w:eastAsia="Times New Roman" w:hAnsi="Times New Roman"/>
          <w:kern w:val="24"/>
          <w:sz w:val="28"/>
          <w:szCs w:val="20"/>
          <w:lang w:eastAsia="lv-LV"/>
        </w:rPr>
        <w:t xml:space="preserve">darba dienas </w:t>
      </w:r>
      <w:r w:rsidR="006D7DD2" w:rsidRPr="006D7DD2">
        <w:rPr>
          <w:rFonts w:ascii="Times New Roman" w:eastAsia="Times New Roman" w:hAnsi="Times New Roman"/>
          <w:kern w:val="24"/>
          <w:sz w:val="28"/>
          <w:szCs w:val="20"/>
          <w:lang w:eastAsia="lv-LV"/>
        </w:rPr>
        <w:t xml:space="preserve">laikā </w:t>
      </w:r>
      <w:r w:rsidRPr="006D7DD2">
        <w:rPr>
          <w:rFonts w:ascii="Times New Roman" w:eastAsia="Times New Roman" w:hAnsi="Times New Roman"/>
          <w:kern w:val="24"/>
          <w:sz w:val="28"/>
          <w:szCs w:val="20"/>
          <w:lang w:eastAsia="lv-LV"/>
        </w:rPr>
        <w:t xml:space="preserve">pēc pavēles </w:t>
      </w:r>
      <w:r w:rsidR="006D7DD2" w:rsidRPr="006D7DD2">
        <w:rPr>
          <w:rFonts w:ascii="Times New Roman" w:eastAsia="Times New Roman" w:hAnsi="Times New Roman"/>
          <w:kern w:val="24"/>
          <w:sz w:val="28"/>
          <w:szCs w:val="28"/>
          <w:lang w:eastAsia="lv-LV"/>
        </w:rPr>
        <w:t xml:space="preserve">par izglītojamajiem, kuriem atļauts kārtot </w:t>
      </w:r>
      <w:r w:rsidR="00C26F0C">
        <w:rPr>
          <w:rFonts w:ascii="Times New Roman" w:eastAsia="Times New Roman" w:hAnsi="Times New Roman"/>
          <w:bCs/>
          <w:kern w:val="24"/>
          <w:sz w:val="28"/>
          <w:szCs w:val="20"/>
          <w:lang w:eastAsia="lv-LV"/>
        </w:rPr>
        <w:t>ieskaiti</w:t>
      </w:r>
      <w:r w:rsidR="006D063F">
        <w:rPr>
          <w:rFonts w:ascii="Times New Roman" w:eastAsia="Times New Roman" w:hAnsi="Times New Roman"/>
          <w:bCs/>
          <w:kern w:val="24"/>
          <w:sz w:val="28"/>
          <w:szCs w:val="20"/>
          <w:lang w:eastAsia="lv-LV"/>
        </w:rPr>
        <w:t>,</w:t>
      </w:r>
      <w:r w:rsidR="006D7DD2" w:rsidRPr="006D7DD2">
        <w:rPr>
          <w:rFonts w:ascii="Times New Roman" w:eastAsia="Times New Roman" w:hAnsi="Times New Roman"/>
          <w:kern w:val="24"/>
          <w:sz w:val="28"/>
          <w:szCs w:val="20"/>
          <w:lang w:eastAsia="lv-LV"/>
        </w:rPr>
        <w:t xml:space="preserve"> izdošanas;</w:t>
      </w:r>
    </w:p>
    <w:p w:rsidR="006D7DD2" w:rsidRDefault="00AA58BF" w:rsidP="00391AED">
      <w:pPr>
        <w:numPr>
          <w:ilvl w:val="1"/>
          <w:numId w:val="4"/>
        </w:numPr>
        <w:spacing w:after="0" w:line="240" w:lineRule="auto"/>
        <w:jc w:val="both"/>
        <w:rPr>
          <w:rFonts w:ascii="Times New Roman" w:eastAsia="Times New Roman" w:hAnsi="Times New Roman"/>
          <w:kern w:val="24"/>
          <w:sz w:val="28"/>
          <w:szCs w:val="20"/>
          <w:lang w:eastAsia="lv-LV"/>
        </w:rPr>
      </w:pPr>
      <w:r w:rsidRPr="00AA58BF">
        <w:rPr>
          <w:rFonts w:ascii="Times New Roman" w:eastAsia="Times New Roman" w:hAnsi="Times New Roman"/>
          <w:kern w:val="24"/>
          <w:sz w:val="28"/>
          <w:szCs w:val="20"/>
          <w:lang w:eastAsia="lv-LV"/>
        </w:rPr>
        <w:t xml:space="preserve">par </w:t>
      </w:r>
      <w:r w:rsidR="00C26F0C">
        <w:rPr>
          <w:rFonts w:ascii="Times New Roman" w:eastAsia="Times New Roman" w:hAnsi="Times New Roman"/>
          <w:kern w:val="24"/>
          <w:sz w:val="28"/>
          <w:szCs w:val="20"/>
          <w:lang w:eastAsia="lv-LV"/>
        </w:rPr>
        <w:t>ieskaites</w:t>
      </w:r>
      <w:r w:rsidRPr="00AA58BF">
        <w:rPr>
          <w:rFonts w:ascii="Times New Roman" w:eastAsia="Times New Roman" w:hAnsi="Times New Roman"/>
          <w:kern w:val="24"/>
          <w:sz w:val="28"/>
          <w:szCs w:val="20"/>
          <w:lang w:eastAsia="lv-LV"/>
        </w:rPr>
        <w:t xml:space="preserve"> </w:t>
      </w:r>
      <w:r w:rsidR="00EF654E">
        <w:rPr>
          <w:rFonts w:ascii="Times New Roman" w:eastAsia="Times New Roman" w:hAnsi="Times New Roman"/>
          <w:kern w:val="24"/>
          <w:sz w:val="28"/>
          <w:szCs w:val="20"/>
          <w:lang w:eastAsia="lv-LV"/>
        </w:rPr>
        <w:t xml:space="preserve">laikā </w:t>
      </w:r>
      <w:r w:rsidR="00EF654E" w:rsidRPr="00EF654E">
        <w:rPr>
          <w:rFonts w:ascii="Times New Roman" w:eastAsia="Times New Roman" w:hAnsi="Times New Roman"/>
          <w:kern w:val="24"/>
          <w:sz w:val="28"/>
          <w:szCs w:val="20"/>
          <w:lang w:eastAsia="lv-LV"/>
        </w:rPr>
        <w:t>pieļautajiem</w:t>
      </w:r>
      <w:r w:rsidR="00EF654E" w:rsidRPr="00AA58BF">
        <w:rPr>
          <w:rFonts w:ascii="Times New Roman" w:eastAsia="Times New Roman" w:hAnsi="Times New Roman"/>
          <w:kern w:val="24"/>
          <w:sz w:val="28"/>
          <w:szCs w:val="20"/>
          <w:lang w:eastAsia="lv-LV"/>
        </w:rPr>
        <w:t xml:space="preserve"> </w:t>
      </w:r>
      <w:r w:rsidR="00EF654E">
        <w:rPr>
          <w:rFonts w:ascii="Times New Roman" w:eastAsia="Times New Roman" w:hAnsi="Times New Roman"/>
          <w:kern w:val="24"/>
          <w:sz w:val="28"/>
          <w:szCs w:val="20"/>
          <w:lang w:eastAsia="lv-LV"/>
        </w:rPr>
        <w:t xml:space="preserve">ieskaites </w:t>
      </w:r>
      <w:r w:rsidRPr="00AA58BF">
        <w:rPr>
          <w:rFonts w:ascii="Times New Roman" w:eastAsia="Times New Roman" w:hAnsi="Times New Roman"/>
          <w:kern w:val="24"/>
          <w:sz w:val="28"/>
          <w:szCs w:val="20"/>
          <w:lang w:eastAsia="lv-LV"/>
        </w:rPr>
        <w:t>norises</w:t>
      </w:r>
      <w:r w:rsidR="00EF654E">
        <w:rPr>
          <w:rFonts w:ascii="Times New Roman" w:eastAsia="Times New Roman" w:hAnsi="Times New Roman"/>
          <w:kern w:val="24"/>
          <w:sz w:val="28"/>
          <w:szCs w:val="20"/>
          <w:lang w:eastAsia="lv-LV"/>
        </w:rPr>
        <w:t xml:space="preserve"> kārtības</w:t>
      </w:r>
      <w:r w:rsidRPr="00AA58BF">
        <w:rPr>
          <w:rFonts w:ascii="Times New Roman" w:eastAsia="Times New Roman" w:hAnsi="Times New Roman"/>
          <w:kern w:val="24"/>
          <w:sz w:val="28"/>
          <w:szCs w:val="20"/>
          <w:lang w:eastAsia="lv-LV"/>
        </w:rPr>
        <w:t xml:space="preserve"> </w:t>
      </w:r>
      <w:r w:rsidR="00EF654E" w:rsidRPr="00AA58BF">
        <w:rPr>
          <w:rFonts w:ascii="Times New Roman" w:eastAsia="Times New Roman" w:hAnsi="Times New Roman"/>
          <w:kern w:val="24"/>
          <w:sz w:val="28"/>
          <w:szCs w:val="20"/>
          <w:lang w:eastAsia="lv-LV"/>
        </w:rPr>
        <w:t>pārkāpumiem</w:t>
      </w:r>
      <w:r w:rsidR="00EF654E">
        <w:rPr>
          <w:rFonts w:ascii="Times New Roman" w:eastAsia="Times New Roman" w:hAnsi="Times New Roman"/>
          <w:kern w:val="24"/>
          <w:sz w:val="28"/>
          <w:szCs w:val="20"/>
          <w:lang w:eastAsia="lv-LV"/>
        </w:rPr>
        <w:t>,</w:t>
      </w:r>
      <w:r w:rsidR="00EF654E" w:rsidRPr="00EF654E">
        <w:rPr>
          <w:rFonts w:ascii="Times New Roman" w:eastAsia="Times New Roman" w:hAnsi="Times New Roman"/>
          <w:kern w:val="24"/>
          <w:sz w:val="28"/>
          <w:szCs w:val="20"/>
          <w:lang w:eastAsia="lv-LV"/>
        </w:rPr>
        <w:t xml:space="preserve"> kas varēja ietekmēt </w:t>
      </w:r>
      <w:r w:rsidR="00EF654E">
        <w:rPr>
          <w:rFonts w:ascii="Times New Roman" w:eastAsia="Times New Roman" w:hAnsi="Times New Roman"/>
          <w:kern w:val="24"/>
          <w:sz w:val="28"/>
          <w:szCs w:val="20"/>
          <w:lang w:eastAsia="lv-LV"/>
        </w:rPr>
        <w:t>ieskaites</w:t>
      </w:r>
      <w:r w:rsidR="00EF654E" w:rsidRPr="00EF654E">
        <w:rPr>
          <w:rFonts w:ascii="Times New Roman" w:eastAsia="Times New Roman" w:hAnsi="Times New Roman"/>
          <w:kern w:val="24"/>
          <w:sz w:val="28"/>
          <w:szCs w:val="20"/>
          <w:lang w:eastAsia="lv-LV"/>
        </w:rPr>
        <w:t xml:space="preserve"> vērtējumu</w:t>
      </w:r>
      <w:r w:rsidR="00EF654E">
        <w:rPr>
          <w:rFonts w:ascii="Times New Roman" w:eastAsia="Times New Roman" w:hAnsi="Times New Roman"/>
          <w:kern w:val="24"/>
          <w:sz w:val="28"/>
          <w:szCs w:val="20"/>
          <w:lang w:eastAsia="lv-LV"/>
        </w:rPr>
        <w:t xml:space="preserve"> </w:t>
      </w:r>
      <w:r w:rsidRPr="00AA58BF">
        <w:rPr>
          <w:rFonts w:ascii="Times New Roman" w:eastAsia="Times New Roman" w:hAnsi="Times New Roman"/>
          <w:kern w:val="24"/>
          <w:sz w:val="28"/>
          <w:szCs w:val="20"/>
          <w:lang w:eastAsia="lv-LV"/>
        </w:rPr>
        <w:t>– trīs darba dienu laikā pēc</w:t>
      </w:r>
      <w:r w:rsidR="006D7DD2" w:rsidRPr="006D7DD2">
        <w:rPr>
          <w:rFonts w:ascii="Times New Roman" w:eastAsia="Times New Roman" w:hAnsi="Times New Roman"/>
          <w:kern w:val="24"/>
          <w:sz w:val="28"/>
          <w:szCs w:val="20"/>
          <w:lang w:eastAsia="lv-LV"/>
        </w:rPr>
        <w:t xml:space="preserve"> </w:t>
      </w:r>
      <w:r w:rsidR="00C26F0C">
        <w:rPr>
          <w:rFonts w:ascii="Times New Roman" w:eastAsia="Times New Roman" w:hAnsi="Times New Roman"/>
          <w:kern w:val="24"/>
          <w:sz w:val="28"/>
          <w:szCs w:val="20"/>
          <w:lang w:eastAsia="lv-LV"/>
        </w:rPr>
        <w:t>ieskaites</w:t>
      </w:r>
      <w:r w:rsidRPr="00AA58BF">
        <w:rPr>
          <w:rFonts w:ascii="Times New Roman" w:eastAsia="Times New Roman" w:hAnsi="Times New Roman"/>
          <w:kern w:val="24"/>
          <w:sz w:val="28"/>
          <w:szCs w:val="20"/>
          <w:lang w:eastAsia="lv-LV"/>
        </w:rPr>
        <w:t xml:space="preserve"> norises;</w:t>
      </w:r>
      <w:r w:rsidR="00EF654E" w:rsidRPr="00EF654E">
        <w:t xml:space="preserve"> </w:t>
      </w:r>
    </w:p>
    <w:p w:rsidR="00AA58BF" w:rsidRPr="006D7DD2" w:rsidRDefault="00AA58BF" w:rsidP="00391AED">
      <w:pPr>
        <w:numPr>
          <w:ilvl w:val="1"/>
          <w:numId w:val="4"/>
        </w:numPr>
        <w:spacing w:after="120" w:line="240" w:lineRule="auto"/>
        <w:jc w:val="both"/>
        <w:rPr>
          <w:rFonts w:ascii="Times New Roman" w:eastAsia="Times New Roman" w:hAnsi="Times New Roman"/>
          <w:kern w:val="24"/>
          <w:sz w:val="28"/>
          <w:szCs w:val="20"/>
          <w:lang w:eastAsia="lv-LV"/>
        </w:rPr>
      </w:pPr>
      <w:r w:rsidRPr="006D7DD2">
        <w:rPr>
          <w:rFonts w:ascii="Times New Roman" w:eastAsia="Times New Roman" w:hAnsi="Times New Roman"/>
          <w:kern w:val="24"/>
          <w:sz w:val="28"/>
          <w:szCs w:val="20"/>
          <w:lang w:eastAsia="lv-LV"/>
        </w:rPr>
        <w:t xml:space="preserve">par </w:t>
      </w:r>
      <w:r w:rsidR="00C26F0C">
        <w:rPr>
          <w:rFonts w:ascii="Times New Roman" w:eastAsia="Times New Roman" w:hAnsi="Times New Roman"/>
          <w:kern w:val="24"/>
          <w:sz w:val="28"/>
          <w:szCs w:val="20"/>
          <w:lang w:eastAsia="lv-LV"/>
        </w:rPr>
        <w:t>ieskait</w:t>
      </w:r>
      <w:r w:rsidR="00D86A99">
        <w:rPr>
          <w:rFonts w:ascii="Times New Roman" w:eastAsia="Times New Roman" w:hAnsi="Times New Roman"/>
          <w:kern w:val="24"/>
          <w:sz w:val="28"/>
          <w:szCs w:val="20"/>
          <w:lang w:eastAsia="lv-LV"/>
        </w:rPr>
        <w:t>ē saņemtā</w:t>
      </w:r>
      <w:r w:rsidR="006D7DD2" w:rsidRPr="006D7DD2">
        <w:rPr>
          <w:rFonts w:ascii="Times New Roman" w:eastAsia="Times New Roman" w:hAnsi="Times New Roman"/>
          <w:kern w:val="24"/>
          <w:sz w:val="28"/>
          <w:szCs w:val="20"/>
          <w:lang w:eastAsia="lv-LV"/>
        </w:rPr>
        <w:t xml:space="preserve"> </w:t>
      </w:r>
      <w:r w:rsidRPr="006D7DD2">
        <w:rPr>
          <w:rFonts w:ascii="Times New Roman" w:eastAsia="Times New Roman" w:hAnsi="Times New Roman"/>
          <w:kern w:val="24"/>
          <w:sz w:val="28"/>
          <w:szCs w:val="20"/>
          <w:lang w:eastAsia="lv-LV"/>
        </w:rPr>
        <w:t xml:space="preserve">vērtējuma objektivitāti – trīs darba dienu laikā pēc </w:t>
      </w:r>
      <w:r w:rsidR="00C26F0C">
        <w:rPr>
          <w:rFonts w:ascii="Times New Roman" w:eastAsia="Times New Roman" w:hAnsi="Times New Roman"/>
          <w:kern w:val="24"/>
          <w:sz w:val="28"/>
          <w:szCs w:val="20"/>
          <w:lang w:eastAsia="lv-LV"/>
        </w:rPr>
        <w:t>ieskaites</w:t>
      </w:r>
      <w:r w:rsidR="006D7DD2" w:rsidRPr="00AA58BF">
        <w:rPr>
          <w:rFonts w:ascii="Times New Roman" w:eastAsia="Times New Roman" w:hAnsi="Times New Roman"/>
          <w:kern w:val="24"/>
          <w:sz w:val="28"/>
          <w:szCs w:val="20"/>
          <w:lang w:eastAsia="lv-LV"/>
        </w:rPr>
        <w:t xml:space="preserve"> </w:t>
      </w:r>
      <w:r w:rsidRPr="006D7DD2">
        <w:rPr>
          <w:rFonts w:ascii="Times New Roman" w:eastAsia="Times New Roman" w:hAnsi="Times New Roman"/>
          <w:kern w:val="24"/>
          <w:sz w:val="28"/>
          <w:szCs w:val="20"/>
          <w:lang w:eastAsia="lv-LV"/>
        </w:rPr>
        <w:t>vērtējuma paziņošanas.</w:t>
      </w:r>
    </w:p>
    <w:p w:rsidR="00AA58BF" w:rsidRPr="00AA58BF" w:rsidRDefault="00AA58BF" w:rsidP="00391AED">
      <w:pPr>
        <w:numPr>
          <w:ilvl w:val="0"/>
          <w:numId w:val="4"/>
        </w:numPr>
        <w:spacing w:after="120" w:line="240" w:lineRule="auto"/>
        <w:jc w:val="both"/>
        <w:rPr>
          <w:rFonts w:ascii="Times New Roman" w:eastAsia="Times New Roman" w:hAnsi="Times New Roman"/>
          <w:kern w:val="24"/>
          <w:sz w:val="28"/>
          <w:szCs w:val="20"/>
          <w:lang w:eastAsia="lv-LV"/>
        </w:rPr>
      </w:pPr>
      <w:r w:rsidRPr="00AA58BF">
        <w:rPr>
          <w:rFonts w:ascii="Times New Roman" w:eastAsia="Times New Roman" w:hAnsi="Times New Roman"/>
          <w:kern w:val="24"/>
          <w:sz w:val="28"/>
          <w:szCs w:val="20"/>
          <w:lang w:eastAsia="lv-LV"/>
        </w:rPr>
        <w:t xml:space="preserve">Apelācijas komisiju priekšsēdētāja un divu </w:t>
      </w:r>
      <w:r w:rsidR="00321598">
        <w:rPr>
          <w:rFonts w:ascii="Times New Roman" w:eastAsia="Times New Roman" w:hAnsi="Times New Roman"/>
          <w:kern w:val="24"/>
          <w:sz w:val="28"/>
          <w:szCs w:val="20"/>
          <w:lang w:eastAsia="lv-LV"/>
        </w:rPr>
        <w:t xml:space="preserve">komisijas </w:t>
      </w:r>
      <w:r w:rsidRPr="00AA58BF">
        <w:rPr>
          <w:rFonts w:ascii="Times New Roman" w:eastAsia="Times New Roman" w:hAnsi="Times New Roman"/>
          <w:kern w:val="24"/>
          <w:sz w:val="28"/>
          <w:szCs w:val="20"/>
          <w:lang w:eastAsia="lv-LV"/>
        </w:rPr>
        <w:t>locekļu sastāvā, pēc Koledžas direktora vietnieka (studiju un mācību jautājumos) ieteikuma, apstiprina ar Koledžas direktora pavēli.</w:t>
      </w:r>
      <w:r w:rsidR="006D7DD2">
        <w:rPr>
          <w:rFonts w:ascii="Times New Roman" w:eastAsia="Times New Roman" w:hAnsi="Times New Roman"/>
          <w:kern w:val="24"/>
          <w:sz w:val="28"/>
          <w:szCs w:val="20"/>
          <w:lang w:eastAsia="lv-LV"/>
        </w:rPr>
        <w:t xml:space="preserve"> </w:t>
      </w:r>
    </w:p>
    <w:p w:rsidR="00AA58BF" w:rsidRPr="00AA58BF" w:rsidRDefault="00B12954" w:rsidP="00391AED">
      <w:pPr>
        <w:numPr>
          <w:ilvl w:val="0"/>
          <w:numId w:val="4"/>
        </w:numPr>
        <w:spacing w:after="120" w:line="240" w:lineRule="auto"/>
        <w:jc w:val="both"/>
        <w:rPr>
          <w:rFonts w:ascii="Times New Roman" w:eastAsia="Times New Roman" w:hAnsi="Times New Roman"/>
          <w:kern w:val="24"/>
          <w:sz w:val="28"/>
          <w:szCs w:val="20"/>
          <w:lang w:eastAsia="lv-LV"/>
        </w:rPr>
      </w:pPr>
      <w:r>
        <w:rPr>
          <w:rFonts w:ascii="Times New Roman" w:eastAsia="Times New Roman" w:hAnsi="Times New Roman"/>
          <w:kern w:val="24"/>
          <w:sz w:val="28"/>
          <w:szCs w:val="20"/>
          <w:lang w:eastAsia="lv-LV"/>
        </w:rPr>
        <w:lastRenderedPageBreak/>
        <w:t>A</w:t>
      </w:r>
      <w:r w:rsidRPr="00AA58BF">
        <w:rPr>
          <w:rFonts w:ascii="Times New Roman" w:eastAsia="Times New Roman" w:hAnsi="Times New Roman"/>
          <w:kern w:val="24"/>
          <w:sz w:val="28"/>
          <w:szCs w:val="20"/>
          <w:lang w:eastAsia="lv-LV"/>
        </w:rPr>
        <w:t xml:space="preserve">pelācijas komisija </w:t>
      </w:r>
      <w:r>
        <w:rPr>
          <w:rFonts w:ascii="Times New Roman" w:eastAsia="Times New Roman" w:hAnsi="Times New Roman"/>
          <w:kern w:val="24"/>
          <w:sz w:val="28"/>
          <w:szCs w:val="20"/>
          <w:lang w:eastAsia="lv-LV"/>
        </w:rPr>
        <w:t>a</w:t>
      </w:r>
      <w:r w:rsidRPr="00AA58BF">
        <w:rPr>
          <w:rFonts w:ascii="Times New Roman" w:eastAsia="Times New Roman" w:hAnsi="Times New Roman"/>
          <w:kern w:val="24"/>
          <w:sz w:val="28"/>
          <w:szCs w:val="20"/>
          <w:lang w:eastAsia="lv-LV"/>
        </w:rPr>
        <w:t xml:space="preserve">pelācijas </w:t>
      </w:r>
      <w:r w:rsidR="00AA58BF" w:rsidRPr="00AA58BF">
        <w:rPr>
          <w:rFonts w:ascii="Times New Roman" w:eastAsia="Times New Roman" w:hAnsi="Times New Roman"/>
          <w:kern w:val="24"/>
          <w:sz w:val="28"/>
          <w:szCs w:val="20"/>
          <w:lang w:eastAsia="lv-LV"/>
        </w:rPr>
        <w:t>sūdzību izskata trīs darba dienu laikā pēc tās saņemšanas.</w:t>
      </w:r>
    </w:p>
    <w:p w:rsidR="00AA58BF" w:rsidRPr="00AA58BF" w:rsidRDefault="00AA58BF" w:rsidP="00391AED">
      <w:pPr>
        <w:numPr>
          <w:ilvl w:val="0"/>
          <w:numId w:val="4"/>
        </w:numPr>
        <w:spacing w:after="120" w:line="240" w:lineRule="auto"/>
        <w:ind w:left="357" w:hanging="357"/>
        <w:jc w:val="both"/>
        <w:rPr>
          <w:rFonts w:ascii="Times New Roman" w:eastAsia="Times New Roman" w:hAnsi="Times New Roman"/>
          <w:kern w:val="24"/>
          <w:sz w:val="28"/>
          <w:szCs w:val="20"/>
          <w:lang w:eastAsia="lv-LV"/>
        </w:rPr>
      </w:pPr>
      <w:r w:rsidRPr="00AA58BF">
        <w:rPr>
          <w:rFonts w:ascii="Times New Roman" w:eastAsia="Times New Roman" w:hAnsi="Times New Roman"/>
          <w:kern w:val="24"/>
          <w:sz w:val="28"/>
          <w:szCs w:val="20"/>
          <w:lang w:eastAsia="lv-LV"/>
        </w:rPr>
        <w:t xml:space="preserve">Apelācijas komisija par apelācijas sūdzību izdod </w:t>
      </w:r>
      <w:r w:rsidR="00F61A9B">
        <w:rPr>
          <w:rFonts w:ascii="Times New Roman" w:eastAsia="Times New Roman" w:hAnsi="Times New Roman"/>
          <w:kern w:val="24"/>
          <w:sz w:val="28"/>
          <w:szCs w:val="20"/>
          <w:lang w:eastAsia="lv-LV"/>
        </w:rPr>
        <w:t xml:space="preserve">rakstisku </w:t>
      </w:r>
      <w:r w:rsidRPr="00AA58BF">
        <w:rPr>
          <w:rFonts w:ascii="Times New Roman" w:eastAsia="Times New Roman" w:hAnsi="Times New Roman"/>
          <w:kern w:val="24"/>
          <w:sz w:val="28"/>
          <w:szCs w:val="20"/>
          <w:lang w:eastAsia="lv-LV"/>
        </w:rPr>
        <w:t>slēdzienu, ko paziņo Koledžas direktoram.</w:t>
      </w:r>
    </w:p>
    <w:p w:rsidR="0016005E" w:rsidRPr="0016005E" w:rsidRDefault="00AA58BF" w:rsidP="00391AED">
      <w:pPr>
        <w:numPr>
          <w:ilvl w:val="0"/>
          <w:numId w:val="4"/>
        </w:numPr>
        <w:spacing w:after="120" w:line="240" w:lineRule="auto"/>
        <w:jc w:val="both"/>
        <w:rPr>
          <w:rFonts w:ascii="Times New Roman" w:eastAsia="Times New Roman" w:hAnsi="Times New Roman"/>
          <w:kern w:val="24"/>
          <w:sz w:val="28"/>
          <w:szCs w:val="20"/>
          <w:lang w:eastAsia="lv-LV"/>
        </w:rPr>
      </w:pPr>
      <w:r w:rsidRPr="00AA58BF">
        <w:rPr>
          <w:rFonts w:ascii="Times New Roman" w:eastAsia="Times New Roman" w:hAnsi="Times New Roman"/>
          <w:kern w:val="24"/>
          <w:sz w:val="28"/>
          <w:szCs w:val="20"/>
          <w:lang w:eastAsia="lv-LV"/>
        </w:rPr>
        <w:t>Koledžas direktors, iepazinies ar apelācijas komisijas slēdzienu, pieņem lēmumu</w:t>
      </w:r>
      <w:r w:rsidR="00C26F0C" w:rsidRPr="00C26F0C">
        <w:t xml:space="preserve"> </w:t>
      </w:r>
      <w:r w:rsidR="00C26F0C" w:rsidRPr="00C26F0C">
        <w:rPr>
          <w:rFonts w:ascii="Times New Roman" w:eastAsia="Times New Roman" w:hAnsi="Times New Roman"/>
          <w:kern w:val="24"/>
          <w:sz w:val="28"/>
          <w:szCs w:val="20"/>
          <w:lang w:eastAsia="lv-LV"/>
        </w:rPr>
        <w:t>Administratīvā pr</w:t>
      </w:r>
      <w:r w:rsidR="00C26F0C">
        <w:rPr>
          <w:rFonts w:ascii="Times New Roman" w:eastAsia="Times New Roman" w:hAnsi="Times New Roman"/>
          <w:kern w:val="24"/>
          <w:sz w:val="28"/>
          <w:szCs w:val="20"/>
          <w:lang w:eastAsia="lv-LV"/>
        </w:rPr>
        <w:t>ocesa likumā noteiktajā kārtībā,</w:t>
      </w:r>
      <w:r w:rsidRPr="00AA58BF">
        <w:rPr>
          <w:rFonts w:ascii="Times New Roman" w:eastAsia="Times New Roman" w:hAnsi="Times New Roman"/>
          <w:kern w:val="24"/>
          <w:sz w:val="28"/>
          <w:szCs w:val="20"/>
          <w:lang w:eastAsia="lv-LV"/>
        </w:rPr>
        <w:t xml:space="preserve"> ko ne vēlāk kā piecu darba dienu laikā pēc apelācijas sūdzības saņemšanas nosūta uz izglītojamā deklarētās dzīvesvietas adresi.</w:t>
      </w:r>
    </w:p>
    <w:p w:rsidR="00AA58BF" w:rsidRPr="00AA58BF" w:rsidRDefault="001D355E" w:rsidP="00391AED">
      <w:pPr>
        <w:spacing w:before="240" w:after="240" w:line="240" w:lineRule="auto"/>
        <w:jc w:val="center"/>
        <w:rPr>
          <w:rFonts w:ascii="Times New Roman" w:eastAsia="Times New Roman" w:hAnsi="Times New Roman"/>
          <w:b/>
          <w:kern w:val="24"/>
          <w:sz w:val="28"/>
          <w:szCs w:val="20"/>
          <w:lang w:eastAsia="lv-LV"/>
        </w:rPr>
      </w:pPr>
      <w:r>
        <w:rPr>
          <w:rFonts w:ascii="Times New Roman" w:eastAsia="Times New Roman" w:hAnsi="Times New Roman"/>
          <w:b/>
          <w:kern w:val="24"/>
          <w:sz w:val="28"/>
          <w:szCs w:val="20"/>
          <w:lang w:eastAsia="lv-LV"/>
        </w:rPr>
        <w:t>VIII</w:t>
      </w:r>
      <w:r w:rsidR="00AA58BF" w:rsidRPr="00AA58BF">
        <w:rPr>
          <w:rFonts w:ascii="Times New Roman" w:eastAsia="Times New Roman" w:hAnsi="Times New Roman"/>
          <w:b/>
          <w:kern w:val="24"/>
          <w:sz w:val="28"/>
          <w:szCs w:val="20"/>
          <w:lang w:eastAsia="lv-LV"/>
        </w:rPr>
        <w:t>. Noslēguma jautājums</w:t>
      </w:r>
    </w:p>
    <w:p w:rsidR="006D7DD2" w:rsidRDefault="00AA58BF" w:rsidP="00391AED">
      <w:pPr>
        <w:numPr>
          <w:ilvl w:val="0"/>
          <w:numId w:val="4"/>
        </w:numPr>
        <w:spacing w:after="0" w:line="240" w:lineRule="auto"/>
        <w:jc w:val="both"/>
        <w:rPr>
          <w:rFonts w:ascii="Times New Roman" w:eastAsia="Times New Roman" w:hAnsi="Times New Roman"/>
          <w:kern w:val="24"/>
          <w:sz w:val="28"/>
          <w:szCs w:val="20"/>
          <w:lang w:eastAsia="lv-LV"/>
        </w:rPr>
      </w:pPr>
      <w:r w:rsidRPr="006D7DD2">
        <w:rPr>
          <w:rFonts w:ascii="Times New Roman" w:eastAsia="Times New Roman" w:hAnsi="Times New Roman"/>
          <w:kern w:val="24"/>
          <w:sz w:val="28"/>
          <w:szCs w:val="20"/>
          <w:lang w:eastAsia="lv-LV"/>
        </w:rPr>
        <w:t xml:space="preserve">Atzīt par spēku zaudējušiem </w:t>
      </w:r>
      <w:r w:rsidR="006D7DD2" w:rsidRPr="006D7DD2">
        <w:rPr>
          <w:rFonts w:ascii="Times New Roman" w:eastAsia="Times New Roman" w:hAnsi="Times New Roman"/>
          <w:kern w:val="24"/>
          <w:sz w:val="28"/>
          <w:szCs w:val="20"/>
          <w:lang w:eastAsia="lv-LV"/>
        </w:rPr>
        <w:t>Koledžas 2012</w:t>
      </w:r>
      <w:r w:rsidRPr="006D7DD2">
        <w:rPr>
          <w:rFonts w:ascii="Times New Roman" w:eastAsia="Times New Roman" w:hAnsi="Times New Roman"/>
          <w:kern w:val="24"/>
          <w:sz w:val="28"/>
          <w:szCs w:val="20"/>
          <w:lang w:eastAsia="lv-LV"/>
        </w:rPr>
        <w:t xml:space="preserve">.gada </w:t>
      </w:r>
      <w:r w:rsidR="006D7DD2" w:rsidRPr="006D7DD2">
        <w:rPr>
          <w:rFonts w:ascii="Times New Roman" w:eastAsia="Times New Roman" w:hAnsi="Times New Roman"/>
          <w:kern w:val="24"/>
          <w:sz w:val="28"/>
          <w:szCs w:val="20"/>
          <w:lang w:eastAsia="lv-LV"/>
        </w:rPr>
        <w:t>29.februāra iekšējos noteikumus Nr.9</w:t>
      </w:r>
      <w:r w:rsidRPr="006D7DD2">
        <w:rPr>
          <w:rFonts w:ascii="Times New Roman" w:eastAsia="Times New Roman" w:hAnsi="Times New Roman"/>
          <w:kern w:val="24"/>
          <w:sz w:val="28"/>
          <w:szCs w:val="20"/>
          <w:lang w:eastAsia="lv-LV"/>
        </w:rPr>
        <w:t xml:space="preserve"> „Noteikumi par</w:t>
      </w:r>
      <w:r w:rsidR="006D7DD2" w:rsidRPr="006D7DD2">
        <w:rPr>
          <w:rFonts w:ascii="Times New Roman" w:eastAsia="Times New Roman" w:hAnsi="Times New Roman"/>
          <w:b/>
          <w:kern w:val="24"/>
          <w:sz w:val="28"/>
          <w:szCs w:val="28"/>
          <w:lang w:eastAsia="lv-LV"/>
        </w:rPr>
        <w:t xml:space="preserve"> </w:t>
      </w:r>
      <w:r w:rsidR="006D7DD2" w:rsidRPr="006D7DD2">
        <w:rPr>
          <w:rFonts w:ascii="Times New Roman" w:eastAsia="Times New Roman" w:hAnsi="Times New Roman"/>
          <w:kern w:val="24"/>
          <w:sz w:val="28"/>
          <w:szCs w:val="28"/>
          <w:lang w:eastAsia="lv-LV"/>
        </w:rPr>
        <w:t xml:space="preserve">profesionālās pilnveides izglītības programmā „Policijas darba pamati” </w:t>
      </w:r>
      <w:r w:rsidR="006D7DD2" w:rsidRPr="006D7DD2">
        <w:rPr>
          <w:rFonts w:ascii="Times New Roman" w:eastAsia="Times New Roman" w:hAnsi="Times New Roman"/>
          <w:kern w:val="24"/>
          <w:sz w:val="28"/>
          <w:szCs w:val="20"/>
          <w:lang w:eastAsia="lv-LV"/>
        </w:rPr>
        <w:t xml:space="preserve">noslēguma pārbaudījuma organizāciju un </w:t>
      </w:r>
      <w:r w:rsidR="006D7DD2">
        <w:rPr>
          <w:rFonts w:ascii="Times New Roman" w:eastAsia="Times New Roman" w:hAnsi="Times New Roman"/>
          <w:kern w:val="24"/>
          <w:sz w:val="28"/>
          <w:szCs w:val="20"/>
          <w:lang w:eastAsia="lv-LV"/>
        </w:rPr>
        <w:t>norisi”.</w:t>
      </w:r>
    </w:p>
    <w:p w:rsidR="006D7DD2" w:rsidRDefault="006D7DD2" w:rsidP="006D7DD2">
      <w:pPr>
        <w:spacing w:after="0" w:line="240" w:lineRule="auto"/>
        <w:jc w:val="both"/>
        <w:rPr>
          <w:rFonts w:ascii="Times New Roman" w:eastAsia="Times New Roman" w:hAnsi="Times New Roman"/>
          <w:kern w:val="24"/>
          <w:sz w:val="28"/>
          <w:szCs w:val="20"/>
          <w:lang w:eastAsia="lv-LV"/>
        </w:rPr>
      </w:pPr>
    </w:p>
    <w:p w:rsidR="006D7DD2" w:rsidRDefault="006D7DD2" w:rsidP="006D7DD2">
      <w:pPr>
        <w:spacing w:after="0" w:line="240" w:lineRule="auto"/>
        <w:jc w:val="both"/>
        <w:rPr>
          <w:rFonts w:ascii="Times New Roman" w:eastAsia="Times New Roman" w:hAnsi="Times New Roman"/>
          <w:kern w:val="24"/>
          <w:sz w:val="28"/>
          <w:szCs w:val="20"/>
          <w:lang w:eastAsia="lv-LV"/>
        </w:rPr>
      </w:pPr>
    </w:p>
    <w:p w:rsidR="006D7DD2" w:rsidRDefault="006D7DD2" w:rsidP="006D7DD2">
      <w:pPr>
        <w:spacing w:after="0" w:line="240" w:lineRule="auto"/>
        <w:jc w:val="both"/>
        <w:rPr>
          <w:rFonts w:ascii="Times New Roman" w:eastAsia="Times New Roman" w:hAnsi="Times New Roman"/>
          <w:kern w:val="24"/>
          <w:sz w:val="28"/>
          <w:szCs w:val="20"/>
          <w:lang w:eastAsia="lv-LV"/>
        </w:rPr>
      </w:pPr>
    </w:p>
    <w:p w:rsidR="00AA58BF" w:rsidRPr="00AA58BF" w:rsidRDefault="00AA58BF" w:rsidP="00AA58BF">
      <w:pPr>
        <w:spacing w:after="0" w:line="240" w:lineRule="auto"/>
        <w:ind w:firstLine="360"/>
        <w:rPr>
          <w:rFonts w:ascii="Times New Roman" w:eastAsia="Times New Roman" w:hAnsi="Times New Roman"/>
          <w:kern w:val="24"/>
          <w:sz w:val="28"/>
          <w:szCs w:val="20"/>
          <w:lang w:eastAsia="lv-LV"/>
        </w:rPr>
      </w:pPr>
      <w:r w:rsidRPr="00AA58BF">
        <w:rPr>
          <w:rFonts w:ascii="Times New Roman" w:eastAsia="Times New Roman" w:hAnsi="Times New Roman"/>
          <w:kern w:val="24"/>
          <w:sz w:val="28"/>
          <w:szCs w:val="20"/>
          <w:lang w:eastAsia="lv-LV"/>
        </w:rPr>
        <w:t xml:space="preserve">Saskaņoti ar Valsts policiju 2015.gada </w:t>
      </w:r>
      <w:r w:rsidR="00281DE4">
        <w:rPr>
          <w:rFonts w:ascii="Times New Roman" w:eastAsia="Times New Roman" w:hAnsi="Times New Roman"/>
          <w:kern w:val="24"/>
          <w:sz w:val="28"/>
          <w:szCs w:val="20"/>
          <w:lang w:eastAsia="lv-LV"/>
        </w:rPr>
        <w:t>16</w:t>
      </w:r>
      <w:r w:rsidRPr="00AA58BF">
        <w:rPr>
          <w:rFonts w:ascii="Times New Roman" w:eastAsia="Times New Roman" w:hAnsi="Times New Roman"/>
          <w:kern w:val="24"/>
          <w:sz w:val="28"/>
          <w:szCs w:val="20"/>
          <w:lang w:eastAsia="lv-LV"/>
        </w:rPr>
        <w:t xml:space="preserve">. </w:t>
      </w:r>
      <w:r w:rsidR="00281DE4">
        <w:rPr>
          <w:rFonts w:ascii="Times New Roman" w:eastAsia="Times New Roman" w:hAnsi="Times New Roman"/>
          <w:kern w:val="24"/>
          <w:sz w:val="28"/>
          <w:szCs w:val="20"/>
          <w:lang w:eastAsia="lv-LV"/>
        </w:rPr>
        <w:t>aprīlī</w:t>
      </w:r>
      <w:r w:rsidRPr="00AA58BF">
        <w:rPr>
          <w:rFonts w:ascii="Times New Roman" w:eastAsia="Times New Roman" w:hAnsi="Times New Roman"/>
          <w:kern w:val="24"/>
          <w:sz w:val="28"/>
          <w:szCs w:val="20"/>
          <w:lang w:eastAsia="lv-LV"/>
        </w:rPr>
        <w:t>.</w:t>
      </w:r>
    </w:p>
    <w:p w:rsidR="00AA58BF" w:rsidRPr="00AA58BF" w:rsidRDefault="00AA58BF" w:rsidP="00AA58BF">
      <w:pPr>
        <w:spacing w:after="0" w:line="240" w:lineRule="auto"/>
        <w:ind w:firstLine="360"/>
        <w:rPr>
          <w:rFonts w:ascii="Times New Roman" w:eastAsia="Times New Roman" w:hAnsi="Times New Roman"/>
          <w:kern w:val="24"/>
          <w:sz w:val="28"/>
          <w:szCs w:val="20"/>
          <w:lang w:eastAsia="lv-LV"/>
        </w:rPr>
      </w:pPr>
    </w:p>
    <w:p w:rsidR="00AA58BF" w:rsidRPr="00AA58BF" w:rsidRDefault="00AA58BF" w:rsidP="00AA58BF">
      <w:pPr>
        <w:spacing w:after="0" w:line="240" w:lineRule="auto"/>
        <w:ind w:firstLine="360"/>
        <w:rPr>
          <w:rFonts w:ascii="Times New Roman" w:eastAsia="Times New Roman" w:hAnsi="Times New Roman"/>
          <w:kern w:val="24"/>
          <w:sz w:val="28"/>
          <w:szCs w:val="20"/>
          <w:lang w:eastAsia="lv-LV"/>
        </w:rPr>
      </w:pPr>
    </w:p>
    <w:p w:rsidR="00AA58BF" w:rsidRDefault="00AA58BF" w:rsidP="00AA58BF">
      <w:pPr>
        <w:spacing w:after="0" w:line="240" w:lineRule="auto"/>
        <w:rPr>
          <w:rFonts w:ascii="Times New Roman" w:eastAsia="Times New Roman" w:hAnsi="Times New Roman"/>
          <w:kern w:val="24"/>
          <w:sz w:val="28"/>
          <w:szCs w:val="20"/>
          <w:lang w:eastAsia="lv-LV"/>
        </w:rPr>
      </w:pPr>
    </w:p>
    <w:p w:rsidR="001D355E" w:rsidRDefault="001D355E" w:rsidP="00AA58BF">
      <w:pPr>
        <w:spacing w:after="0" w:line="240" w:lineRule="auto"/>
        <w:rPr>
          <w:rFonts w:ascii="Times New Roman" w:eastAsia="Times New Roman" w:hAnsi="Times New Roman"/>
          <w:kern w:val="24"/>
          <w:sz w:val="28"/>
          <w:szCs w:val="20"/>
          <w:lang w:eastAsia="lv-LV"/>
        </w:rPr>
      </w:pPr>
    </w:p>
    <w:p w:rsidR="001D355E" w:rsidRPr="00AA58BF" w:rsidRDefault="001D355E" w:rsidP="00AA58BF">
      <w:pPr>
        <w:spacing w:after="0" w:line="240" w:lineRule="auto"/>
        <w:rPr>
          <w:rFonts w:ascii="Times New Roman" w:eastAsia="Times New Roman" w:hAnsi="Times New Roman"/>
          <w:kern w:val="24"/>
          <w:sz w:val="28"/>
          <w:szCs w:val="20"/>
          <w:lang w:eastAsia="lv-LV"/>
        </w:rPr>
      </w:pPr>
    </w:p>
    <w:p w:rsidR="002D7FA8" w:rsidRDefault="00AA58BF" w:rsidP="00AA58BF">
      <w:pPr>
        <w:tabs>
          <w:tab w:val="left" w:pos="6966"/>
        </w:tabs>
        <w:spacing w:after="0" w:line="240" w:lineRule="auto"/>
        <w:rPr>
          <w:rFonts w:ascii="Times New Roman" w:eastAsia="Times New Roman" w:hAnsi="Times New Roman"/>
          <w:kern w:val="24"/>
          <w:sz w:val="28"/>
          <w:szCs w:val="28"/>
          <w:lang w:eastAsia="lv-LV"/>
        </w:rPr>
      </w:pPr>
      <w:r w:rsidRPr="00AA58BF">
        <w:rPr>
          <w:rFonts w:ascii="Times New Roman" w:eastAsia="Times New Roman" w:hAnsi="Times New Roman"/>
          <w:kern w:val="24"/>
          <w:sz w:val="28"/>
          <w:szCs w:val="28"/>
          <w:lang w:eastAsia="lv-LV"/>
        </w:rPr>
        <w:t>Direktors</w:t>
      </w:r>
      <w:r w:rsidRPr="00AA58BF">
        <w:rPr>
          <w:rFonts w:ascii="Times New Roman" w:eastAsia="Times New Roman" w:hAnsi="Times New Roman"/>
          <w:kern w:val="24"/>
          <w:sz w:val="28"/>
          <w:szCs w:val="28"/>
          <w:lang w:eastAsia="lv-LV"/>
        </w:rPr>
        <w:tab/>
        <w:t>R.Kviesītis</w:t>
      </w:r>
    </w:p>
    <w:p w:rsidR="00281DE4" w:rsidRPr="0031172A" w:rsidRDefault="00281DE4" w:rsidP="00281DE4">
      <w:pPr>
        <w:pageBreakBefore/>
        <w:spacing w:after="0" w:line="240" w:lineRule="auto"/>
        <w:ind w:left="5761"/>
        <w:rPr>
          <w:rFonts w:ascii="Times New Roman" w:eastAsia="Times New Roman" w:hAnsi="Times New Roman"/>
          <w:kern w:val="24"/>
          <w:sz w:val="24"/>
          <w:szCs w:val="24"/>
          <w:lang w:eastAsia="lv-LV"/>
        </w:rPr>
      </w:pPr>
      <w:r w:rsidRPr="0031172A">
        <w:rPr>
          <w:rFonts w:ascii="Times New Roman" w:eastAsia="Times New Roman" w:hAnsi="Times New Roman"/>
          <w:kern w:val="24"/>
          <w:sz w:val="24"/>
          <w:szCs w:val="24"/>
          <w:lang w:eastAsia="lv-LV"/>
        </w:rPr>
        <w:lastRenderedPageBreak/>
        <w:t>1.pielikums</w:t>
      </w:r>
    </w:p>
    <w:p w:rsidR="00281DE4" w:rsidRPr="0031172A" w:rsidRDefault="00281DE4" w:rsidP="00281DE4">
      <w:pPr>
        <w:spacing w:after="0" w:line="240" w:lineRule="auto"/>
        <w:ind w:left="5760"/>
        <w:rPr>
          <w:rFonts w:ascii="Times New Roman" w:eastAsia="Times New Roman" w:hAnsi="Times New Roman"/>
          <w:kern w:val="24"/>
          <w:sz w:val="24"/>
          <w:szCs w:val="24"/>
          <w:lang w:eastAsia="lv-LV"/>
        </w:rPr>
      </w:pPr>
      <w:r w:rsidRPr="0031172A">
        <w:rPr>
          <w:rFonts w:ascii="Times New Roman" w:eastAsia="Times New Roman" w:hAnsi="Times New Roman"/>
          <w:kern w:val="24"/>
          <w:sz w:val="24"/>
          <w:szCs w:val="24"/>
          <w:lang w:eastAsia="lv-LV"/>
        </w:rPr>
        <w:t>Valsts policijas koledžas</w:t>
      </w:r>
    </w:p>
    <w:p w:rsidR="00281DE4" w:rsidRPr="0031172A" w:rsidRDefault="00281DE4" w:rsidP="00281DE4">
      <w:pPr>
        <w:spacing w:after="0" w:line="240" w:lineRule="auto"/>
        <w:ind w:left="5760"/>
        <w:rPr>
          <w:rFonts w:ascii="Times New Roman" w:eastAsia="Times New Roman" w:hAnsi="Times New Roman"/>
          <w:kern w:val="24"/>
          <w:sz w:val="24"/>
          <w:szCs w:val="24"/>
          <w:lang w:eastAsia="lv-LV"/>
        </w:rPr>
      </w:pPr>
      <w:r w:rsidRPr="0031172A">
        <w:rPr>
          <w:rFonts w:ascii="Times New Roman" w:eastAsia="Times New Roman" w:hAnsi="Times New Roman"/>
          <w:kern w:val="24"/>
          <w:sz w:val="24"/>
          <w:szCs w:val="24"/>
          <w:lang w:eastAsia="lv-LV"/>
        </w:rPr>
        <w:t xml:space="preserve">2015.gada </w:t>
      </w:r>
      <w:r>
        <w:rPr>
          <w:rFonts w:ascii="Times New Roman" w:eastAsia="Times New Roman" w:hAnsi="Times New Roman"/>
          <w:kern w:val="24"/>
          <w:sz w:val="24"/>
          <w:szCs w:val="24"/>
          <w:lang w:eastAsia="lv-LV"/>
        </w:rPr>
        <w:t>21</w:t>
      </w:r>
      <w:r w:rsidRPr="0031172A">
        <w:rPr>
          <w:rFonts w:ascii="Times New Roman" w:eastAsia="Times New Roman" w:hAnsi="Times New Roman"/>
          <w:kern w:val="24"/>
          <w:sz w:val="24"/>
          <w:szCs w:val="24"/>
          <w:lang w:eastAsia="lv-LV"/>
        </w:rPr>
        <w:t>.</w:t>
      </w:r>
      <w:r>
        <w:rPr>
          <w:rFonts w:ascii="Times New Roman" w:eastAsia="Times New Roman" w:hAnsi="Times New Roman"/>
          <w:kern w:val="24"/>
          <w:sz w:val="24"/>
          <w:szCs w:val="24"/>
          <w:lang w:eastAsia="lv-LV"/>
        </w:rPr>
        <w:t>aprīļa</w:t>
      </w:r>
    </w:p>
    <w:p w:rsidR="00281DE4" w:rsidRPr="0031172A" w:rsidRDefault="00281DE4" w:rsidP="00281DE4">
      <w:pPr>
        <w:spacing w:after="0" w:line="240" w:lineRule="auto"/>
        <w:ind w:left="5760"/>
        <w:rPr>
          <w:rFonts w:ascii="Times New Roman" w:eastAsia="Times New Roman" w:hAnsi="Times New Roman"/>
          <w:kern w:val="24"/>
          <w:sz w:val="24"/>
          <w:szCs w:val="24"/>
          <w:lang w:eastAsia="lv-LV"/>
        </w:rPr>
      </w:pPr>
      <w:r w:rsidRPr="0031172A">
        <w:rPr>
          <w:rFonts w:ascii="Times New Roman" w:eastAsia="Times New Roman" w:hAnsi="Times New Roman"/>
          <w:kern w:val="24"/>
          <w:sz w:val="24"/>
          <w:szCs w:val="24"/>
          <w:lang w:eastAsia="lv-LV"/>
        </w:rPr>
        <w:t>iekšējiem noteikumiem Nr.</w:t>
      </w:r>
      <w:r>
        <w:rPr>
          <w:rFonts w:ascii="Times New Roman" w:eastAsia="Times New Roman" w:hAnsi="Times New Roman"/>
          <w:kern w:val="24"/>
          <w:sz w:val="24"/>
          <w:szCs w:val="24"/>
          <w:lang w:eastAsia="lv-LV"/>
        </w:rPr>
        <w:t>11</w:t>
      </w:r>
    </w:p>
    <w:p w:rsidR="00281DE4" w:rsidRPr="0031172A" w:rsidRDefault="00281DE4" w:rsidP="00281DE4">
      <w:pPr>
        <w:spacing w:after="0" w:line="240" w:lineRule="auto"/>
        <w:jc w:val="center"/>
        <w:rPr>
          <w:rFonts w:ascii="Times New Roman" w:eastAsia="Times New Roman" w:hAnsi="Times New Roman"/>
          <w:b/>
          <w:kern w:val="24"/>
          <w:sz w:val="24"/>
          <w:szCs w:val="24"/>
          <w:lang w:eastAsia="lv-LV"/>
        </w:rPr>
      </w:pPr>
    </w:p>
    <w:p w:rsidR="00281DE4" w:rsidRPr="0031172A" w:rsidRDefault="00281DE4" w:rsidP="00281DE4">
      <w:pPr>
        <w:spacing w:after="0" w:line="240" w:lineRule="auto"/>
        <w:jc w:val="center"/>
        <w:rPr>
          <w:rFonts w:ascii="Times New Roman" w:eastAsia="Times New Roman" w:hAnsi="Times New Roman"/>
          <w:b/>
          <w:kern w:val="24"/>
          <w:sz w:val="28"/>
          <w:szCs w:val="28"/>
          <w:lang w:eastAsia="lv-LV"/>
        </w:rPr>
      </w:pPr>
      <w:r w:rsidRPr="0031172A">
        <w:rPr>
          <w:rFonts w:ascii="Times New Roman" w:eastAsia="Times New Roman" w:hAnsi="Times New Roman"/>
          <w:b/>
          <w:kern w:val="24"/>
          <w:sz w:val="28"/>
          <w:szCs w:val="28"/>
          <w:lang w:eastAsia="lv-LV"/>
        </w:rPr>
        <w:t>Valsts policijas koledžas profesionālās pilnveides izglītības programmas „Policijas darba pamati” noslēguma pārbaudījuma (ieskaites)</w:t>
      </w:r>
    </w:p>
    <w:p w:rsidR="00281DE4" w:rsidRPr="0031172A" w:rsidRDefault="00281DE4" w:rsidP="00281DE4">
      <w:pPr>
        <w:spacing w:after="0" w:line="240" w:lineRule="auto"/>
        <w:jc w:val="center"/>
        <w:rPr>
          <w:rFonts w:ascii="Times New Roman" w:eastAsia="Times New Roman" w:hAnsi="Times New Roman"/>
          <w:b/>
          <w:kern w:val="24"/>
          <w:sz w:val="28"/>
          <w:szCs w:val="28"/>
          <w:lang w:eastAsia="lv-LV"/>
        </w:rPr>
      </w:pPr>
      <w:r w:rsidRPr="0031172A">
        <w:rPr>
          <w:rFonts w:ascii="Times New Roman" w:eastAsia="Times New Roman" w:hAnsi="Times New Roman"/>
          <w:b/>
          <w:kern w:val="24"/>
          <w:sz w:val="28"/>
          <w:szCs w:val="28"/>
          <w:lang w:eastAsia="lv-LV"/>
        </w:rPr>
        <w:t xml:space="preserve">protokols </w:t>
      </w:r>
    </w:p>
    <w:p w:rsidR="00281DE4" w:rsidRPr="0031172A" w:rsidRDefault="00281DE4" w:rsidP="00281DE4">
      <w:pPr>
        <w:spacing w:after="0" w:line="240" w:lineRule="auto"/>
        <w:rPr>
          <w:rFonts w:ascii="Times New Roman" w:eastAsia="Times New Roman" w:hAnsi="Times New Roman"/>
          <w:b/>
          <w:kern w:val="24"/>
          <w:sz w:val="28"/>
          <w:szCs w:val="28"/>
          <w:lang w:eastAsia="lv-LV"/>
        </w:rPr>
      </w:pPr>
    </w:p>
    <w:p w:rsidR="00281DE4" w:rsidRPr="0031172A" w:rsidRDefault="00281DE4" w:rsidP="00281DE4">
      <w:pPr>
        <w:tabs>
          <w:tab w:val="left" w:pos="5103"/>
        </w:tabs>
        <w:spacing w:after="0" w:line="240" w:lineRule="auto"/>
        <w:rPr>
          <w:rFonts w:ascii="Times New Roman" w:eastAsia="Times New Roman" w:hAnsi="Times New Roman"/>
          <w:kern w:val="24"/>
          <w:sz w:val="28"/>
          <w:szCs w:val="20"/>
          <w:lang w:eastAsia="lv-LV"/>
        </w:rPr>
      </w:pPr>
      <w:r w:rsidRPr="0031172A">
        <w:rPr>
          <w:rFonts w:ascii="Times New Roman" w:eastAsia="Times New Roman" w:hAnsi="Times New Roman"/>
          <w:kern w:val="24"/>
          <w:sz w:val="28"/>
          <w:szCs w:val="20"/>
          <w:lang w:eastAsia="lv-LV"/>
        </w:rPr>
        <w:t xml:space="preserve">    ______________</w:t>
      </w:r>
      <w:r w:rsidRPr="0031172A">
        <w:rPr>
          <w:rFonts w:ascii="Times New Roman" w:eastAsia="Times New Roman" w:hAnsi="Times New Roman"/>
          <w:kern w:val="24"/>
          <w:sz w:val="28"/>
          <w:szCs w:val="20"/>
          <w:lang w:eastAsia="lv-LV"/>
        </w:rPr>
        <w:tab/>
        <w:t xml:space="preserve"> </w:t>
      </w:r>
      <w:r w:rsidRPr="0031172A">
        <w:rPr>
          <w:rFonts w:ascii="Times New Roman" w:eastAsia="Times New Roman" w:hAnsi="Times New Roman"/>
          <w:kern w:val="24"/>
          <w:sz w:val="28"/>
          <w:szCs w:val="20"/>
          <w:lang w:eastAsia="lv-LV"/>
        </w:rPr>
        <w:tab/>
      </w:r>
      <w:r w:rsidRPr="0031172A">
        <w:rPr>
          <w:rFonts w:ascii="Times New Roman" w:eastAsia="Times New Roman" w:hAnsi="Times New Roman"/>
          <w:kern w:val="24"/>
          <w:sz w:val="28"/>
          <w:szCs w:val="20"/>
          <w:lang w:eastAsia="lv-LV"/>
        </w:rPr>
        <w:tab/>
        <w:t>20_.gada ___._____</w:t>
      </w:r>
    </w:p>
    <w:p w:rsidR="00281DE4" w:rsidRPr="0031172A" w:rsidRDefault="00281DE4" w:rsidP="00281DE4">
      <w:pPr>
        <w:tabs>
          <w:tab w:val="left" w:pos="1560"/>
        </w:tabs>
        <w:spacing w:after="0" w:line="240" w:lineRule="auto"/>
        <w:rPr>
          <w:rFonts w:ascii="Times New Roman" w:eastAsia="Times New Roman" w:hAnsi="Times New Roman"/>
          <w:kern w:val="24"/>
          <w:sz w:val="20"/>
          <w:szCs w:val="20"/>
          <w:lang w:eastAsia="lv-LV"/>
        </w:rPr>
      </w:pPr>
      <w:r w:rsidRPr="0031172A">
        <w:rPr>
          <w:rFonts w:ascii="Times New Roman" w:eastAsia="Times New Roman" w:hAnsi="Times New Roman"/>
          <w:kern w:val="24"/>
          <w:sz w:val="20"/>
          <w:szCs w:val="20"/>
          <w:lang w:eastAsia="lv-LV"/>
        </w:rPr>
        <w:t xml:space="preserve">                    (vieta)</w:t>
      </w:r>
    </w:p>
    <w:p w:rsidR="00281DE4" w:rsidRPr="0031172A" w:rsidRDefault="00281DE4" w:rsidP="00281DE4">
      <w:pPr>
        <w:tabs>
          <w:tab w:val="left" w:pos="1560"/>
        </w:tabs>
        <w:spacing w:after="0" w:line="240" w:lineRule="auto"/>
        <w:rPr>
          <w:rFonts w:ascii="Times New Roman" w:eastAsia="Times New Roman" w:hAnsi="Times New Roman"/>
          <w:kern w:val="24"/>
          <w:sz w:val="20"/>
          <w:szCs w:val="20"/>
          <w:lang w:eastAsia="lv-LV"/>
        </w:rPr>
      </w:pPr>
    </w:p>
    <w:p w:rsidR="00281DE4" w:rsidRPr="0031172A" w:rsidRDefault="00281DE4" w:rsidP="00281DE4">
      <w:pPr>
        <w:spacing w:after="0"/>
        <w:ind w:left="2880" w:firstLine="720"/>
        <w:rPr>
          <w:rFonts w:ascii="Times New Roman" w:hAnsi="Times New Roman"/>
          <w:i/>
          <w:sz w:val="20"/>
          <w:szCs w:val="20"/>
        </w:rPr>
      </w:pPr>
    </w:p>
    <w:tbl>
      <w:tblPr>
        <w:tblW w:w="10564" w:type="dxa"/>
        <w:tblInd w:w="-1071" w:type="dxa"/>
        <w:tblLayout w:type="fixed"/>
        <w:tblLook w:val="04A0" w:firstRow="1" w:lastRow="0" w:firstColumn="1" w:lastColumn="0" w:noHBand="0" w:noVBand="1"/>
      </w:tblPr>
      <w:tblGrid>
        <w:gridCol w:w="709"/>
        <w:gridCol w:w="1418"/>
        <w:gridCol w:w="1559"/>
        <w:gridCol w:w="1276"/>
        <w:gridCol w:w="1275"/>
        <w:gridCol w:w="1276"/>
        <w:gridCol w:w="1491"/>
        <w:gridCol w:w="1560"/>
      </w:tblGrid>
      <w:tr w:rsidR="00281DE4" w:rsidRPr="0031172A" w:rsidTr="0088155E">
        <w:trPr>
          <w:trHeight w:val="93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Nr.</w:t>
            </w:r>
          </w:p>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p.k.</w:t>
            </w:r>
          </w:p>
          <w:p w:rsidR="00281DE4" w:rsidRPr="0031172A" w:rsidRDefault="00281DE4" w:rsidP="0088155E">
            <w:pPr>
              <w:spacing w:after="0" w:line="240" w:lineRule="auto"/>
              <w:rPr>
                <w:rFonts w:ascii="Times New Roman" w:eastAsia="Times New Roman" w:hAnsi="Times New Roman"/>
                <w:lang w:eastAsia="lv-LV"/>
              </w:rPr>
            </w:pPr>
            <w:r w:rsidRPr="0031172A">
              <w:rPr>
                <w:rFonts w:eastAsia="Times New Roman"/>
                <w:lang w:eastAsia="lv-LV"/>
              </w:rPr>
              <w:t> </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Vārds, uzvārds</w:t>
            </w:r>
          </w:p>
          <w:p w:rsidR="00281DE4" w:rsidRPr="0031172A" w:rsidRDefault="00281DE4" w:rsidP="0088155E">
            <w:pPr>
              <w:spacing w:after="0" w:line="240" w:lineRule="auto"/>
              <w:rPr>
                <w:rFonts w:ascii="Times New Roman" w:eastAsia="Times New Roman" w:hAnsi="Times New Roman"/>
                <w:lang w:eastAsia="lv-LV"/>
              </w:rPr>
            </w:pPr>
            <w:r w:rsidRPr="0031172A">
              <w:rPr>
                <w:rFonts w:eastAsia="Times New Roman"/>
                <w:lang w:eastAsia="lv-LV"/>
              </w:rPr>
              <w:t> </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Personas kods</w:t>
            </w:r>
          </w:p>
          <w:p w:rsidR="00281DE4" w:rsidRPr="0031172A" w:rsidRDefault="00281DE4" w:rsidP="0088155E">
            <w:pPr>
              <w:spacing w:after="0" w:line="240" w:lineRule="auto"/>
              <w:rPr>
                <w:rFonts w:ascii="Times New Roman" w:eastAsia="Times New Roman" w:hAnsi="Times New Roman"/>
                <w:lang w:eastAsia="lv-LV"/>
              </w:rPr>
            </w:pPr>
            <w:r w:rsidRPr="0031172A">
              <w:rPr>
                <w:rFonts w:eastAsia="Times New Roman"/>
                <w:lang w:eastAsia="lv-LV"/>
              </w:rPr>
              <w:t> </w:t>
            </w:r>
          </w:p>
        </w:tc>
        <w:tc>
          <w:tcPr>
            <w:tcW w:w="5318" w:type="dxa"/>
            <w:gridSpan w:val="4"/>
            <w:tcBorders>
              <w:top w:val="single" w:sz="4" w:space="0" w:color="auto"/>
              <w:left w:val="nil"/>
              <w:bottom w:val="single" w:sz="4" w:space="0" w:color="auto"/>
              <w:right w:val="single" w:sz="4" w:space="0" w:color="auto"/>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 xml:space="preserve">Vērtējums </w:t>
            </w:r>
          </w:p>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"ieskaitīts” vai “neieskaitīts"</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 xml:space="preserve">Izglītojamā paraksts par iepazīšanos ar vērtējumu </w:t>
            </w:r>
          </w:p>
          <w:p w:rsidR="00281DE4" w:rsidRPr="0031172A" w:rsidRDefault="00281DE4" w:rsidP="0088155E">
            <w:pPr>
              <w:spacing w:after="0" w:line="240" w:lineRule="auto"/>
              <w:rPr>
                <w:rFonts w:ascii="Times New Roman" w:eastAsia="Times New Roman" w:hAnsi="Times New Roman"/>
                <w:lang w:eastAsia="lv-LV"/>
              </w:rPr>
            </w:pPr>
            <w:r w:rsidRPr="0031172A">
              <w:rPr>
                <w:rFonts w:eastAsia="Times New Roman"/>
                <w:lang w:eastAsia="lv-LV"/>
              </w:rPr>
              <w:t> </w:t>
            </w:r>
          </w:p>
        </w:tc>
      </w:tr>
      <w:tr w:rsidR="00281DE4" w:rsidRPr="0031172A" w:rsidTr="0088155E">
        <w:trPr>
          <w:trHeight w:val="840"/>
        </w:trPr>
        <w:tc>
          <w:tcPr>
            <w:tcW w:w="709" w:type="dxa"/>
            <w:vMerge/>
            <w:tcBorders>
              <w:left w:val="single" w:sz="4" w:space="0" w:color="auto"/>
              <w:right w:val="single" w:sz="4" w:space="0" w:color="auto"/>
            </w:tcBorders>
            <w:vAlign w:val="center"/>
            <w:hideMark/>
          </w:tcPr>
          <w:p w:rsidR="00281DE4" w:rsidRPr="0031172A" w:rsidRDefault="00281DE4" w:rsidP="0088155E">
            <w:pPr>
              <w:spacing w:after="0" w:line="240" w:lineRule="auto"/>
              <w:rPr>
                <w:rFonts w:ascii="Times New Roman" w:eastAsia="Times New Roman" w:hAnsi="Times New Roman"/>
                <w:sz w:val="24"/>
                <w:szCs w:val="24"/>
                <w:lang w:eastAsia="lv-LV"/>
              </w:rPr>
            </w:pPr>
          </w:p>
        </w:tc>
        <w:tc>
          <w:tcPr>
            <w:tcW w:w="1418" w:type="dxa"/>
            <w:vMerge/>
            <w:tcBorders>
              <w:left w:val="single" w:sz="4" w:space="0" w:color="auto"/>
              <w:right w:val="single" w:sz="4" w:space="0" w:color="auto"/>
            </w:tcBorders>
            <w:vAlign w:val="center"/>
            <w:hideMark/>
          </w:tcPr>
          <w:p w:rsidR="00281DE4" w:rsidRPr="0031172A" w:rsidRDefault="00281DE4" w:rsidP="0088155E">
            <w:pPr>
              <w:spacing w:after="0" w:line="240" w:lineRule="auto"/>
              <w:rPr>
                <w:rFonts w:ascii="Times New Roman" w:eastAsia="Times New Roman" w:hAnsi="Times New Roman"/>
                <w:sz w:val="24"/>
                <w:szCs w:val="24"/>
                <w:lang w:eastAsia="lv-LV"/>
              </w:rPr>
            </w:pPr>
          </w:p>
        </w:tc>
        <w:tc>
          <w:tcPr>
            <w:tcW w:w="1559" w:type="dxa"/>
            <w:vMerge/>
            <w:tcBorders>
              <w:left w:val="single" w:sz="4" w:space="0" w:color="auto"/>
              <w:right w:val="single" w:sz="4" w:space="0" w:color="auto"/>
            </w:tcBorders>
            <w:vAlign w:val="center"/>
            <w:hideMark/>
          </w:tcPr>
          <w:p w:rsidR="00281DE4" w:rsidRPr="0031172A" w:rsidRDefault="00281DE4" w:rsidP="0088155E">
            <w:pPr>
              <w:spacing w:after="0" w:line="240" w:lineRule="auto"/>
              <w:rPr>
                <w:rFonts w:ascii="Times New Roman" w:eastAsia="Times New Roman" w:hAnsi="Times New Roman"/>
                <w:sz w:val="24"/>
                <w:szCs w:val="24"/>
                <w:lang w:eastAsia="lv-LV"/>
              </w:rPr>
            </w:pP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Teorētisko zināšanu pārbaude</w:t>
            </w:r>
          </w:p>
        </w:tc>
        <w:tc>
          <w:tcPr>
            <w:tcW w:w="1276" w:type="dxa"/>
            <w:vMerge w:val="restart"/>
            <w:tcBorders>
              <w:top w:val="nil"/>
              <w:left w:val="nil"/>
              <w:right w:val="single" w:sz="4" w:space="0" w:color="auto"/>
            </w:tcBorders>
            <w:shd w:val="clear" w:color="auto" w:fill="auto"/>
            <w:vAlign w:val="center"/>
            <w:hideMark/>
          </w:tcPr>
          <w:p w:rsidR="00281DE4" w:rsidRPr="0031172A" w:rsidRDefault="00281DE4" w:rsidP="0088155E">
            <w:pPr>
              <w:spacing w:after="0" w:line="240" w:lineRule="auto"/>
              <w:jc w:val="center"/>
              <w:rPr>
                <w:rFonts w:ascii="Times New Roman" w:eastAsia="Times New Roman" w:hAnsi="Times New Roman"/>
                <w:lang w:eastAsia="lv-LV"/>
              </w:rPr>
            </w:pPr>
            <w:r w:rsidRPr="0031172A">
              <w:rPr>
                <w:rFonts w:ascii="Times New Roman" w:eastAsia="Times New Roman" w:hAnsi="Times New Roman"/>
                <w:lang w:eastAsia="lv-LV"/>
              </w:rPr>
              <w:t>Praktisko iemaņu pārbaude</w:t>
            </w:r>
          </w:p>
          <w:p w:rsidR="00281DE4" w:rsidRPr="0031172A" w:rsidRDefault="00281DE4" w:rsidP="0088155E">
            <w:pPr>
              <w:spacing w:after="0" w:line="240" w:lineRule="auto"/>
              <w:rPr>
                <w:rFonts w:ascii="Times New Roman" w:eastAsia="Times New Roman" w:hAnsi="Times New Roman"/>
                <w:lang w:eastAsia="lv-LV"/>
              </w:rPr>
            </w:pPr>
            <w:r w:rsidRPr="0031172A">
              <w:rPr>
                <w:rFonts w:eastAsia="Times New Roman"/>
                <w:lang w:eastAsia="lv-LV"/>
              </w:rPr>
              <w:t> </w:t>
            </w:r>
          </w:p>
        </w:tc>
        <w:tc>
          <w:tcPr>
            <w:tcW w:w="1491" w:type="dxa"/>
            <w:vMerge w:val="restart"/>
            <w:tcBorders>
              <w:top w:val="single" w:sz="4" w:space="0" w:color="auto"/>
              <w:left w:val="single" w:sz="4" w:space="0" w:color="auto"/>
              <w:right w:val="single" w:sz="4" w:space="0" w:color="auto"/>
            </w:tcBorders>
            <w:vAlign w:val="center"/>
            <w:hideMark/>
          </w:tcPr>
          <w:p w:rsidR="00281DE4" w:rsidRPr="0031172A" w:rsidRDefault="00281DE4" w:rsidP="0088155E">
            <w:pPr>
              <w:spacing w:after="0" w:line="240" w:lineRule="auto"/>
              <w:jc w:val="center"/>
              <w:rPr>
                <w:rFonts w:ascii="Times New Roman" w:eastAsia="Times New Roman" w:hAnsi="Times New Roman"/>
                <w:sz w:val="24"/>
                <w:szCs w:val="24"/>
                <w:lang w:eastAsia="lv-LV"/>
              </w:rPr>
            </w:pPr>
            <w:r w:rsidRPr="0031172A">
              <w:rPr>
                <w:rFonts w:ascii="Times New Roman" w:eastAsia="Times New Roman" w:hAnsi="Times New Roman"/>
                <w:lang w:eastAsia="lv-LV"/>
              </w:rPr>
              <w:t>Ieskaites gala vērtējums</w:t>
            </w:r>
          </w:p>
        </w:tc>
        <w:tc>
          <w:tcPr>
            <w:tcW w:w="1560" w:type="dxa"/>
            <w:vMerge/>
            <w:tcBorders>
              <w:left w:val="single" w:sz="4" w:space="0" w:color="auto"/>
              <w:right w:val="single" w:sz="4" w:space="0" w:color="auto"/>
            </w:tcBorders>
            <w:vAlign w:val="center"/>
            <w:hideMark/>
          </w:tcPr>
          <w:p w:rsidR="00281DE4" w:rsidRPr="0031172A" w:rsidRDefault="00281DE4" w:rsidP="0088155E">
            <w:pPr>
              <w:spacing w:after="0" w:line="240" w:lineRule="auto"/>
              <w:rPr>
                <w:rFonts w:ascii="Times New Roman" w:eastAsia="Times New Roman" w:hAnsi="Times New Roman"/>
                <w:sz w:val="24"/>
                <w:szCs w:val="24"/>
                <w:lang w:eastAsia="lv-LV"/>
              </w:rPr>
            </w:pPr>
          </w:p>
        </w:tc>
      </w:tr>
      <w:tr w:rsidR="00281DE4" w:rsidRPr="0031172A" w:rsidTr="0088155E">
        <w:trPr>
          <w:cantSplit/>
          <w:trHeight w:val="1502"/>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p>
        </w:tc>
        <w:tc>
          <w:tcPr>
            <w:tcW w:w="1418" w:type="dxa"/>
            <w:vMerge/>
            <w:tcBorders>
              <w:left w:val="single" w:sz="4" w:space="0" w:color="auto"/>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p>
        </w:tc>
        <w:tc>
          <w:tcPr>
            <w:tcW w:w="1559" w:type="dxa"/>
            <w:vMerge/>
            <w:tcBorders>
              <w:left w:val="single" w:sz="4" w:space="0" w:color="auto"/>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281DE4" w:rsidRPr="0031172A" w:rsidRDefault="00281DE4" w:rsidP="0088155E">
            <w:pPr>
              <w:spacing w:after="0" w:line="240" w:lineRule="auto"/>
              <w:ind w:left="113" w:right="113"/>
              <w:rPr>
                <w:rFonts w:ascii="Times New Roman" w:eastAsia="Times New Roman" w:hAnsi="Times New Roman"/>
                <w:lang w:eastAsia="lv-LV"/>
              </w:rPr>
            </w:pPr>
            <w:r w:rsidRPr="0031172A">
              <w:rPr>
                <w:rFonts w:ascii="Times New Roman" w:eastAsia="Times New Roman" w:hAnsi="Times New Roman"/>
                <w:lang w:eastAsia="lv-LV"/>
              </w:rPr>
              <w:t> 1.jautājums</w:t>
            </w:r>
          </w:p>
          <w:p w:rsidR="00281DE4" w:rsidRPr="0031172A" w:rsidRDefault="00281DE4" w:rsidP="0088155E">
            <w:pPr>
              <w:spacing w:after="0" w:line="240" w:lineRule="auto"/>
              <w:ind w:left="113" w:right="113"/>
              <w:rPr>
                <w:rFonts w:ascii="Times New Roman" w:eastAsia="Times New Roman" w:hAnsi="Times New Roman"/>
                <w:lang w:eastAsia="lv-LV"/>
              </w:rPr>
            </w:pP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rsidR="00281DE4" w:rsidRPr="0031172A" w:rsidRDefault="00281DE4" w:rsidP="0088155E">
            <w:pPr>
              <w:spacing w:after="0" w:line="240" w:lineRule="auto"/>
              <w:ind w:left="113" w:right="113"/>
              <w:rPr>
                <w:rFonts w:ascii="Times New Roman" w:eastAsia="Times New Roman" w:hAnsi="Times New Roman"/>
                <w:lang w:eastAsia="lv-LV"/>
              </w:rPr>
            </w:pPr>
            <w:r w:rsidRPr="0031172A">
              <w:rPr>
                <w:rFonts w:ascii="Times New Roman" w:eastAsia="Times New Roman" w:hAnsi="Times New Roman"/>
                <w:lang w:eastAsia="lv-LV"/>
              </w:rPr>
              <w:t>2.jautājums</w:t>
            </w:r>
          </w:p>
        </w:tc>
        <w:tc>
          <w:tcPr>
            <w:tcW w:w="1276" w:type="dxa"/>
            <w:vMerge/>
            <w:tcBorders>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p>
        </w:tc>
        <w:tc>
          <w:tcPr>
            <w:tcW w:w="1491" w:type="dxa"/>
            <w:vMerge/>
            <w:tcBorders>
              <w:left w:val="single" w:sz="4" w:space="0" w:color="auto"/>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p>
        </w:tc>
      </w:tr>
      <w:tr w:rsidR="00281DE4" w:rsidRPr="0031172A" w:rsidTr="0088155E">
        <w:trPr>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1DE4" w:rsidRPr="0031172A" w:rsidRDefault="00281DE4" w:rsidP="0088155E">
            <w:pPr>
              <w:spacing w:after="0" w:line="240" w:lineRule="auto"/>
              <w:rPr>
                <w:rFonts w:eastAsia="Times New Roman"/>
                <w:lang w:eastAsia="lv-LV"/>
              </w:rPr>
            </w:pPr>
            <w:r w:rsidRPr="0031172A">
              <w:rPr>
                <w:rFonts w:eastAsia="Times New Roman"/>
                <w:lang w:eastAsia="lv-LV"/>
              </w:rPr>
              <w:t> </w:t>
            </w:r>
          </w:p>
        </w:tc>
      </w:tr>
      <w:tr w:rsidR="00281DE4" w:rsidRPr="0031172A" w:rsidTr="0088155E">
        <w:trPr>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491"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81DE4" w:rsidRPr="0031172A" w:rsidRDefault="00281DE4" w:rsidP="0088155E">
            <w:pPr>
              <w:spacing w:after="0" w:line="240" w:lineRule="auto"/>
              <w:rPr>
                <w:rFonts w:eastAsia="Times New Roman"/>
                <w:lang w:eastAsia="lv-LV"/>
              </w:rPr>
            </w:pPr>
          </w:p>
        </w:tc>
      </w:tr>
    </w:tbl>
    <w:p w:rsidR="00281DE4" w:rsidRPr="0031172A" w:rsidRDefault="00281DE4" w:rsidP="00281DE4">
      <w:pPr>
        <w:spacing w:after="0"/>
        <w:rPr>
          <w:rFonts w:ascii="Times New Roman" w:hAnsi="Times New Roman"/>
          <w:sz w:val="28"/>
          <w:szCs w:val="28"/>
        </w:rPr>
      </w:pPr>
    </w:p>
    <w:p w:rsidR="00281DE4" w:rsidRPr="0031172A" w:rsidRDefault="00281DE4" w:rsidP="00281DE4">
      <w:pPr>
        <w:rPr>
          <w:rFonts w:ascii="Times New Roman" w:hAnsi="Times New Roman"/>
          <w:sz w:val="24"/>
          <w:szCs w:val="24"/>
        </w:rPr>
      </w:pPr>
    </w:p>
    <w:p w:rsidR="00281DE4" w:rsidRPr="0031172A" w:rsidRDefault="00281DE4" w:rsidP="00281DE4">
      <w:pPr>
        <w:rPr>
          <w:rFonts w:ascii="Times New Roman" w:hAnsi="Times New Roman"/>
          <w:sz w:val="24"/>
          <w:szCs w:val="24"/>
        </w:rPr>
      </w:pPr>
      <w:r w:rsidRPr="0031172A">
        <w:rPr>
          <w:rFonts w:ascii="Times New Roman" w:hAnsi="Times New Roman"/>
          <w:sz w:val="24"/>
          <w:szCs w:val="24"/>
        </w:rPr>
        <w:t>Komisijas priekšsēdētājs</w:t>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i/>
          <w:sz w:val="24"/>
          <w:szCs w:val="24"/>
        </w:rPr>
        <w:t>(personiskais paraksts)</w:t>
      </w:r>
      <w:r w:rsidRPr="0031172A">
        <w:rPr>
          <w:rFonts w:ascii="Times New Roman" w:hAnsi="Times New Roman"/>
          <w:sz w:val="24"/>
          <w:szCs w:val="24"/>
        </w:rPr>
        <w:t xml:space="preserve"> </w:t>
      </w:r>
      <w:r w:rsidRPr="0031172A">
        <w:rPr>
          <w:rFonts w:ascii="Times New Roman" w:hAnsi="Times New Roman"/>
          <w:sz w:val="24"/>
          <w:szCs w:val="24"/>
        </w:rPr>
        <w:tab/>
      </w:r>
      <w:r w:rsidRPr="0031172A">
        <w:rPr>
          <w:rFonts w:ascii="Times New Roman" w:hAnsi="Times New Roman"/>
          <w:sz w:val="24"/>
          <w:szCs w:val="24"/>
        </w:rPr>
        <w:tab/>
        <w:t>V.Uzvārds</w:t>
      </w:r>
    </w:p>
    <w:p w:rsidR="00281DE4" w:rsidRPr="0031172A" w:rsidRDefault="00281DE4" w:rsidP="00281DE4">
      <w:pPr>
        <w:rPr>
          <w:rFonts w:ascii="Times New Roman" w:hAnsi="Times New Roman"/>
          <w:sz w:val="24"/>
          <w:szCs w:val="24"/>
        </w:rPr>
      </w:pPr>
      <w:r w:rsidRPr="0031172A">
        <w:rPr>
          <w:rFonts w:ascii="Times New Roman" w:hAnsi="Times New Roman"/>
          <w:sz w:val="24"/>
          <w:szCs w:val="24"/>
        </w:rPr>
        <w:t xml:space="preserve">Komisijas priekšsēdētāja vietnieks </w:t>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i/>
          <w:sz w:val="24"/>
          <w:szCs w:val="24"/>
        </w:rPr>
        <w:t>(personiskais paraksts)</w:t>
      </w:r>
      <w:r w:rsidRPr="0031172A">
        <w:rPr>
          <w:rFonts w:ascii="Times New Roman" w:hAnsi="Times New Roman"/>
          <w:sz w:val="24"/>
          <w:szCs w:val="24"/>
        </w:rPr>
        <w:tab/>
      </w:r>
      <w:r w:rsidRPr="0031172A">
        <w:rPr>
          <w:rFonts w:ascii="Times New Roman" w:hAnsi="Times New Roman"/>
          <w:sz w:val="24"/>
          <w:szCs w:val="24"/>
        </w:rPr>
        <w:tab/>
        <w:t xml:space="preserve"> V.Uzvārds</w:t>
      </w:r>
    </w:p>
    <w:p w:rsidR="00281DE4" w:rsidRPr="0031172A" w:rsidRDefault="00281DE4" w:rsidP="00281DE4">
      <w:pPr>
        <w:rPr>
          <w:rFonts w:ascii="Times New Roman" w:hAnsi="Times New Roman"/>
          <w:sz w:val="24"/>
          <w:szCs w:val="24"/>
        </w:rPr>
      </w:pPr>
      <w:r w:rsidRPr="0031172A">
        <w:rPr>
          <w:rFonts w:ascii="Times New Roman" w:hAnsi="Times New Roman"/>
          <w:sz w:val="24"/>
          <w:szCs w:val="24"/>
        </w:rPr>
        <w:t>Komisijas locekļi:</w:t>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i/>
          <w:sz w:val="24"/>
          <w:szCs w:val="24"/>
        </w:rPr>
        <w:t>(personiskais paraksts)</w:t>
      </w:r>
      <w:r w:rsidRPr="0031172A">
        <w:rPr>
          <w:rFonts w:ascii="Times New Roman" w:hAnsi="Times New Roman"/>
          <w:sz w:val="24"/>
          <w:szCs w:val="24"/>
        </w:rPr>
        <w:tab/>
      </w:r>
      <w:r w:rsidRPr="0031172A">
        <w:rPr>
          <w:rFonts w:ascii="Times New Roman" w:hAnsi="Times New Roman"/>
          <w:sz w:val="24"/>
          <w:szCs w:val="24"/>
        </w:rPr>
        <w:tab/>
        <w:t xml:space="preserve"> V.Uzvārds</w:t>
      </w:r>
    </w:p>
    <w:p w:rsidR="00281DE4" w:rsidRPr="0031172A" w:rsidRDefault="00281DE4" w:rsidP="00281DE4">
      <w:pPr>
        <w:ind w:left="3600" w:firstLine="720"/>
        <w:rPr>
          <w:rFonts w:ascii="Times New Roman" w:hAnsi="Times New Roman"/>
          <w:sz w:val="24"/>
          <w:szCs w:val="24"/>
        </w:rPr>
      </w:pPr>
      <w:r w:rsidRPr="0031172A">
        <w:rPr>
          <w:rFonts w:ascii="Times New Roman" w:hAnsi="Times New Roman"/>
          <w:i/>
          <w:sz w:val="24"/>
          <w:szCs w:val="24"/>
        </w:rPr>
        <w:t>(personiskais paraksts)</w:t>
      </w:r>
      <w:r w:rsidRPr="0031172A">
        <w:rPr>
          <w:rFonts w:ascii="Times New Roman" w:hAnsi="Times New Roman"/>
          <w:sz w:val="24"/>
          <w:szCs w:val="24"/>
        </w:rPr>
        <w:t xml:space="preserve"> </w:t>
      </w:r>
      <w:r w:rsidRPr="0031172A">
        <w:rPr>
          <w:rFonts w:ascii="Times New Roman" w:hAnsi="Times New Roman"/>
          <w:sz w:val="24"/>
          <w:szCs w:val="24"/>
        </w:rPr>
        <w:tab/>
      </w:r>
      <w:r w:rsidRPr="0031172A">
        <w:rPr>
          <w:rFonts w:ascii="Times New Roman" w:hAnsi="Times New Roman"/>
          <w:sz w:val="24"/>
          <w:szCs w:val="24"/>
        </w:rPr>
        <w:tab/>
        <w:t xml:space="preserve"> V.Uzvārds</w:t>
      </w:r>
    </w:p>
    <w:p w:rsidR="00281DE4" w:rsidRPr="0031172A" w:rsidRDefault="00281DE4" w:rsidP="00281DE4">
      <w:pPr>
        <w:rPr>
          <w:rFonts w:ascii="Times New Roman" w:hAnsi="Times New Roman"/>
          <w:sz w:val="24"/>
          <w:szCs w:val="24"/>
        </w:rPr>
      </w:pP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r w:rsidRPr="0031172A">
        <w:rPr>
          <w:rFonts w:ascii="Times New Roman" w:hAnsi="Times New Roman"/>
          <w:sz w:val="24"/>
          <w:szCs w:val="24"/>
        </w:rPr>
        <w:tab/>
      </w:r>
    </w:p>
    <w:p w:rsidR="00281DE4" w:rsidRPr="0031172A" w:rsidRDefault="00281DE4" w:rsidP="00281DE4">
      <w:pPr>
        <w:rPr>
          <w:rFonts w:ascii="Times New Roman" w:hAnsi="Times New Roman"/>
          <w:sz w:val="26"/>
          <w:szCs w:val="26"/>
        </w:rPr>
      </w:pPr>
    </w:p>
    <w:p w:rsidR="00281DE4" w:rsidRDefault="00281DE4" w:rsidP="00281DE4">
      <w:pPr>
        <w:tabs>
          <w:tab w:val="left" w:pos="6966"/>
        </w:tabs>
        <w:spacing w:after="0" w:line="240" w:lineRule="auto"/>
        <w:rPr>
          <w:rFonts w:ascii="Times New Roman" w:hAnsi="Times New Roman"/>
          <w:sz w:val="28"/>
          <w:szCs w:val="28"/>
        </w:rPr>
      </w:pPr>
      <w:r w:rsidRPr="0031172A">
        <w:rPr>
          <w:rFonts w:ascii="Times New Roman" w:hAnsi="Times New Roman"/>
          <w:sz w:val="28"/>
          <w:szCs w:val="28"/>
        </w:rPr>
        <w:t xml:space="preserve">Valsts policijas koledžas direktors </w:t>
      </w:r>
      <w:r w:rsidRPr="0031172A">
        <w:rPr>
          <w:rFonts w:ascii="Times New Roman" w:hAnsi="Times New Roman"/>
          <w:sz w:val="28"/>
          <w:szCs w:val="28"/>
        </w:rPr>
        <w:tab/>
      </w:r>
      <w:r w:rsidRPr="0031172A">
        <w:rPr>
          <w:rFonts w:ascii="Times New Roman" w:hAnsi="Times New Roman"/>
          <w:sz w:val="28"/>
          <w:szCs w:val="28"/>
        </w:rPr>
        <w:tab/>
        <w:t>R.Kviesītis</w:t>
      </w:r>
    </w:p>
    <w:p w:rsidR="00281DE4" w:rsidRPr="00281DE4" w:rsidRDefault="00281DE4" w:rsidP="00281DE4">
      <w:pPr>
        <w:pageBreakBefore/>
        <w:spacing w:after="0"/>
        <w:ind w:left="5761"/>
        <w:rPr>
          <w:rFonts w:ascii="Times New Roman" w:hAnsi="Times New Roman"/>
        </w:rPr>
      </w:pPr>
      <w:r w:rsidRPr="00281DE4">
        <w:rPr>
          <w:rFonts w:ascii="Times New Roman" w:hAnsi="Times New Roman"/>
        </w:rPr>
        <w:lastRenderedPageBreak/>
        <w:t>2.pielikums</w:t>
      </w:r>
    </w:p>
    <w:p w:rsidR="00281DE4" w:rsidRPr="00281DE4" w:rsidRDefault="00281DE4" w:rsidP="00281DE4">
      <w:pPr>
        <w:spacing w:after="0"/>
        <w:ind w:left="5760"/>
        <w:rPr>
          <w:rFonts w:ascii="Times New Roman" w:hAnsi="Times New Roman"/>
        </w:rPr>
      </w:pPr>
      <w:r w:rsidRPr="00281DE4">
        <w:rPr>
          <w:rFonts w:ascii="Times New Roman" w:hAnsi="Times New Roman"/>
        </w:rPr>
        <w:t>Valsts policijas koledžas</w:t>
      </w:r>
    </w:p>
    <w:p w:rsidR="00281DE4" w:rsidRPr="00281DE4" w:rsidRDefault="00281DE4" w:rsidP="00281DE4">
      <w:pPr>
        <w:spacing w:after="0"/>
        <w:ind w:left="5760"/>
        <w:rPr>
          <w:rFonts w:ascii="Times New Roman" w:hAnsi="Times New Roman"/>
        </w:rPr>
      </w:pPr>
      <w:r w:rsidRPr="00281DE4">
        <w:rPr>
          <w:rFonts w:ascii="Times New Roman" w:hAnsi="Times New Roman"/>
        </w:rPr>
        <w:t xml:space="preserve">2015.gada </w:t>
      </w:r>
      <w:r>
        <w:rPr>
          <w:rFonts w:ascii="Times New Roman" w:hAnsi="Times New Roman"/>
        </w:rPr>
        <w:t>21</w:t>
      </w:r>
      <w:r w:rsidRPr="00281DE4">
        <w:rPr>
          <w:rFonts w:ascii="Times New Roman" w:hAnsi="Times New Roman"/>
        </w:rPr>
        <w:t>.</w:t>
      </w:r>
      <w:r>
        <w:rPr>
          <w:rFonts w:ascii="Times New Roman" w:hAnsi="Times New Roman"/>
        </w:rPr>
        <w:t>aprīļa</w:t>
      </w:r>
    </w:p>
    <w:p w:rsidR="00281DE4" w:rsidRPr="00281DE4" w:rsidRDefault="00281DE4" w:rsidP="00281DE4">
      <w:pPr>
        <w:spacing w:after="0"/>
        <w:ind w:left="5760"/>
        <w:rPr>
          <w:rFonts w:ascii="Times New Roman" w:hAnsi="Times New Roman"/>
        </w:rPr>
      </w:pPr>
      <w:r w:rsidRPr="00281DE4">
        <w:rPr>
          <w:rFonts w:ascii="Times New Roman" w:hAnsi="Times New Roman"/>
        </w:rPr>
        <w:t>iekšējiem noteikumiem Nr.</w:t>
      </w:r>
      <w:r>
        <w:rPr>
          <w:rFonts w:ascii="Times New Roman" w:hAnsi="Times New Roman"/>
        </w:rPr>
        <w:t>11</w:t>
      </w:r>
    </w:p>
    <w:p w:rsidR="00281DE4" w:rsidRPr="00281DE4" w:rsidRDefault="00281DE4" w:rsidP="00281DE4">
      <w:pPr>
        <w:spacing w:after="0"/>
        <w:ind w:left="5760"/>
        <w:rPr>
          <w:rFonts w:ascii="Times New Roman" w:hAnsi="Times New Roman"/>
        </w:rPr>
      </w:pPr>
    </w:p>
    <w:p w:rsidR="00281DE4" w:rsidRPr="00281DE4" w:rsidRDefault="00281DE4" w:rsidP="00281DE4">
      <w:pPr>
        <w:spacing w:after="0" w:line="240" w:lineRule="auto"/>
        <w:jc w:val="center"/>
        <w:rPr>
          <w:rFonts w:ascii="Times New Roman" w:hAnsi="Times New Roman"/>
          <w:b/>
          <w:sz w:val="28"/>
          <w:szCs w:val="28"/>
        </w:rPr>
      </w:pPr>
      <w:r w:rsidRPr="00281DE4">
        <w:rPr>
          <w:rFonts w:ascii="Times New Roman" w:hAnsi="Times New Roman"/>
          <w:b/>
          <w:sz w:val="28"/>
          <w:szCs w:val="28"/>
        </w:rPr>
        <w:t xml:space="preserve">Akts </w:t>
      </w:r>
    </w:p>
    <w:p w:rsidR="00281DE4" w:rsidRPr="00281DE4" w:rsidRDefault="00281DE4" w:rsidP="00281DE4">
      <w:pPr>
        <w:spacing w:after="0" w:line="240" w:lineRule="auto"/>
        <w:jc w:val="center"/>
        <w:rPr>
          <w:rFonts w:ascii="Times New Roman" w:eastAsia="Times New Roman" w:hAnsi="Times New Roman"/>
          <w:b/>
          <w:kern w:val="24"/>
          <w:sz w:val="28"/>
          <w:szCs w:val="28"/>
          <w:lang w:eastAsia="lv-LV"/>
        </w:rPr>
      </w:pPr>
      <w:r w:rsidRPr="00281DE4">
        <w:rPr>
          <w:rFonts w:ascii="Times New Roman" w:hAnsi="Times New Roman"/>
          <w:b/>
          <w:sz w:val="28"/>
          <w:szCs w:val="28"/>
        </w:rPr>
        <w:t>par izglītojamā izraidīšanu no</w:t>
      </w:r>
      <w:r w:rsidRPr="00281DE4">
        <w:rPr>
          <w:sz w:val="28"/>
          <w:szCs w:val="28"/>
        </w:rPr>
        <w:t xml:space="preserve"> </w:t>
      </w:r>
      <w:r w:rsidRPr="00281DE4">
        <w:rPr>
          <w:rFonts w:ascii="Times New Roman" w:eastAsia="Times New Roman" w:hAnsi="Times New Roman"/>
          <w:b/>
          <w:kern w:val="24"/>
          <w:sz w:val="28"/>
          <w:szCs w:val="28"/>
          <w:lang w:eastAsia="lv-LV"/>
        </w:rPr>
        <w:t xml:space="preserve">Valsts policijas koledžas profesionālās pilnveides izglītības programmas „Policijas darba pamati” noslēguma pārbaudījuma (ieskaites) </w:t>
      </w:r>
      <w:r w:rsidRPr="00281DE4">
        <w:rPr>
          <w:rFonts w:ascii="Times New Roman" w:hAnsi="Times New Roman"/>
          <w:b/>
          <w:sz w:val="28"/>
          <w:szCs w:val="28"/>
        </w:rPr>
        <w:t>norises telpas</w:t>
      </w:r>
    </w:p>
    <w:p w:rsidR="00281DE4" w:rsidRPr="00281DE4" w:rsidRDefault="00281DE4" w:rsidP="00281DE4">
      <w:pPr>
        <w:jc w:val="center"/>
        <w:rPr>
          <w:rFonts w:ascii="Times New Roman" w:hAnsi="Times New Roman"/>
          <w:b/>
          <w:sz w:val="24"/>
          <w:szCs w:val="24"/>
        </w:rPr>
      </w:pPr>
    </w:p>
    <w:p w:rsidR="00281DE4" w:rsidRPr="00281DE4" w:rsidRDefault="00281DE4" w:rsidP="00281DE4">
      <w:pPr>
        <w:tabs>
          <w:tab w:val="left" w:pos="5103"/>
        </w:tabs>
        <w:spacing w:after="0" w:line="240" w:lineRule="auto"/>
        <w:rPr>
          <w:rFonts w:ascii="Times New Roman" w:eastAsia="Times New Roman" w:hAnsi="Times New Roman"/>
          <w:kern w:val="24"/>
          <w:sz w:val="28"/>
          <w:szCs w:val="20"/>
          <w:lang w:eastAsia="lv-LV"/>
        </w:rPr>
      </w:pPr>
      <w:r w:rsidRPr="00281DE4">
        <w:rPr>
          <w:rFonts w:ascii="Times New Roman" w:eastAsia="Times New Roman" w:hAnsi="Times New Roman"/>
          <w:kern w:val="24"/>
          <w:sz w:val="28"/>
          <w:szCs w:val="20"/>
          <w:lang w:eastAsia="lv-LV"/>
        </w:rPr>
        <w:t xml:space="preserve">    ______________ </w:t>
      </w:r>
      <w:r w:rsidRPr="00281DE4">
        <w:rPr>
          <w:rFonts w:ascii="Times New Roman" w:eastAsia="Times New Roman" w:hAnsi="Times New Roman"/>
          <w:kern w:val="24"/>
          <w:sz w:val="28"/>
          <w:szCs w:val="20"/>
          <w:lang w:eastAsia="lv-LV"/>
        </w:rPr>
        <w:tab/>
        <w:t xml:space="preserve"> </w:t>
      </w:r>
      <w:r w:rsidRPr="00281DE4">
        <w:rPr>
          <w:rFonts w:ascii="Times New Roman" w:eastAsia="Times New Roman" w:hAnsi="Times New Roman"/>
          <w:kern w:val="24"/>
          <w:sz w:val="28"/>
          <w:szCs w:val="20"/>
          <w:lang w:eastAsia="lv-LV"/>
        </w:rPr>
        <w:tab/>
      </w:r>
      <w:r w:rsidRPr="00281DE4">
        <w:rPr>
          <w:rFonts w:ascii="Times New Roman" w:eastAsia="Times New Roman" w:hAnsi="Times New Roman"/>
          <w:kern w:val="24"/>
          <w:sz w:val="28"/>
          <w:szCs w:val="20"/>
          <w:lang w:eastAsia="lv-LV"/>
        </w:rPr>
        <w:tab/>
        <w:t>20_.gada ___._____</w:t>
      </w:r>
    </w:p>
    <w:p w:rsidR="00281DE4" w:rsidRPr="00281DE4" w:rsidRDefault="00281DE4" w:rsidP="00281DE4">
      <w:pPr>
        <w:tabs>
          <w:tab w:val="left" w:pos="1560"/>
        </w:tabs>
        <w:spacing w:after="0" w:line="240" w:lineRule="auto"/>
        <w:rPr>
          <w:rFonts w:ascii="Times New Roman" w:eastAsia="Times New Roman" w:hAnsi="Times New Roman"/>
          <w:kern w:val="24"/>
          <w:sz w:val="28"/>
          <w:szCs w:val="28"/>
          <w:lang w:eastAsia="lv-LV"/>
        </w:rPr>
      </w:pPr>
      <w:r w:rsidRPr="00281DE4">
        <w:rPr>
          <w:rFonts w:ascii="Times New Roman" w:eastAsia="Times New Roman" w:hAnsi="Times New Roman"/>
          <w:kern w:val="24"/>
          <w:sz w:val="28"/>
          <w:szCs w:val="28"/>
          <w:lang w:eastAsia="lv-LV"/>
        </w:rPr>
        <w:t xml:space="preserve">              (vieta)</w:t>
      </w:r>
    </w:p>
    <w:p w:rsidR="00281DE4" w:rsidRPr="00281DE4" w:rsidRDefault="00281DE4" w:rsidP="00281DE4">
      <w:pPr>
        <w:rPr>
          <w:rFonts w:ascii="Times New Roman" w:hAnsi="Times New Roman"/>
          <w:sz w:val="28"/>
          <w:szCs w:val="28"/>
        </w:rPr>
      </w:pPr>
    </w:p>
    <w:p w:rsidR="00281DE4" w:rsidRPr="00281DE4" w:rsidRDefault="00281DE4" w:rsidP="00281DE4">
      <w:pPr>
        <w:rPr>
          <w:rFonts w:ascii="Times New Roman" w:hAnsi="Times New Roman"/>
          <w:sz w:val="28"/>
          <w:szCs w:val="28"/>
        </w:rPr>
      </w:pPr>
      <w:r w:rsidRPr="00281DE4">
        <w:rPr>
          <w:rFonts w:ascii="Times New Roman" w:hAnsi="Times New Roman"/>
          <w:sz w:val="28"/>
          <w:szCs w:val="28"/>
        </w:rPr>
        <w:t>Ieskaites norises datums_______________________________</w:t>
      </w:r>
    </w:p>
    <w:p w:rsidR="00281DE4" w:rsidRPr="00281DE4" w:rsidRDefault="00281DE4" w:rsidP="00281DE4">
      <w:pPr>
        <w:rPr>
          <w:rFonts w:ascii="Times New Roman" w:hAnsi="Times New Roman"/>
          <w:sz w:val="28"/>
          <w:szCs w:val="28"/>
        </w:rPr>
      </w:pPr>
      <w:r w:rsidRPr="00281DE4">
        <w:rPr>
          <w:rFonts w:ascii="Times New Roman" w:eastAsia="Times New Roman" w:hAnsi="Times New Roman"/>
          <w:sz w:val="28"/>
          <w:szCs w:val="28"/>
          <w:lang w:eastAsia="lt-LT"/>
        </w:rPr>
        <w:t>Izglītojamā vārds, uzvārds, personas kods ____________________________</w:t>
      </w:r>
    </w:p>
    <w:p w:rsidR="00281DE4" w:rsidRPr="00281DE4" w:rsidRDefault="00281DE4" w:rsidP="00281DE4">
      <w:pPr>
        <w:spacing w:after="0" w:line="240" w:lineRule="auto"/>
        <w:rPr>
          <w:rFonts w:ascii="Times New Roman" w:eastAsia="Times New Roman" w:hAnsi="Times New Roman"/>
          <w:sz w:val="28"/>
          <w:szCs w:val="28"/>
          <w:lang w:eastAsia="lt-LT"/>
        </w:rPr>
      </w:pPr>
    </w:p>
    <w:tbl>
      <w:tblPr>
        <w:tblW w:w="0" w:type="auto"/>
        <w:tblLook w:val="01E0" w:firstRow="1" w:lastRow="1" w:firstColumn="1" w:lastColumn="1" w:noHBand="0" w:noVBand="0"/>
      </w:tblPr>
      <w:tblGrid>
        <w:gridCol w:w="2628"/>
        <w:gridCol w:w="6659"/>
      </w:tblGrid>
      <w:tr w:rsidR="00281DE4" w:rsidRPr="00281DE4" w:rsidTr="0088155E">
        <w:tc>
          <w:tcPr>
            <w:tcW w:w="2628" w:type="dxa"/>
          </w:tcPr>
          <w:p w:rsidR="00281DE4" w:rsidRPr="00281DE4" w:rsidRDefault="00281DE4" w:rsidP="00281DE4">
            <w:pPr>
              <w:spacing w:after="0" w:line="240" w:lineRule="auto"/>
              <w:rPr>
                <w:rFonts w:ascii="Times New Roman" w:eastAsia="Times New Roman" w:hAnsi="Times New Roman"/>
                <w:sz w:val="28"/>
                <w:szCs w:val="28"/>
                <w:lang w:eastAsia="lt-LT"/>
              </w:rPr>
            </w:pPr>
            <w:r w:rsidRPr="00281DE4">
              <w:rPr>
                <w:rFonts w:ascii="Times New Roman" w:eastAsia="Times New Roman" w:hAnsi="Times New Roman"/>
                <w:sz w:val="28"/>
                <w:szCs w:val="28"/>
                <w:lang w:eastAsia="lt-LT"/>
              </w:rPr>
              <w:t>Izraidīšanas iemesls </w:t>
            </w:r>
          </w:p>
        </w:tc>
        <w:tc>
          <w:tcPr>
            <w:tcW w:w="6659" w:type="dxa"/>
          </w:tcPr>
          <w:p w:rsidR="00281DE4" w:rsidRPr="00281DE4" w:rsidRDefault="00281DE4" w:rsidP="00281DE4">
            <w:pPr>
              <w:spacing w:after="0" w:line="240" w:lineRule="auto"/>
              <w:rPr>
                <w:rFonts w:ascii="Times New Roman" w:eastAsia="Times New Roman" w:hAnsi="Times New Roman"/>
                <w:sz w:val="28"/>
                <w:szCs w:val="28"/>
                <w:lang w:eastAsia="lt-LT"/>
              </w:rPr>
            </w:pPr>
          </w:p>
        </w:tc>
      </w:tr>
      <w:tr w:rsidR="00281DE4" w:rsidRPr="00281DE4" w:rsidTr="0088155E">
        <w:tc>
          <w:tcPr>
            <w:tcW w:w="9287" w:type="dxa"/>
            <w:gridSpan w:val="2"/>
            <w:tcBorders>
              <w:bottom w:val="single" w:sz="4" w:space="0" w:color="auto"/>
            </w:tcBorders>
          </w:tcPr>
          <w:p w:rsidR="00281DE4" w:rsidRPr="00281DE4" w:rsidRDefault="00281DE4" w:rsidP="00281DE4">
            <w:pPr>
              <w:spacing w:after="0" w:line="360" w:lineRule="auto"/>
              <w:rPr>
                <w:rFonts w:ascii="Times New Roman" w:eastAsia="Times New Roman" w:hAnsi="Times New Roman"/>
                <w:sz w:val="28"/>
                <w:szCs w:val="28"/>
                <w:lang w:eastAsia="lt-LT"/>
              </w:rPr>
            </w:pPr>
          </w:p>
        </w:tc>
      </w:tr>
      <w:tr w:rsidR="00281DE4" w:rsidRPr="00281DE4" w:rsidTr="0088155E">
        <w:tc>
          <w:tcPr>
            <w:tcW w:w="9287" w:type="dxa"/>
            <w:gridSpan w:val="2"/>
            <w:tcBorders>
              <w:top w:val="single" w:sz="4" w:space="0" w:color="auto"/>
              <w:bottom w:val="single" w:sz="4" w:space="0" w:color="auto"/>
            </w:tcBorders>
          </w:tcPr>
          <w:p w:rsidR="00281DE4" w:rsidRPr="00281DE4" w:rsidRDefault="00281DE4" w:rsidP="00281DE4">
            <w:pPr>
              <w:spacing w:after="0" w:line="360" w:lineRule="auto"/>
              <w:rPr>
                <w:rFonts w:ascii="Times New Roman" w:eastAsia="Times New Roman" w:hAnsi="Times New Roman"/>
                <w:sz w:val="28"/>
                <w:szCs w:val="28"/>
                <w:lang w:eastAsia="lt-LT"/>
              </w:rPr>
            </w:pPr>
          </w:p>
        </w:tc>
      </w:tr>
      <w:tr w:rsidR="00281DE4" w:rsidRPr="00281DE4" w:rsidTr="0088155E">
        <w:tc>
          <w:tcPr>
            <w:tcW w:w="9287" w:type="dxa"/>
            <w:gridSpan w:val="2"/>
            <w:tcBorders>
              <w:top w:val="single" w:sz="4" w:space="0" w:color="auto"/>
              <w:bottom w:val="single" w:sz="4" w:space="0" w:color="auto"/>
            </w:tcBorders>
          </w:tcPr>
          <w:p w:rsidR="00281DE4" w:rsidRPr="00281DE4" w:rsidRDefault="00281DE4" w:rsidP="00281DE4">
            <w:pPr>
              <w:spacing w:after="0" w:line="360" w:lineRule="auto"/>
              <w:rPr>
                <w:rFonts w:ascii="Times New Roman" w:eastAsia="Times New Roman" w:hAnsi="Times New Roman"/>
                <w:sz w:val="28"/>
                <w:szCs w:val="28"/>
                <w:lang w:eastAsia="lt-LT"/>
              </w:rPr>
            </w:pPr>
          </w:p>
        </w:tc>
      </w:tr>
    </w:tbl>
    <w:p w:rsidR="00281DE4" w:rsidRPr="00281DE4" w:rsidRDefault="00281DE4" w:rsidP="00281DE4">
      <w:pPr>
        <w:spacing w:after="0" w:line="240" w:lineRule="auto"/>
        <w:rPr>
          <w:rFonts w:ascii="Times New Roman" w:eastAsia="Times New Roman" w:hAnsi="Times New Roman"/>
          <w:sz w:val="28"/>
          <w:szCs w:val="28"/>
          <w:lang w:eastAsia="lt-LT"/>
        </w:rPr>
      </w:pPr>
    </w:p>
    <w:p w:rsidR="00281DE4" w:rsidRPr="00281DE4" w:rsidRDefault="00281DE4" w:rsidP="00281DE4">
      <w:pPr>
        <w:rPr>
          <w:rFonts w:ascii="Times New Roman" w:hAnsi="Times New Roman"/>
          <w:sz w:val="24"/>
          <w:szCs w:val="24"/>
        </w:rPr>
      </w:pPr>
    </w:p>
    <w:p w:rsidR="00281DE4" w:rsidRPr="00281DE4" w:rsidRDefault="00281DE4" w:rsidP="00281DE4">
      <w:pPr>
        <w:rPr>
          <w:rFonts w:ascii="Times New Roman" w:hAnsi="Times New Roman"/>
          <w:sz w:val="24"/>
          <w:szCs w:val="24"/>
        </w:rPr>
      </w:pPr>
    </w:p>
    <w:p w:rsidR="00281DE4" w:rsidRPr="00281DE4" w:rsidRDefault="00281DE4" w:rsidP="00281DE4">
      <w:pPr>
        <w:rPr>
          <w:rFonts w:ascii="Times New Roman" w:hAnsi="Times New Roman"/>
          <w:sz w:val="28"/>
          <w:szCs w:val="28"/>
        </w:rPr>
      </w:pPr>
      <w:r w:rsidRPr="00281DE4">
        <w:rPr>
          <w:rFonts w:ascii="Times New Roman" w:hAnsi="Times New Roman"/>
          <w:sz w:val="28"/>
          <w:szCs w:val="28"/>
        </w:rPr>
        <w:t xml:space="preserve">Komisijas priekšsēdētājs </w:t>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i/>
          <w:sz w:val="28"/>
          <w:szCs w:val="28"/>
        </w:rPr>
        <w:t>(personiskais paraksts)</w:t>
      </w:r>
      <w:r w:rsidRPr="00281DE4">
        <w:rPr>
          <w:rFonts w:ascii="Times New Roman" w:hAnsi="Times New Roman"/>
          <w:sz w:val="28"/>
          <w:szCs w:val="28"/>
        </w:rPr>
        <w:t xml:space="preserve"> </w:t>
      </w:r>
      <w:r w:rsidRPr="00281DE4">
        <w:rPr>
          <w:rFonts w:ascii="Times New Roman" w:hAnsi="Times New Roman"/>
          <w:sz w:val="28"/>
          <w:szCs w:val="28"/>
        </w:rPr>
        <w:tab/>
      </w:r>
      <w:r w:rsidRPr="00281DE4">
        <w:rPr>
          <w:rFonts w:ascii="Times New Roman" w:hAnsi="Times New Roman"/>
          <w:sz w:val="28"/>
          <w:szCs w:val="28"/>
        </w:rPr>
        <w:tab/>
        <w:t>V.Uzvārds</w:t>
      </w:r>
    </w:p>
    <w:p w:rsidR="00281DE4" w:rsidRPr="00281DE4" w:rsidRDefault="00281DE4" w:rsidP="00281DE4">
      <w:pPr>
        <w:spacing w:after="0" w:line="240" w:lineRule="auto"/>
        <w:rPr>
          <w:rFonts w:ascii="Times New Roman" w:hAnsi="Times New Roman"/>
          <w:sz w:val="28"/>
          <w:szCs w:val="28"/>
        </w:rPr>
      </w:pPr>
      <w:r w:rsidRPr="00281DE4">
        <w:rPr>
          <w:rFonts w:ascii="Times New Roman" w:hAnsi="Times New Roman"/>
          <w:sz w:val="28"/>
          <w:szCs w:val="28"/>
        </w:rPr>
        <w:t>Komisijas priekšsēdētāja</w:t>
      </w:r>
    </w:p>
    <w:p w:rsidR="00281DE4" w:rsidRPr="00281DE4" w:rsidRDefault="00281DE4" w:rsidP="00281DE4">
      <w:pPr>
        <w:spacing w:after="0" w:line="240" w:lineRule="auto"/>
        <w:rPr>
          <w:rFonts w:ascii="Times New Roman" w:hAnsi="Times New Roman"/>
          <w:sz w:val="28"/>
          <w:szCs w:val="28"/>
        </w:rPr>
      </w:pPr>
      <w:r w:rsidRPr="00281DE4">
        <w:rPr>
          <w:rFonts w:ascii="Times New Roman" w:hAnsi="Times New Roman"/>
          <w:sz w:val="28"/>
          <w:szCs w:val="28"/>
        </w:rPr>
        <w:t xml:space="preserve">vietnieks </w:t>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i/>
          <w:sz w:val="28"/>
          <w:szCs w:val="28"/>
        </w:rPr>
        <w:t>(personiskais paraksts)</w:t>
      </w:r>
      <w:r w:rsidRPr="00281DE4">
        <w:rPr>
          <w:rFonts w:ascii="Times New Roman" w:hAnsi="Times New Roman"/>
          <w:sz w:val="28"/>
          <w:szCs w:val="28"/>
        </w:rPr>
        <w:tab/>
      </w:r>
      <w:r w:rsidRPr="00281DE4">
        <w:rPr>
          <w:rFonts w:ascii="Times New Roman" w:hAnsi="Times New Roman"/>
          <w:sz w:val="28"/>
          <w:szCs w:val="28"/>
        </w:rPr>
        <w:tab/>
        <w:t xml:space="preserve"> V.Uzvārds</w:t>
      </w:r>
    </w:p>
    <w:p w:rsidR="00281DE4" w:rsidRPr="00281DE4" w:rsidRDefault="00281DE4" w:rsidP="00281DE4">
      <w:pPr>
        <w:spacing w:after="0" w:line="240" w:lineRule="auto"/>
        <w:rPr>
          <w:rFonts w:ascii="Times New Roman" w:hAnsi="Times New Roman"/>
          <w:sz w:val="28"/>
          <w:szCs w:val="28"/>
        </w:rPr>
      </w:pPr>
    </w:p>
    <w:p w:rsidR="00281DE4" w:rsidRPr="00281DE4" w:rsidRDefault="00281DE4" w:rsidP="00281DE4">
      <w:pPr>
        <w:rPr>
          <w:rFonts w:ascii="Times New Roman" w:hAnsi="Times New Roman"/>
          <w:sz w:val="28"/>
          <w:szCs w:val="28"/>
        </w:rPr>
      </w:pPr>
      <w:r w:rsidRPr="00281DE4">
        <w:rPr>
          <w:rFonts w:ascii="Times New Roman" w:hAnsi="Times New Roman"/>
          <w:sz w:val="28"/>
          <w:szCs w:val="28"/>
        </w:rPr>
        <w:t>Komisijas locekļi:</w:t>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i/>
          <w:sz w:val="28"/>
          <w:szCs w:val="28"/>
        </w:rPr>
        <w:t>(personiskais paraksts)</w:t>
      </w:r>
      <w:r w:rsidRPr="00281DE4">
        <w:rPr>
          <w:rFonts w:ascii="Times New Roman" w:hAnsi="Times New Roman"/>
          <w:sz w:val="28"/>
          <w:szCs w:val="28"/>
        </w:rPr>
        <w:tab/>
      </w:r>
      <w:r w:rsidRPr="00281DE4">
        <w:rPr>
          <w:rFonts w:ascii="Times New Roman" w:hAnsi="Times New Roman"/>
          <w:sz w:val="28"/>
          <w:szCs w:val="28"/>
        </w:rPr>
        <w:tab/>
        <w:t xml:space="preserve"> V.Uzvārds</w:t>
      </w:r>
    </w:p>
    <w:p w:rsidR="00281DE4" w:rsidRPr="00281DE4" w:rsidRDefault="00281DE4" w:rsidP="00281DE4">
      <w:pPr>
        <w:ind w:left="3600"/>
        <w:rPr>
          <w:rFonts w:ascii="Times New Roman" w:hAnsi="Times New Roman"/>
          <w:sz w:val="28"/>
          <w:szCs w:val="28"/>
        </w:rPr>
      </w:pPr>
      <w:r w:rsidRPr="00281DE4">
        <w:rPr>
          <w:rFonts w:ascii="Times New Roman" w:hAnsi="Times New Roman"/>
          <w:i/>
          <w:sz w:val="28"/>
          <w:szCs w:val="28"/>
        </w:rPr>
        <w:t>(personiskais paraksts)</w:t>
      </w:r>
      <w:r w:rsidRPr="00281DE4">
        <w:rPr>
          <w:rFonts w:ascii="Times New Roman" w:hAnsi="Times New Roman"/>
          <w:sz w:val="28"/>
          <w:szCs w:val="28"/>
        </w:rPr>
        <w:t xml:space="preserve"> </w:t>
      </w:r>
      <w:r w:rsidRPr="00281DE4">
        <w:rPr>
          <w:rFonts w:ascii="Times New Roman" w:hAnsi="Times New Roman"/>
          <w:sz w:val="28"/>
          <w:szCs w:val="28"/>
        </w:rPr>
        <w:tab/>
      </w:r>
      <w:r w:rsidRPr="00281DE4">
        <w:rPr>
          <w:rFonts w:ascii="Times New Roman" w:hAnsi="Times New Roman"/>
          <w:sz w:val="28"/>
          <w:szCs w:val="28"/>
        </w:rPr>
        <w:tab/>
        <w:t xml:space="preserve"> V.Uzvārds</w:t>
      </w:r>
    </w:p>
    <w:p w:rsidR="00281DE4" w:rsidRPr="00281DE4" w:rsidRDefault="00281DE4" w:rsidP="00281DE4">
      <w:pPr>
        <w:rPr>
          <w:rFonts w:ascii="Times New Roman" w:hAnsi="Times New Roman"/>
          <w:sz w:val="28"/>
          <w:szCs w:val="28"/>
        </w:rPr>
      </w:pP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sz w:val="28"/>
          <w:szCs w:val="28"/>
        </w:rPr>
        <w:tab/>
      </w:r>
      <w:r w:rsidRPr="00281DE4">
        <w:rPr>
          <w:rFonts w:ascii="Times New Roman" w:hAnsi="Times New Roman"/>
          <w:sz w:val="28"/>
          <w:szCs w:val="28"/>
        </w:rPr>
        <w:tab/>
      </w:r>
    </w:p>
    <w:p w:rsidR="00281DE4" w:rsidRPr="00281DE4" w:rsidRDefault="00281DE4" w:rsidP="00281DE4">
      <w:pPr>
        <w:rPr>
          <w:rFonts w:ascii="Times New Roman" w:hAnsi="Times New Roman"/>
          <w:sz w:val="28"/>
          <w:szCs w:val="28"/>
        </w:rPr>
      </w:pPr>
    </w:p>
    <w:p w:rsidR="00281DE4" w:rsidRPr="00AA58BF" w:rsidRDefault="00281DE4" w:rsidP="00281DE4">
      <w:pPr>
        <w:tabs>
          <w:tab w:val="left" w:pos="6966"/>
        </w:tabs>
        <w:spacing w:after="0" w:line="240" w:lineRule="auto"/>
        <w:rPr>
          <w:rFonts w:ascii="Times New Roman" w:eastAsia="Times New Roman" w:hAnsi="Times New Roman"/>
          <w:kern w:val="24"/>
          <w:sz w:val="28"/>
          <w:szCs w:val="28"/>
          <w:lang w:eastAsia="lv-LV"/>
        </w:rPr>
      </w:pPr>
      <w:r w:rsidRPr="00281DE4">
        <w:rPr>
          <w:rFonts w:ascii="Times New Roman" w:hAnsi="Times New Roman"/>
          <w:sz w:val="28"/>
          <w:szCs w:val="28"/>
        </w:rPr>
        <w:t xml:space="preserve">Valsts policijas koledžas direktors </w:t>
      </w:r>
      <w:r w:rsidRPr="00281DE4">
        <w:rPr>
          <w:rFonts w:ascii="Times New Roman" w:hAnsi="Times New Roman"/>
          <w:sz w:val="28"/>
          <w:szCs w:val="28"/>
        </w:rPr>
        <w:tab/>
      </w:r>
      <w:r w:rsidRPr="00281DE4">
        <w:rPr>
          <w:rFonts w:ascii="Times New Roman" w:hAnsi="Times New Roman"/>
          <w:sz w:val="28"/>
          <w:szCs w:val="28"/>
        </w:rPr>
        <w:tab/>
        <w:t>R.Kviesītis</w:t>
      </w:r>
    </w:p>
    <w:sectPr w:rsidR="00281DE4" w:rsidRPr="00AA58BF" w:rsidSect="0089570A">
      <w:headerReference w:type="default" r:id="rId12"/>
      <w:footerReference w:type="even" r:id="rId13"/>
      <w:footerReference w:type="default" r:id="rId14"/>
      <w:headerReference w:type="first" r:id="rId15"/>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F3" w:rsidRDefault="00A224F3">
      <w:pPr>
        <w:spacing w:after="0" w:line="240" w:lineRule="auto"/>
      </w:pPr>
      <w:r>
        <w:separator/>
      </w:r>
    </w:p>
  </w:endnote>
  <w:endnote w:type="continuationSeparator" w:id="0">
    <w:p w:rsidR="00A224F3" w:rsidRDefault="00A2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D7" w:rsidRDefault="005450FC" w:rsidP="00AF0ED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2F62">
      <w:rPr>
        <w:rStyle w:val="Lappusesnumurs"/>
        <w:noProof/>
      </w:rPr>
      <w:t>6</w:t>
    </w:r>
    <w:r>
      <w:rPr>
        <w:rStyle w:val="Lappusesnumurs"/>
      </w:rPr>
      <w:fldChar w:fldCharType="end"/>
    </w:r>
  </w:p>
  <w:p w:rsidR="00AF0ED7" w:rsidRDefault="00AF0ED7" w:rsidP="00AF0ED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D7" w:rsidRDefault="00AF0ED7" w:rsidP="00AF0ED7">
    <w:pPr>
      <w:pStyle w:val="Kjene"/>
      <w:framePr w:wrap="around" w:vAnchor="text" w:hAnchor="margin" w:xAlign="right" w:y="1"/>
      <w:rPr>
        <w:rStyle w:val="Lappusesnumurs"/>
      </w:rPr>
    </w:pPr>
  </w:p>
  <w:p w:rsidR="00AF0ED7" w:rsidRDefault="00AF0ED7" w:rsidP="00AF0ED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F3" w:rsidRDefault="00A224F3">
      <w:pPr>
        <w:spacing w:after="0" w:line="240" w:lineRule="auto"/>
      </w:pPr>
      <w:r>
        <w:separator/>
      </w:r>
    </w:p>
  </w:footnote>
  <w:footnote w:type="continuationSeparator" w:id="0">
    <w:p w:rsidR="00A224F3" w:rsidRDefault="00A2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D7" w:rsidRPr="00EF654E" w:rsidRDefault="005450FC">
    <w:pPr>
      <w:pStyle w:val="Galvene"/>
      <w:jc w:val="center"/>
      <w:rPr>
        <w:sz w:val="24"/>
        <w:szCs w:val="24"/>
      </w:rPr>
    </w:pPr>
    <w:r w:rsidRPr="00EF654E">
      <w:rPr>
        <w:sz w:val="24"/>
        <w:szCs w:val="24"/>
      </w:rPr>
      <w:fldChar w:fldCharType="begin"/>
    </w:r>
    <w:r w:rsidRPr="00EF654E">
      <w:rPr>
        <w:sz w:val="24"/>
        <w:szCs w:val="24"/>
      </w:rPr>
      <w:instrText xml:space="preserve"> PAGE   \* MERGEFORMAT </w:instrText>
    </w:r>
    <w:r w:rsidRPr="00EF654E">
      <w:rPr>
        <w:sz w:val="24"/>
        <w:szCs w:val="24"/>
      </w:rPr>
      <w:fldChar w:fldCharType="separate"/>
    </w:r>
    <w:r w:rsidR="00281DE4">
      <w:rPr>
        <w:noProof/>
        <w:sz w:val="24"/>
        <w:szCs w:val="24"/>
      </w:rPr>
      <w:t>2</w:t>
    </w:r>
    <w:r w:rsidRPr="00EF654E">
      <w:rPr>
        <w:noProof/>
        <w:sz w:val="24"/>
        <w:szCs w:val="24"/>
      </w:rPr>
      <w:fldChar w:fldCharType="end"/>
    </w:r>
  </w:p>
  <w:p w:rsidR="00AF0ED7" w:rsidRDefault="00AF0E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62" w:rsidRPr="00962F62" w:rsidRDefault="00962F62">
    <w:pPr>
      <w:pStyle w:val="Galvene"/>
      <w:rPr>
        <w:i/>
        <w:sz w:val="24"/>
        <w:szCs w:val="24"/>
      </w:rPr>
    </w:pPr>
    <w:r>
      <w:rPr>
        <w:i/>
        <w:sz w:val="24"/>
        <w:szCs w:val="24"/>
      </w:rPr>
      <w:tab/>
    </w:r>
    <w:r>
      <w:rPr>
        <w:i/>
        <w:sz w:val="24"/>
        <w:szCs w:val="24"/>
      </w:rPr>
      <w:tab/>
    </w:r>
    <w:r>
      <w:rPr>
        <w:i/>
        <w:sz w:val="24"/>
        <w:szCs w:val="24"/>
      </w:rPr>
      <w:tab/>
    </w:r>
    <w:r w:rsidR="008F7B30">
      <w:rPr>
        <w:i/>
        <w:sz w:val="24"/>
        <w:szCs w:val="24"/>
      </w:rPr>
      <w:tab/>
    </w:r>
    <w:r w:rsidR="008F7B30">
      <w:rPr>
        <w:i/>
        <w:sz w:val="24"/>
        <w:szCs w:val="24"/>
      </w:rPr>
      <w:tab/>
    </w:r>
    <w:r w:rsidRPr="00962F62">
      <w:rPr>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1E5"/>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nsid w:val="32C27299"/>
    <w:multiLevelType w:val="hybridMultilevel"/>
    <w:tmpl w:val="CA4E8BB0"/>
    <w:lvl w:ilvl="0" w:tplc="F09E8C1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67573A7"/>
    <w:multiLevelType w:val="hybridMultilevel"/>
    <w:tmpl w:val="EEA61446"/>
    <w:lvl w:ilvl="0" w:tplc="E4448202">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CD0CBF"/>
    <w:multiLevelType w:val="hybridMultilevel"/>
    <w:tmpl w:val="A536968C"/>
    <w:lvl w:ilvl="0" w:tplc="16C251E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A301C90"/>
    <w:multiLevelType w:val="hybridMultilevel"/>
    <w:tmpl w:val="934A12CE"/>
    <w:lvl w:ilvl="0" w:tplc="F84C44EC">
      <w:start w:val="4"/>
      <w:numFmt w:val="upperRoman"/>
      <w:lvlText w:val="%1&gt;"/>
      <w:lvlJc w:val="left"/>
      <w:pPr>
        <w:ind w:left="1080" w:hanging="720"/>
      </w:pPr>
      <w:rPr>
        <w:rFonts w:ascii="Calibri" w:eastAsia="Calibri" w:hAnsi="Calibri"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566CFB"/>
    <w:multiLevelType w:val="hybridMultilevel"/>
    <w:tmpl w:val="F468007E"/>
    <w:lvl w:ilvl="0" w:tplc="3F1A1ABC">
      <w:start w:val="1"/>
      <w:numFmt w:val="upperRoman"/>
      <w:lvlText w:val="%1."/>
      <w:lvlJc w:val="left"/>
      <w:pPr>
        <w:ind w:left="1080" w:hanging="72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2D04F6"/>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BF"/>
    <w:rsid w:val="000460ED"/>
    <w:rsid w:val="00050456"/>
    <w:rsid w:val="0006390F"/>
    <w:rsid w:val="00080758"/>
    <w:rsid w:val="00086E3C"/>
    <w:rsid w:val="00097A0B"/>
    <w:rsid w:val="000B6349"/>
    <w:rsid w:val="000C1D78"/>
    <w:rsid w:val="000C2625"/>
    <w:rsid w:val="0013363B"/>
    <w:rsid w:val="0016005E"/>
    <w:rsid w:val="00160115"/>
    <w:rsid w:val="00167F80"/>
    <w:rsid w:val="00172330"/>
    <w:rsid w:val="001752D4"/>
    <w:rsid w:val="001874A6"/>
    <w:rsid w:val="001A6736"/>
    <w:rsid w:val="001B06AF"/>
    <w:rsid w:val="001D355E"/>
    <w:rsid w:val="001F48B3"/>
    <w:rsid w:val="001F6B97"/>
    <w:rsid w:val="002050AB"/>
    <w:rsid w:val="00217CDC"/>
    <w:rsid w:val="0022060F"/>
    <w:rsid w:val="00227A78"/>
    <w:rsid w:val="00244EE3"/>
    <w:rsid w:val="0025697A"/>
    <w:rsid w:val="00261619"/>
    <w:rsid w:val="0026489F"/>
    <w:rsid w:val="0026522C"/>
    <w:rsid w:val="00281DE4"/>
    <w:rsid w:val="00294019"/>
    <w:rsid w:val="002A0163"/>
    <w:rsid w:val="002D7FA8"/>
    <w:rsid w:val="002F0F8A"/>
    <w:rsid w:val="002F6BEC"/>
    <w:rsid w:val="00304651"/>
    <w:rsid w:val="00305F43"/>
    <w:rsid w:val="00312065"/>
    <w:rsid w:val="00321598"/>
    <w:rsid w:val="00384DB2"/>
    <w:rsid w:val="00391AED"/>
    <w:rsid w:val="003B2680"/>
    <w:rsid w:val="003B774F"/>
    <w:rsid w:val="00402573"/>
    <w:rsid w:val="00434EE9"/>
    <w:rsid w:val="004435D2"/>
    <w:rsid w:val="00452509"/>
    <w:rsid w:val="00454D13"/>
    <w:rsid w:val="00456FF0"/>
    <w:rsid w:val="00457F6C"/>
    <w:rsid w:val="004815B6"/>
    <w:rsid w:val="004C0D18"/>
    <w:rsid w:val="004C3876"/>
    <w:rsid w:val="004F11AE"/>
    <w:rsid w:val="004F3D13"/>
    <w:rsid w:val="00502E1F"/>
    <w:rsid w:val="005123EA"/>
    <w:rsid w:val="00532D10"/>
    <w:rsid w:val="00533891"/>
    <w:rsid w:val="00540E5D"/>
    <w:rsid w:val="005450FC"/>
    <w:rsid w:val="00552068"/>
    <w:rsid w:val="0055608B"/>
    <w:rsid w:val="00593A8B"/>
    <w:rsid w:val="005B0027"/>
    <w:rsid w:val="005B4955"/>
    <w:rsid w:val="005E12F0"/>
    <w:rsid w:val="00606B56"/>
    <w:rsid w:val="006157E3"/>
    <w:rsid w:val="00632941"/>
    <w:rsid w:val="00636E45"/>
    <w:rsid w:val="00673077"/>
    <w:rsid w:val="00675B79"/>
    <w:rsid w:val="00677687"/>
    <w:rsid w:val="006A03B8"/>
    <w:rsid w:val="006B6AB2"/>
    <w:rsid w:val="006C2C0C"/>
    <w:rsid w:val="006C77A0"/>
    <w:rsid w:val="006D063F"/>
    <w:rsid w:val="006D7DD2"/>
    <w:rsid w:val="006E7CFD"/>
    <w:rsid w:val="006F6170"/>
    <w:rsid w:val="007046C4"/>
    <w:rsid w:val="00715872"/>
    <w:rsid w:val="00716871"/>
    <w:rsid w:val="007204FB"/>
    <w:rsid w:val="00740ED4"/>
    <w:rsid w:val="00764341"/>
    <w:rsid w:val="00783A1E"/>
    <w:rsid w:val="00791DC9"/>
    <w:rsid w:val="007971DA"/>
    <w:rsid w:val="007A1FCA"/>
    <w:rsid w:val="007A264A"/>
    <w:rsid w:val="007A4EDE"/>
    <w:rsid w:val="007B1885"/>
    <w:rsid w:val="007D5F35"/>
    <w:rsid w:val="007E0DCC"/>
    <w:rsid w:val="007F2445"/>
    <w:rsid w:val="007F7635"/>
    <w:rsid w:val="008155EC"/>
    <w:rsid w:val="00836C28"/>
    <w:rsid w:val="008463D0"/>
    <w:rsid w:val="008867D1"/>
    <w:rsid w:val="0089570A"/>
    <w:rsid w:val="008A49A2"/>
    <w:rsid w:val="008E490D"/>
    <w:rsid w:val="008F7B30"/>
    <w:rsid w:val="0091189B"/>
    <w:rsid w:val="00925C1D"/>
    <w:rsid w:val="0092704B"/>
    <w:rsid w:val="00947C4E"/>
    <w:rsid w:val="00951FFC"/>
    <w:rsid w:val="00962F62"/>
    <w:rsid w:val="009A6686"/>
    <w:rsid w:val="009B5ADD"/>
    <w:rsid w:val="009E22EB"/>
    <w:rsid w:val="00A05B16"/>
    <w:rsid w:val="00A224F3"/>
    <w:rsid w:val="00A30248"/>
    <w:rsid w:val="00A5506A"/>
    <w:rsid w:val="00A55D2A"/>
    <w:rsid w:val="00A67662"/>
    <w:rsid w:val="00A92A42"/>
    <w:rsid w:val="00A970E9"/>
    <w:rsid w:val="00AA58BF"/>
    <w:rsid w:val="00AE1B76"/>
    <w:rsid w:val="00AE2BF4"/>
    <w:rsid w:val="00AE6966"/>
    <w:rsid w:val="00AF06A0"/>
    <w:rsid w:val="00AF0ED7"/>
    <w:rsid w:val="00B12954"/>
    <w:rsid w:val="00B52A57"/>
    <w:rsid w:val="00B54367"/>
    <w:rsid w:val="00B72730"/>
    <w:rsid w:val="00BB6E55"/>
    <w:rsid w:val="00BC1028"/>
    <w:rsid w:val="00BC7E47"/>
    <w:rsid w:val="00BD3BBF"/>
    <w:rsid w:val="00BE7D24"/>
    <w:rsid w:val="00C05DC0"/>
    <w:rsid w:val="00C20DB0"/>
    <w:rsid w:val="00C26D9B"/>
    <w:rsid w:val="00C26F0C"/>
    <w:rsid w:val="00C31422"/>
    <w:rsid w:val="00C323CE"/>
    <w:rsid w:val="00C324AA"/>
    <w:rsid w:val="00C332EA"/>
    <w:rsid w:val="00C45749"/>
    <w:rsid w:val="00C64DA2"/>
    <w:rsid w:val="00C706F8"/>
    <w:rsid w:val="00C72868"/>
    <w:rsid w:val="00C83D60"/>
    <w:rsid w:val="00CA18FD"/>
    <w:rsid w:val="00CA2483"/>
    <w:rsid w:val="00CA4999"/>
    <w:rsid w:val="00CD1A26"/>
    <w:rsid w:val="00CD607B"/>
    <w:rsid w:val="00CF1528"/>
    <w:rsid w:val="00D03D1F"/>
    <w:rsid w:val="00D12227"/>
    <w:rsid w:val="00D20A1E"/>
    <w:rsid w:val="00D26C68"/>
    <w:rsid w:val="00D27435"/>
    <w:rsid w:val="00D32062"/>
    <w:rsid w:val="00D42B71"/>
    <w:rsid w:val="00D52B76"/>
    <w:rsid w:val="00D64A0E"/>
    <w:rsid w:val="00D86A99"/>
    <w:rsid w:val="00D966B9"/>
    <w:rsid w:val="00DC5FEB"/>
    <w:rsid w:val="00DE35FD"/>
    <w:rsid w:val="00DF659F"/>
    <w:rsid w:val="00E27A8D"/>
    <w:rsid w:val="00E32257"/>
    <w:rsid w:val="00E402F0"/>
    <w:rsid w:val="00E418D8"/>
    <w:rsid w:val="00E43979"/>
    <w:rsid w:val="00E52D3F"/>
    <w:rsid w:val="00E52EFC"/>
    <w:rsid w:val="00E53B02"/>
    <w:rsid w:val="00E72A56"/>
    <w:rsid w:val="00E76FF0"/>
    <w:rsid w:val="00EB403E"/>
    <w:rsid w:val="00EB72D2"/>
    <w:rsid w:val="00EF23C9"/>
    <w:rsid w:val="00EF5827"/>
    <w:rsid w:val="00EF654E"/>
    <w:rsid w:val="00EF7EC2"/>
    <w:rsid w:val="00F22FCC"/>
    <w:rsid w:val="00F357B1"/>
    <w:rsid w:val="00F37BBF"/>
    <w:rsid w:val="00F4404D"/>
    <w:rsid w:val="00F46F96"/>
    <w:rsid w:val="00F55F04"/>
    <w:rsid w:val="00F61A9B"/>
    <w:rsid w:val="00F64010"/>
    <w:rsid w:val="00F815B4"/>
    <w:rsid w:val="00F83E67"/>
    <w:rsid w:val="00F94783"/>
    <w:rsid w:val="00FA18FD"/>
    <w:rsid w:val="00FA1C39"/>
    <w:rsid w:val="00FF0235"/>
    <w:rsid w:val="00FF6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57E3"/>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A58BF"/>
    <w:pPr>
      <w:tabs>
        <w:tab w:val="center" w:pos="4153"/>
        <w:tab w:val="right" w:pos="8306"/>
      </w:tabs>
      <w:spacing w:after="0" w:line="240" w:lineRule="auto"/>
    </w:pPr>
    <w:rPr>
      <w:rFonts w:ascii="Times New Roman" w:eastAsia="Times New Roman" w:hAnsi="Times New Roman"/>
      <w:kern w:val="24"/>
      <w:sz w:val="28"/>
      <w:szCs w:val="20"/>
      <w:lang w:eastAsia="lv-LV"/>
    </w:rPr>
  </w:style>
  <w:style w:type="character" w:customStyle="1" w:styleId="GalveneRakstz">
    <w:name w:val="Galvene Rakstz."/>
    <w:link w:val="Galvene"/>
    <w:uiPriority w:val="99"/>
    <w:rsid w:val="00AA58BF"/>
    <w:rPr>
      <w:rFonts w:ascii="Times New Roman" w:eastAsia="Times New Roman" w:hAnsi="Times New Roman" w:cs="Times New Roman"/>
      <w:kern w:val="24"/>
      <w:sz w:val="28"/>
      <w:szCs w:val="20"/>
      <w:lang w:eastAsia="lv-LV"/>
    </w:rPr>
  </w:style>
  <w:style w:type="character" w:styleId="Lappusesnumurs">
    <w:name w:val="page number"/>
    <w:basedOn w:val="Noklusjumarindkopasfonts"/>
    <w:rsid w:val="00AA58BF"/>
  </w:style>
  <w:style w:type="paragraph" w:styleId="Kjene">
    <w:name w:val="footer"/>
    <w:basedOn w:val="Parasts"/>
    <w:link w:val="KjeneRakstz"/>
    <w:rsid w:val="00AA58BF"/>
    <w:pPr>
      <w:tabs>
        <w:tab w:val="center" w:pos="4153"/>
        <w:tab w:val="right" w:pos="8306"/>
      </w:tabs>
      <w:spacing w:after="0" w:line="240" w:lineRule="auto"/>
    </w:pPr>
    <w:rPr>
      <w:rFonts w:ascii="Times New Roman" w:eastAsia="Times New Roman" w:hAnsi="Times New Roman"/>
      <w:kern w:val="24"/>
      <w:sz w:val="28"/>
      <w:szCs w:val="20"/>
      <w:lang w:eastAsia="lv-LV"/>
    </w:rPr>
  </w:style>
  <w:style w:type="character" w:customStyle="1" w:styleId="KjeneRakstz">
    <w:name w:val="Kājene Rakstz."/>
    <w:link w:val="Kjene"/>
    <w:rsid w:val="00AA58BF"/>
    <w:rPr>
      <w:rFonts w:ascii="Times New Roman" w:eastAsia="Times New Roman" w:hAnsi="Times New Roman" w:cs="Times New Roman"/>
      <w:kern w:val="24"/>
      <w:sz w:val="28"/>
      <w:szCs w:val="20"/>
      <w:lang w:eastAsia="lv-LV"/>
    </w:rPr>
  </w:style>
  <w:style w:type="paragraph" w:styleId="Sarakstarindkopa">
    <w:name w:val="List Paragraph"/>
    <w:basedOn w:val="Parasts"/>
    <w:uiPriority w:val="34"/>
    <w:qFormat/>
    <w:rsid w:val="00261619"/>
    <w:pPr>
      <w:ind w:left="720"/>
      <w:contextualSpacing/>
    </w:pPr>
  </w:style>
  <w:style w:type="paragraph" w:customStyle="1" w:styleId="tv213">
    <w:name w:val="tv213"/>
    <w:basedOn w:val="Parasts"/>
    <w:rsid w:val="00BB6E55"/>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304651"/>
    <w:pPr>
      <w:spacing w:after="0" w:line="240" w:lineRule="auto"/>
    </w:pPr>
    <w:rPr>
      <w:rFonts w:ascii="Arial" w:hAnsi="Arial" w:cs="Arial"/>
      <w:sz w:val="18"/>
      <w:szCs w:val="18"/>
    </w:rPr>
  </w:style>
  <w:style w:type="character" w:customStyle="1" w:styleId="BalontekstsRakstz">
    <w:name w:val="Balonteksts Rakstz."/>
    <w:link w:val="Balonteksts"/>
    <w:uiPriority w:val="99"/>
    <w:semiHidden/>
    <w:rsid w:val="00304651"/>
    <w:rPr>
      <w:rFonts w:ascii="Arial" w:hAnsi="Arial" w:cs="Arial"/>
      <w:sz w:val="18"/>
      <w:szCs w:val="18"/>
    </w:rPr>
  </w:style>
  <w:style w:type="paragraph" w:customStyle="1" w:styleId="RakstzCharCharCharChar">
    <w:name w:val="Rakstz. Char Char Char Char"/>
    <w:basedOn w:val="Parasts"/>
    <w:next w:val="Tekstabloks"/>
    <w:rsid w:val="00EB72D2"/>
    <w:pPr>
      <w:spacing w:before="12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EB72D2"/>
    <w:pPr>
      <w:pBdr>
        <w:top w:val="single" w:sz="2" w:space="10" w:color="5B9BD5" w:frame="1"/>
        <w:left w:val="single" w:sz="2" w:space="10" w:color="5B9BD5" w:frame="1"/>
        <w:bottom w:val="single" w:sz="2" w:space="10" w:color="5B9BD5" w:frame="1"/>
        <w:right w:val="single" w:sz="2" w:space="10" w:color="5B9BD5" w:frame="1"/>
      </w:pBdr>
      <w:ind w:left="1152" w:right="1152"/>
    </w:pPr>
    <w:rPr>
      <w:rFonts w:eastAsia="Times New Roman"/>
      <w:i/>
      <w:iCs/>
      <w:color w:val="5B9BD5"/>
    </w:rPr>
  </w:style>
  <w:style w:type="character" w:styleId="Komentraatsauce">
    <w:name w:val="annotation reference"/>
    <w:uiPriority w:val="99"/>
    <w:semiHidden/>
    <w:unhideWhenUsed/>
    <w:rsid w:val="00673077"/>
    <w:rPr>
      <w:sz w:val="16"/>
      <w:szCs w:val="16"/>
    </w:rPr>
  </w:style>
  <w:style w:type="paragraph" w:styleId="Komentrateksts">
    <w:name w:val="annotation text"/>
    <w:basedOn w:val="Parasts"/>
    <w:link w:val="KomentratekstsRakstz"/>
    <w:uiPriority w:val="99"/>
    <w:semiHidden/>
    <w:unhideWhenUsed/>
    <w:rsid w:val="00673077"/>
    <w:rPr>
      <w:sz w:val="20"/>
      <w:szCs w:val="20"/>
    </w:rPr>
  </w:style>
  <w:style w:type="character" w:customStyle="1" w:styleId="KomentratekstsRakstz">
    <w:name w:val="Komentāra teksts Rakstz."/>
    <w:link w:val="Komentrateksts"/>
    <w:uiPriority w:val="99"/>
    <w:semiHidden/>
    <w:rsid w:val="00673077"/>
    <w:rPr>
      <w:lang w:eastAsia="en-US"/>
    </w:rPr>
  </w:style>
  <w:style w:type="paragraph" w:styleId="Komentratma">
    <w:name w:val="annotation subject"/>
    <w:basedOn w:val="Komentrateksts"/>
    <w:next w:val="Komentrateksts"/>
    <w:link w:val="KomentratmaRakstz"/>
    <w:uiPriority w:val="99"/>
    <w:semiHidden/>
    <w:unhideWhenUsed/>
    <w:rsid w:val="00673077"/>
    <w:rPr>
      <w:b/>
      <w:bCs/>
    </w:rPr>
  </w:style>
  <w:style w:type="character" w:customStyle="1" w:styleId="KomentratmaRakstz">
    <w:name w:val="Komentāra tēma Rakstz."/>
    <w:link w:val="Komentratma"/>
    <w:uiPriority w:val="99"/>
    <w:semiHidden/>
    <w:rsid w:val="0067307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57E3"/>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A58BF"/>
    <w:pPr>
      <w:tabs>
        <w:tab w:val="center" w:pos="4153"/>
        <w:tab w:val="right" w:pos="8306"/>
      </w:tabs>
      <w:spacing w:after="0" w:line="240" w:lineRule="auto"/>
    </w:pPr>
    <w:rPr>
      <w:rFonts w:ascii="Times New Roman" w:eastAsia="Times New Roman" w:hAnsi="Times New Roman"/>
      <w:kern w:val="24"/>
      <w:sz w:val="28"/>
      <w:szCs w:val="20"/>
      <w:lang w:eastAsia="lv-LV"/>
    </w:rPr>
  </w:style>
  <w:style w:type="character" w:customStyle="1" w:styleId="GalveneRakstz">
    <w:name w:val="Galvene Rakstz."/>
    <w:link w:val="Galvene"/>
    <w:uiPriority w:val="99"/>
    <w:rsid w:val="00AA58BF"/>
    <w:rPr>
      <w:rFonts w:ascii="Times New Roman" w:eastAsia="Times New Roman" w:hAnsi="Times New Roman" w:cs="Times New Roman"/>
      <w:kern w:val="24"/>
      <w:sz w:val="28"/>
      <w:szCs w:val="20"/>
      <w:lang w:eastAsia="lv-LV"/>
    </w:rPr>
  </w:style>
  <w:style w:type="character" w:styleId="Lappusesnumurs">
    <w:name w:val="page number"/>
    <w:basedOn w:val="Noklusjumarindkopasfonts"/>
    <w:rsid w:val="00AA58BF"/>
  </w:style>
  <w:style w:type="paragraph" w:styleId="Kjene">
    <w:name w:val="footer"/>
    <w:basedOn w:val="Parasts"/>
    <w:link w:val="KjeneRakstz"/>
    <w:rsid w:val="00AA58BF"/>
    <w:pPr>
      <w:tabs>
        <w:tab w:val="center" w:pos="4153"/>
        <w:tab w:val="right" w:pos="8306"/>
      </w:tabs>
      <w:spacing w:after="0" w:line="240" w:lineRule="auto"/>
    </w:pPr>
    <w:rPr>
      <w:rFonts w:ascii="Times New Roman" w:eastAsia="Times New Roman" w:hAnsi="Times New Roman"/>
      <w:kern w:val="24"/>
      <w:sz w:val="28"/>
      <w:szCs w:val="20"/>
      <w:lang w:eastAsia="lv-LV"/>
    </w:rPr>
  </w:style>
  <w:style w:type="character" w:customStyle="1" w:styleId="KjeneRakstz">
    <w:name w:val="Kājene Rakstz."/>
    <w:link w:val="Kjene"/>
    <w:rsid w:val="00AA58BF"/>
    <w:rPr>
      <w:rFonts w:ascii="Times New Roman" w:eastAsia="Times New Roman" w:hAnsi="Times New Roman" w:cs="Times New Roman"/>
      <w:kern w:val="24"/>
      <w:sz w:val="28"/>
      <w:szCs w:val="20"/>
      <w:lang w:eastAsia="lv-LV"/>
    </w:rPr>
  </w:style>
  <w:style w:type="paragraph" w:styleId="Sarakstarindkopa">
    <w:name w:val="List Paragraph"/>
    <w:basedOn w:val="Parasts"/>
    <w:uiPriority w:val="34"/>
    <w:qFormat/>
    <w:rsid w:val="00261619"/>
    <w:pPr>
      <w:ind w:left="720"/>
      <w:contextualSpacing/>
    </w:pPr>
  </w:style>
  <w:style w:type="paragraph" w:customStyle="1" w:styleId="tv213">
    <w:name w:val="tv213"/>
    <w:basedOn w:val="Parasts"/>
    <w:rsid w:val="00BB6E55"/>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304651"/>
    <w:pPr>
      <w:spacing w:after="0" w:line="240" w:lineRule="auto"/>
    </w:pPr>
    <w:rPr>
      <w:rFonts w:ascii="Arial" w:hAnsi="Arial" w:cs="Arial"/>
      <w:sz w:val="18"/>
      <w:szCs w:val="18"/>
    </w:rPr>
  </w:style>
  <w:style w:type="character" w:customStyle="1" w:styleId="BalontekstsRakstz">
    <w:name w:val="Balonteksts Rakstz."/>
    <w:link w:val="Balonteksts"/>
    <w:uiPriority w:val="99"/>
    <w:semiHidden/>
    <w:rsid w:val="00304651"/>
    <w:rPr>
      <w:rFonts w:ascii="Arial" w:hAnsi="Arial" w:cs="Arial"/>
      <w:sz w:val="18"/>
      <w:szCs w:val="18"/>
    </w:rPr>
  </w:style>
  <w:style w:type="paragraph" w:customStyle="1" w:styleId="RakstzCharCharCharChar">
    <w:name w:val="Rakstz. Char Char Char Char"/>
    <w:basedOn w:val="Parasts"/>
    <w:next w:val="Tekstabloks"/>
    <w:rsid w:val="00EB72D2"/>
    <w:pPr>
      <w:spacing w:before="12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EB72D2"/>
    <w:pPr>
      <w:pBdr>
        <w:top w:val="single" w:sz="2" w:space="10" w:color="5B9BD5" w:frame="1"/>
        <w:left w:val="single" w:sz="2" w:space="10" w:color="5B9BD5" w:frame="1"/>
        <w:bottom w:val="single" w:sz="2" w:space="10" w:color="5B9BD5" w:frame="1"/>
        <w:right w:val="single" w:sz="2" w:space="10" w:color="5B9BD5" w:frame="1"/>
      </w:pBdr>
      <w:ind w:left="1152" w:right="1152"/>
    </w:pPr>
    <w:rPr>
      <w:rFonts w:eastAsia="Times New Roman"/>
      <w:i/>
      <w:iCs/>
      <w:color w:val="5B9BD5"/>
    </w:rPr>
  </w:style>
  <w:style w:type="character" w:styleId="Komentraatsauce">
    <w:name w:val="annotation reference"/>
    <w:uiPriority w:val="99"/>
    <w:semiHidden/>
    <w:unhideWhenUsed/>
    <w:rsid w:val="00673077"/>
    <w:rPr>
      <w:sz w:val="16"/>
      <w:szCs w:val="16"/>
    </w:rPr>
  </w:style>
  <w:style w:type="paragraph" w:styleId="Komentrateksts">
    <w:name w:val="annotation text"/>
    <w:basedOn w:val="Parasts"/>
    <w:link w:val="KomentratekstsRakstz"/>
    <w:uiPriority w:val="99"/>
    <w:semiHidden/>
    <w:unhideWhenUsed/>
    <w:rsid w:val="00673077"/>
    <w:rPr>
      <w:sz w:val="20"/>
      <w:szCs w:val="20"/>
    </w:rPr>
  </w:style>
  <w:style w:type="character" w:customStyle="1" w:styleId="KomentratekstsRakstz">
    <w:name w:val="Komentāra teksts Rakstz."/>
    <w:link w:val="Komentrateksts"/>
    <w:uiPriority w:val="99"/>
    <w:semiHidden/>
    <w:rsid w:val="00673077"/>
    <w:rPr>
      <w:lang w:eastAsia="en-US"/>
    </w:rPr>
  </w:style>
  <w:style w:type="paragraph" w:styleId="Komentratma">
    <w:name w:val="annotation subject"/>
    <w:basedOn w:val="Komentrateksts"/>
    <w:next w:val="Komentrateksts"/>
    <w:link w:val="KomentratmaRakstz"/>
    <w:uiPriority w:val="99"/>
    <w:semiHidden/>
    <w:unhideWhenUsed/>
    <w:rsid w:val="00673077"/>
    <w:rPr>
      <w:b/>
      <w:bCs/>
    </w:rPr>
  </w:style>
  <w:style w:type="character" w:customStyle="1" w:styleId="KomentratmaRakstz">
    <w:name w:val="Komentāra tēma Rakstz."/>
    <w:link w:val="Komentratma"/>
    <w:uiPriority w:val="99"/>
    <w:semiHidden/>
    <w:rsid w:val="006730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3046">
      <w:bodyDiv w:val="1"/>
      <w:marLeft w:val="0"/>
      <w:marRight w:val="0"/>
      <w:marTop w:val="0"/>
      <w:marBottom w:val="0"/>
      <w:divBdr>
        <w:top w:val="none" w:sz="0" w:space="0" w:color="auto"/>
        <w:left w:val="none" w:sz="0" w:space="0" w:color="auto"/>
        <w:bottom w:val="none" w:sz="0" w:space="0" w:color="auto"/>
        <w:right w:val="none" w:sz="0" w:space="0" w:color="auto"/>
      </w:divBdr>
      <w:divsChild>
        <w:div w:id="1536846818">
          <w:marLeft w:val="0"/>
          <w:marRight w:val="0"/>
          <w:marTop w:val="0"/>
          <w:marBottom w:val="0"/>
          <w:divBdr>
            <w:top w:val="none" w:sz="0" w:space="0" w:color="auto"/>
            <w:left w:val="none" w:sz="0" w:space="0" w:color="auto"/>
            <w:bottom w:val="none" w:sz="0" w:space="0" w:color="auto"/>
            <w:right w:val="none" w:sz="0" w:space="0" w:color="auto"/>
          </w:divBdr>
        </w:div>
        <w:div w:id="19122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ijas.koledza.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anc@skola.vp.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A710-204B-4992-AAF2-B87E025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8375</Words>
  <Characters>4774</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13123</CharactersWithSpaces>
  <SharedDoc>false</SharedDoc>
  <HLinks>
    <vt:vector size="12" baseType="variant">
      <vt:variant>
        <vt:i4>1900569</vt:i4>
      </vt:variant>
      <vt:variant>
        <vt:i4>3</vt:i4>
      </vt:variant>
      <vt:variant>
        <vt:i4>0</vt:i4>
      </vt:variant>
      <vt:variant>
        <vt:i4>5</vt:i4>
      </vt:variant>
      <vt:variant>
        <vt:lpwstr>http://www.policijas.koledza.gov.lv/</vt:lpwstr>
      </vt:variant>
      <vt:variant>
        <vt:lpwstr/>
      </vt:variant>
      <vt:variant>
        <vt:i4>196652</vt:i4>
      </vt:variant>
      <vt:variant>
        <vt:i4>0</vt:i4>
      </vt:variant>
      <vt:variant>
        <vt:i4>0</vt:i4>
      </vt:variant>
      <vt:variant>
        <vt:i4>5</vt:i4>
      </vt:variant>
      <vt:variant>
        <vt:lpwstr>mailto:kanc@skola.vp.gov.lv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Retena</dc:creator>
  <cp:keywords/>
  <cp:lastModifiedBy>Inita Dzelme</cp:lastModifiedBy>
  <cp:revision>2</cp:revision>
  <cp:lastPrinted>2015-03-25T08:37:00Z</cp:lastPrinted>
  <dcterms:created xsi:type="dcterms:W3CDTF">2015-04-27T06:28:00Z</dcterms:created>
  <dcterms:modified xsi:type="dcterms:W3CDTF">2015-04-27T06:28:00Z</dcterms:modified>
</cp:coreProperties>
</file>