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266B" w14:textId="77777777" w:rsidR="007355F3" w:rsidRPr="00327DF8" w:rsidRDefault="007355F3" w:rsidP="007355F3">
      <w:pPr>
        <w:suppressAutoHyphens/>
        <w:spacing w:after="0" w:line="254" w:lineRule="auto"/>
        <w:jc w:val="right"/>
        <w:rPr>
          <w:rFonts w:eastAsia="SimSun" w:cs="font223"/>
          <w:sz w:val="16"/>
          <w:szCs w:val="16"/>
          <w:lang w:eastAsia="ar-SA"/>
        </w:rPr>
      </w:pPr>
    </w:p>
    <w:p w14:paraId="3F9CAD57" w14:textId="77777777" w:rsidR="007355F3" w:rsidRPr="00327DF8" w:rsidRDefault="00002588" w:rsidP="007355F3">
      <w:pPr>
        <w:tabs>
          <w:tab w:val="left" w:pos="4253"/>
          <w:tab w:val="left" w:pos="4536"/>
        </w:tabs>
        <w:suppressAutoHyphens/>
        <w:spacing w:after="0" w:line="240" w:lineRule="auto"/>
        <w:jc w:val="center"/>
        <w:rPr>
          <w:rFonts w:ascii="Calibri" w:eastAsia="Calibri" w:hAnsi="Calibri" w:cs="Times New Roman"/>
          <w:sz w:val="16"/>
          <w:szCs w:val="16"/>
          <w:lang w:eastAsia="ar-SA"/>
        </w:rPr>
      </w:pPr>
      <w:r w:rsidRPr="00327DF8">
        <w:rPr>
          <w:rFonts w:ascii="Calibri" w:eastAsia="SimSun" w:hAnsi="Calibri" w:cs="font223"/>
          <w:noProof/>
          <w:sz w:val="22"/>
          <w:lang w:eastAsia="lv-LV"/>
        </w:rPr>
        <w:drawing>
          <wp:inline distT="0" distB="0" distL="0" distR="0" wp14:anchorId="019912D2" wp14:editId="6873B2EA">
            <wp:extent cx="4467225" cy="1181100"/>
            <wp:effectExtent l="0" t="0" r="9525" b="0"/>
            <wp:docPr id="9" name="Picture 9"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Ekrānuzņēmums 2021-02-16 12095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14:paraId="78B2AD9B" w14:textId="77777777" w:rsidR="007355F3" w:rsidRPr="00327DF8" w:rsidRDefault="007355F3" w:rsidP="007355F3">
      <w:pPr>
        <w:tabs>
          <w:tab w:val="left" w:pos="4536"/>
        </w:tabs>
        <w:suppressAutoHyphens/>
        <w:spacing w:after="0" w:line="240" w:lineRule="auto"/>
        <w:jc w:val="center"/>
        <w:rPr>
          <w:rFonts w:ascii="Calibri" w:eastAsia="Calibri" w:hAnsi="Calibri" w:cs="Times New Roman"/>
          <w:sz w:val="16"/>
          <w:szCs w:val="16"/>
          <w:lang w:eastAsia="ar-SA"/>
        </w:rPr>
      </w:pPr>
    </w:p>
    <w:p w14:paraId="79BB0CB0" w14:textId="77777777" w:rsidR="007355F3" w:rsidRPr="00327DF8" w:rsidRDefault="00002588" w:rsidP="007355F3">
      <w:pPr>
        <w:suppressAutoHyphens/>
        <w:spacing w:after="0" w:line="240" w:lineRule="auto"/>
        <w:ind w:right="-760"/>
        <w:jc w:val="center"/>
        <w:rPr>
          <w:rFonts w:ascii="Calibri" w:eastAsia="Calibri" w:hAnsi="Calibri" w:cs="Times New Roman"/>
          <w:sz w:val="14"/>
          <w:szCs w:val="14"/>
          <w:lang w:eastAsia="ar-SA"/>
        </w:rPr>
      </w:pPr>
      <w:r w:rsidRPr="00327DF8">
        <w:rPr>
          <w:rFonts w:ascii="Calibri" w:eastAsia="SimSun" w:hAnsi="Calibri" w:cs="font223"/>
          <w:noProof/>
          <w:sz w:val="22"/>
          <w:lang w:eastAsia="lv-LV"/>
        </w:rPr>
        <mc:AlternateContent>
          <mc:Choice Requires="wps">
            <w:drawing>
              <wp:anchor distT="0" distB="0" distL="114300" distR="114300" simplePos="0" relativeHeight="251658240" behindDoc="1" locked="0" layoutInCell="1" allowOverlap="1" wp14:anchorId="39A3B6CB" wp14:editId="58A84B62">
                <wp:simplePos x="0" y="0"/>
                <wp:positionH relativeFrom="column">
                  <wp:posOffset>542925</wp:posOffset>
                </wp:positionH>
                <wp:positionV relativeFrom="paragraph">
                  <wp:posOffset>38100</wp:posOffset>
                </wp:positionV>
                <wp:extent cx="4732020" cy="0"/>
                <wp:effectExtent l="0" t="0" r="30480" b="19050"/>
                <wp:wrapTight wrapText="bothSides">
                  <wp:wrapPolygon edited="0">
                    <wp:start x="0" y="-1"/>
                    <wp:lineTo x="0" y="-1"/>
                    <wp:lineTo x="21652" y="-1"/>
                    <wp:lineTo x="21652" y="-1"/>
                    <wp:lineTo x="0" y="-1"/>
                  </wp:wrapPolygon>
                </wp:wrapTight>
                <wp:docPr id="8" name="Straight Connector 8"/>
                <wp:cNvGraphicFramePr/>
                <a:graphic xmlns:a="http://schemas.openxmlformats.org/drawingml/2006/main">
                  <a:graphicData uri="http://schemas.microsoft.com/office/word/2010/wordprocessingShape">
                    <wps:wsp>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8" o:spid="_x0000_s1025" style="flip:y;mso-height-percent:0;mso-height-relative:page;mso-width-percent:0;mso-width-relative:margin;mso-wrap-distance-bottom:0;mso-wrap-distance-left:9pt;mso-wrap-distance-right:9pt;mso-wrap-distance-top:0;mso-wrap-style:square;position:absolute;visibility:visible;z-index:-251657216" from="42.75pt,3pt" to="415.35pt,3pt" strokecolor="black" strokeweight="0.25pt">
                <w10:wrap type="tight"/>
              </v:line>
            </w:pict>
          </mc:Fallback>
        </mc:AlternateContent>
      </w:r>
    </w:p>
    <w:p w14:paraId="17E2C608" w14:textId="77777777" w:rsidR="007355F3" w:rsidRPr="00327DF8" w:rsidRDefault="00002588" w:rsidP="007355F3">
      <w:pPr>
        <w:suppressAutoHyphens/>
        <w:spacing w:after="0" w:line="276" w:lineRule="auto"/>
        <w:ind w:right="-619"/>
        <w:rPr>
          <w:rFonts w:eastAsia="Calibri" w:cs="Times New Roman"/>
          <w:color w:val="0000FF"/>
          <w:sz w:val="17"/>
          <w:szCs w:val="17"/>
          <w:lang w:eastAsia="ar-SA"/>
        </w:rPr>
      </w:pPr>
      <w:r w:rsidRPr="00327DF8">
        <w:rPr>
          <w:rFonts w:ascii="Calibri" w:eastAsia="Calibri" w:hAnsi="Calibri" w:cs="Times New Roman"/>
          <w:sz w:val="11"/>
          <w:szCs w:val="11"/>
          <w:lang w:eastAsia="ar-SA"/>
        </w:rPr>
        <w:t xml:space="preserve">                            </w:t>
      </w:r>
      <w:r w:rsidRPr="00327DF8">
        <w:rPr>
          <w:rFonts w:eastAsia="Calibri" w:cs="Times New Roman"/>
          <w:sz w:val="17"/>
          <w:szCs w:val="17"/>
          <w:lang w:eastAsia="ar-SA"/>
        </w:rPr>
        <w:t>Ezermalas iela 10, Rīga, LV-1014; tālr.67</w:t>
      </w:r>
      <w:r w:rsidR="001D390F">
        <w:rPr>
          <w:rFonts w:eastAsia="Calibri" w:cs="Times New Roman"/>
          <w:sz w:val="17"/>
          <w:szCs w:val="17"/>
          <w:lang w:eastAsia="ar-SA"/>
        </w:rPr>
        <w:t>209786</w:t>
      </w:r>
      <w:r w:rsidRPr="00327DF8">
        <w:rPr>
          <w:rFonts w:eastAsia="Calibri" w:cs="Times New Roman"/>
          <w:sz w:val="17"/>
          <w:szCs w:val="17"/>
          <w:lang w:eastAsia="ar-SA"/>
        </w:rPr>
        <w:t xml:space="preserve">; e-pasts </w:t>
      </w:r>
      <w:hyperlink r:id="rId9" w:history="1">
        <w:r w:rsidRPr="00327DF8">
          <w:rPr>
            <w:rFonts w:eastAsia="Calibri" w:cs="Times New Roman"/>
            <w:color w:val="0563C1"/>
            <w:sz w:val="17"/>
            <w:szCs w:val="17"/>
            <w:u w:val="single"/>
            <w:lang w:eastAsia="ar-SA"/>
          </w:rPr>
          <w:t>pasts@koledza.vp.gov.lv</w:t>
        </w:r>
      </w:hyperlink>
      <w:r w:rsidRPr="00327DF8">
        <w:rPr>
          <w:rFonts w:eastAsia="Calibri" w:cs="Times New Roman"/>
          <w:color w:val="000000"/>
          <w:sz w:val="17"/>
          <w:szCs w:val="17"/>
          <w:lang w:eastAsia="ar-SA"/>
        </w:rPr>
        <w:t>;</w:t>
      </w:r>
      <w:r w:rsidRPr="00327DF8">
        <w:rPr>
          <w:rFonts w:eastAsia="Calibri" w:cs="Times New Roman"/>
          <w:color w:val="0000FF"/>
          <w:sz w:val="17"/>
          <w:szCs w:val="17"/>
          <w:lang w:eastAsia="ar-SA"/>
        </w:rPr>
        <w:t xml:space="preserve"> </w:t>
      </w:r>
      <w:hyperlink r:id="rId10" w:history="1">
        <w:r w:rsidRPr="00327DF8">
          <w:rPr>
            <w:rFonts w:eastAsia="Calibri" w:cs="Times New Roman"/>
            <w:color w:val="0563C1"/>
            <w:sz w:val="17"/>
            <w:szCs w:val="17"/>
            <w:u w:val="single"/>
            <w:lang w:eastAsia="ar-SA"/>
          </w:rPr>
          <w:t>www.policijas.koledza.gov.lv</w:t>
        </w:r>
      </w:hyperlink>
    </w:p>
    <w:p w14:paraId="71D3F1C0" w14:textId="77777777" w:rsidR="007355F3" w:rsidRPr="00327DF8" w:rsidRDefault="007355F3" w:rsidP="007355F3">
      <w:pPr>
        <w:tabs>
          <w:tab w:val="left" w:pos="4536"/>
          <w:tab w:val="left" w:pos="5670"/>
        </w:tabs>
        <w:suppressAutoHyphens/>
        <w:spacing w:after="120" w:line="100" w:lineRule="atLeast"/>
        <w:ind w:right="-483"/>
        <w:jc w:val="center"/>
        <w:rPr>
          <w:rFonts w:eastAsia="Calibri" w:cs="Times New Roman"/>
          <w:b/>
          <w:color w:val="0D0D0D"/>
          <w:szCs w:val="24"/>
          <w:lang w:eastAsia="ar-SA"/>
        </w:rPr>
      </w:pPr>
    </w:p>
    <w:p w14:paraId="6AEE5293" w14:textId="77777777" w:rsidR="007355F3" w:rsidRPr="00327DF8" w:rsidRDefault="007355F3" w:rsidP="007355F3">
      <w:pPr>
        <w:suppressAutoHyphens/>
        <w:spacing w:after="120" w:line="100" w:lineRule="atLeast"/>
        <w:ind w:left="1560" w:right="-483" w:hanging="1560"/>
        <w:jc w:val="both"/>
        <w:rPr>
          <w:rFonts w:eastAsia="Times New Roman" w:cs="Times New Roman"/>
          <w:color w:val="0D0D0D"/>
          <w:sz w:val="28"/>
          <w:szCs w:val="28"/>
          <w:lang w:eastAsia="ar-SA"/>
        </w:rPr>
      </w:pPr>
    </w:p>
    <w:p w14:paraId="53E2CD1C" w14:textId="77777777" w:rsidR="007355F3" w:rsidRPr="00327DF8" w:rsidRDefault="00002588" w:rsidP="007355F3">
      <w:pPr>
        <w:spacing w:before="120" w:after="0" w:line="240" w:lineRule="auto"/>
        <w:jc w:val="center"/>
        <w:rPr>
          <w:rFonts w:eastAsia="Times New Roman" w:cs="Times New Roman"/>
          <w:b/>
          <w:sz w:val="28"/>
          <w:szCs w:val="28"/>
        </w:rPr>
      </w:pPr>
      <w:r w:rsidRPr="00327DF8">
        <w:rPr>
          <w:rFonts w:eastAsia="Times New Roman" w:cs="Times New Roman"/>
          <w:b/>
          <w:sz w:val="28"/>
          <w:szCs w:val="28"/>
        </w:rPr>
        <w:t>NOLIKUMS</w:t>
      </w:r>
    </w:p>
    <w:p w14:paraId="3EE380D1" w14:textId="77777777" w:rsidR="007355F3" w:rsidRPr="00327DF8" w:rsidRDefault="00002588" w:rsidP="007355F3">
      <w:pPr>
        <w:spacing w:before="120" w:after="0" w:line="240" w:lineRule="auto"/>
        <w:jc w:val="center"/>
        <w:rPr>
          <w:rFonts w:eastAsia="Times New Roman" w:cs="Times New Roman"/>
          <w:szCs w:val="28"/>
        </w:rPr>
      </w:pPr>
      <w:r w:rsidRPr="00327DF8">
        <w:rPr>
          <w:rFonts w:eastAsia="Times New Roman" w:cs="Times New Roman"/>
          <w:szCs w:val="28"/>
        </w:rPr>
        <w:t>Rīgā</w:t>
      </w:r>
    </w:p>
    <w:p w14:paraId="38D19D01" w14:textId="77777777" w:rsidR="007355F3" w:rsidRPr="00327DF8" w:rsidRDefault="007355F3" w:rsidP="007355F3">
      <w:pPr>
        <w:spacing w:before="120" w:after="0" w:line="240" w:lineRule="auto"/>
        <w:jc w:val="center"/>
        <w:rPr>
          <w:rFonts w:eastAsia="Times New Roman" w:cs="Times New Roman"/>
          <w:szCs w:val="28"/>
        </w:rPr>
      </w:pPr>
    </w:p>
    <w:tbl>
      <w:tblPr>
        <w:tblStyle w:val="Reatabula"/>
        <w:tblW w:w="9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9"/>
      </w:tblGrid>
      <w:tr w:rsidR="00F753E2" w14:paraId="7948FE7B" w14:textId="77777777" w:rsidTr="00313890">
        <w:trPr>
          <w:trHeight w:val="349"/>
        </w:trPr>
        <w:tc>
          <w:tcPr>
            <w:tcW w:w="4687" w:type="dxa"/>
          </w:tcPr>
          <w:p w14:paraId="5C81095A" w14:textId="77777777" w:rsidR="001D390F" w:rsidRPr="001D390F" w:rsidRDefault="00002588" w:rsidP="00313890">
            <w:pPr>
              <w:rPr>
                <w:sz w:val="28"/>
                <w:szCs w:val="24"/>
              </w:rPr>
            </w:pPr>
            <w:r w:rsidRPr="001D390F">
              <w:rPr>
                <w:noProof/>
                <w:sz w:val="28"/>
                <w:szCs w:val="24"/>
              </w:rPr>
              <w:t>12.06.2026</w:t>
            </w:r>
            <w:r w:rsidRPr="001D390F">
              <w:rPr>
                <w:sz w:val="28"/>
                <w:szCs w:val="24"/>
              </w:rPr>
              <w:t xml:space="preserve">     </w:t>
            </w:r>
          </w:p>
        </w:tc>
        <w:tc>
          <w:tcPr>
            <w:tcW w:w="4689" w:type="dxa"/>
          </w:tcPr>
          <w:p w14:paraId="5D50A14D" w14:textId="77777777" w:rsidR="001D390F" w:rsidRPr="001D390F" w:rsidRDefault="00002588" w:rsidP="00313890">
            <w:pPr>
              <w:jc w:val="right"/>
              <w:rPr>
                <w:sz w:val="28"/>
                <w:szCs w:val="24"/>
              </w:rPr>
            </w:pPr>
            <w:r w:rsidRPr="001D390F">
              <w:rPr>
                <w:sz w:val="28"/>
                <w:szCs w:val="24"/>
              </w:rPr>
              <w:t xml:space="preserve">Nr. </w:t>
            </w:r>
            <w:r w:rsidRPr="001D390F">
              <w:rPr>
                <w:noProof/>
                <w:sz w:val="28"/>
                <w:szCs w:val="24"/>
              </w:rPr>
              <w:t>1.4-8</w:t>
            </w:r>
          </w:p>
        </w:tc>
      </w:tr>
    </w:tbl>
    <w:p w14:paraId="0057AA07" w14:textId="77777777" w:rsidR="00E803AD" w:rsidRDefault="00E803AD"/>
    <w:p w14:paraId="3E226D0A" w14:textId="77777777" w:rsidR="007355F3" w:rsidRDefault="00002588" w:rsidP="007355F3">
      <w:pPr>
        <w:jc w:val="center"/>
        <w:rPr>
          <w:b/>
          <w:bCs/>
          <w:sz w:val="28"/>
          <w:szCs w:val="24"/>
        </w:rPr>
      </w:pPr>
      <w:r w:rsidRPr="007355F3">
        <w:rPr>
          <w:b/>
          <w:bCs/>
          <w:sz w:val="28"/>
          <w:szCs w:val="24"/>
        </w:rPr>
        <w:t>Valsts policijas koledžas zinātniski pētnieciskās darbības nolikums</w:t>
      </w:r>
    </w:p>
    <w:p w14:paraId="49BDEFB3" w14:textId="77777777" w:rsidR="00661D81" w:rsidRDefault="00661D81" w:rsidP="007355F3">
      <w:pPr>
        <w:jc w:val="center"/>
        <w:rPr>
          <w:b/>
          <w:bCs/>
          <w:sz w:val="28"/>
          <w:szCs w:val="24"/>
        </w:rPr>
      </w:pPr>
    </w:p>
    <w:p w14:paraId="16A190CE" w14:textId="77777777" w:rsidR="00661D81" w:rsidRPr="00661D81" w:rsidRDefault="00002588" w:rsidP="00661D81">
      <w:pPr>
        <w:spacing w:after="0"/>
        <w:jc w:val="right"/>
        <w:rPr>
          <w:sz w:val="28"/>
          <w:szCs w:val="24"/>
        </w:rPr>
      </w:pPr>
      <w:r w:rsidRPr="00661D81">
        <w:rPr>
          <w:sz w:val="28"/>
          <w:szCs w:val="24"/>
        </w:rPr>
        <w:t>Izdots saskaņā ar</w:t>
      </w:r>
    </w:p>
    <w:p w14:paraId="4F3CDC18" w14:textId="77777777" w:rsidR="00661D81" w:rsidRPr="00661D81" w:rsidRDefault="00002588" w:rsidP="00661D81">
      <w:pPr>
        <w:spacing w:after="0"/>
        <w:jc w:val="right"/>
        <w:rPr>
          <w:sz w:val="28"/>
          <w:szCs w:val="24"/>
        </w:rPr>
      </w:pPr>
      <w:r w:rsidRPr="00661D81">
        <w:rPr>
          <w:sz w:val="28"/>
          <w:szCs w:val="24"/>
        </w:rPr>
        <w:t>Valsts pārvaldes iekārtas likuma</w:t>
      </w:r>
    </w:p>
    <w:p w14:paraId="6CD45377" w14:textId="77777777" w:rsidR="00661D81" w:rsidRDefault="00002588" w:rsidP="00661D81">
      <w:pPr>
        <w:spacing w:after="0"/>
        <w:jc w:val="right"/>
        <w:rPr>
          <w:sz w:val="28"/>
          <w:szCs w:val="24"/>
        </w:rPr>
      </w:pPr>
      <w:r w:rsidRPr="00661D81">
        <w:rPr>
          <w:sz w:val="28"/>
          <w:szCs w:val="24"/>
        </w:rPr>
        <w:t xml:space="preserve">72. </w:t>
      </w:r>
      <w:r w:rsidRPr="00661D81">
        <w:rPr>
          <w:sz w:val="28"/>
          <w:szCs w:val="24"/>
        </w:rPr>
        <w:t>panta pirmās daļas 2. punktu</w:t>
      </w:r>
    </w:p>
    <w:p w14:paraId="2892F8C3" w14:textId="77777777" w:rsidR="00320533" w:rsidRPr="00661D81" w:rsidRDefault="00320533" w:rsidP="00661D81">
      <w:pPr>
        <w:spacing w:after="0"/>
        <w:jc w:val="right"/>
        <w:rPr>
          <w:sz w:val="28"/>
          <w:szCs w:val="24"/>
        </w:rPr>
      </w:pPr>
    </w:p>
    <w:p w14:paraId="295E267C" w14:textId="77777777" w:rsidR="007355F3" w:rsidRDefault="00002588" w:rsidP="00661D81">
      <w:pPr>
        <w:pStyle w:val="Virsraksts1"/>
        <w:numPr>
          <w:ilvl w:val="0"/>
          <w:numId w:val="1"/>
        </w:numPr>
        <w:spacing w:after="120"/>
        <w:ind w:left="714" w:hanging="357"/>
      </w:pPr>
      <w:r>
        <w:t>Vispārīgie jautājumi</w:t>
      </w:r>
    </w:p>
    <w:p w14:paraId="1BF72E21" w14:textId="77777777" w:rsidR="007355F3" w:rsidRPr="0000508A" w:rsidRDefault="00002588" w:rsidP="003944C8">
      <w:pPr>
        <w:pStyle w:val="Sarakstarindkopa"/>
        <w:numPr>
          <w:ilvl w:val="0"/>
          <w:numId w:val="2"/>
        </w:numPr>
        <w:ind w:left="426"/>
        <w:jc w:val="both"/>
        <w:rPr>
          <w:sz w:val="28"/>
          <w:szCs w:val="24"/>
        </w:rPr>
      </w:pPr>
      <w:r w:rsidRPr="0000508A">
        <w:rPr>
          <w:sz w:val="28"/>
          <w:szCs w:val="24"/>
        </w:rPr>
        <w:t xml:space="preserve">Valsts policijas koledžas (turpmāk </w:t>
      </w:r>
      <w:r w:rsidR="00776176">
        <w:rPr>
          <w:sz w:val="28"/>
          <w:szCs w:val="24"/>
        </w:rPr>
        <w:t>–</w:t>
      </w:r>
      <w:r w:rsidRPr="0000508A">
        <w:rPr>
          <w:sz w:val="28"/>
          <w:szCs w:val="24"/>
        </w:rPr>
        <w:t xml:space="preserve"> Koledža) zinātniski pētnieciskās darbības nolikums (turpmāk </w:t>
      </w:r>
      <w:r w:rsidR="00776176">
        <w:rPr>
          <w:sz w:val="28"/>
          <w:szCs w:val="24"/>
        </w:rPr>
        <w:t>–</w:t>
      </w:r>
      <w:r w:rsidRPr="0000508A">
        <w:rPr>
          <w:sz w:val="28"/>
          <w:szCs w:val="24"/>
        </w:rPr>
        <w:t xml:space="preserve"> Nolikums) nosaka kārtību, kādā Koledžā tiek organizēta un īstenota zinātniski pētnieciskā darbība, tās mērķus un uzdevumus, kā arī šajā darbībā iesaistītā akadēmiskā personāla pienākumus un kompetenci.</w:t>
      </w:r>
      <w:r w:rsidR="00776176">
        <w:rPr>
          <w:sz w:val="28"/>
          <w:szCs w:val="24"/>
        </w:rPr>
        <w:t xml:space="preserve"> </w:t>
      </w:r>
    </w:p>
    <w:p w14:paraId="74B15B9C" w14:textId="77777777" w:rsidR="007355F3" w:rsidRDefault="00002588" w:rsidP="003944C8">
      <w:pPr>
        <w:pStyle w:val="Sarakstarindkopa"/>
        <w:numPr>
          <w:ilvl w:val="0"/>
          <w:numId w:val="2"/>
        </w:numPr>
        <w:ind w:left="426"/>
        <w:jc w:val="both"/>
        <w:rPr>
          <w:sz w:val="28"/>
          <w:szCs w:val="24"/>
        </w:rPr>
      </w:pPr>
      <w:r w:rsidRPr="0000508A">
        <w:rPr>
          <w:sz w:val="28"/>
          <w:szCs w:val="24"/>
        </w:rPr>
        <w:t>Koledžas zinātniski pētnieciskā darbība ir sistemāti</w:t>
      </w:r>
      <w:r w:rsidRPr="0000508A">
        <w:rPr>
          <w:sz w:val="28"/>
          <w:szCs w:val="24"/>
        </w:rPr>
        <w:t>sks zināšanu un pieredzes iegūšanas process, kura ietvaros, izmantojot zinātniskās metodes un pieejas, tiek izstrādāti jauni fakti un risinājumi aktuālām problēmām, kā arī attīstītas inovatīvas idejas un teorijas.</w:t>
      </w:r>
    </w:p>
    <w:p w14:paraId="531475A5" w14:textId="77777777" w:rsidR="007355F3" w:rsidRPr="001B51BC" w:rsidRDefault="00002588" w:rsidP="003944C8">
      <w:pPr>
        <w:pStyle w:val="Sarakstarindkopa"/>
        <w:numPr>
          <w:ilvl w:val="0"/>
          <w:numId w:val="2"/>
        </w:numPr>
        <w:ind w:left="426"/>
        <w:jc w:val="both"/>
        <w:rPr>
          <w:sz w:val="28"/>
          <w:szCs w:val="24"/>
        </w:rPr>
      </w:pPr>
      <w:r w:rsidRPr="001B51BC">
        <w:rPr>
          <w:sz w:val="28"/>
          <w:szCs w:val="24"/>
        </w:rPr>
        <w:t>Z</w:t>
      </w:r>
      <w:r w:rsidR="00867034" w:rsidRPr="001B51BC">
        <w:rPr>
          <w:sz w:val="28"/>
          <w:szCs w:val="24"/>
        </w:rPr>
        <w:t>inātniski pētniecisk</w:t>
      </w:r>
      <w:r w:rsidR="001E339E" w:rsidRPr="001B51BC">
        <w:rPr>
          <w:sz w:val="28"/>
          <w:szCs w:val="24"/>
        </w:rPr>
        <w:t>o</w:t>
      </w:r>
      <w:r w:rsidR="00867034" w:rsidRPr="001B51BC">
        <w:rPr>
          <w:sz w:val="28"/>
          <w:szCs w:val="24"/>
        </w:rPr>
        <w:t xml:space="preserve"> darbīb</w:t>
      </w:r>
      <w:r w:rsidR="001E339E" w:rsidRPr="001B51BC">
        <w:rPr>
          <w:sz w:val="28"/>
          <w:szCs w:val="24"/>
        </w:rPr>
        <w:t xml:space="preserve">u </w:t>
      </w:r>
      <w:r w:rsidRPr="001B51BC">
        <w:rPr>
          <w:sz w:val="28"/>
          <w:szCs w:val="24"/>
        </w:rPr>
        <w:t xml:space="preserve">Koledžā </w:t>
      </w:r>
      <w:r w:rsidR="001E339E" w:rsidRPr="001B51BC">
        <w:rPr>
          <w:sz w:val="28"/>
          <w:szCs w:val="24"/>
        </w:rPr>
        <w:t>īsteno akadēmiskais personāls un</w:t>
      </w:r>
      <w:r w:rsidR="00867034" w:rsidRPr="001B51BC">
        <w:rPr>
          <w:sz w:val="28"/>
          <w:szCs w:val="24"/>
        </w:rPr>
        <w:t xml:space="preserve"> studējošie</w:t>
      </w:r>
      <w:r w:rsidRPr="001B51BC">
        <w:rPr>
          <w:sz w:val="28"/>
          <w:szCs w:val="24"/>
        </w:rPr>
        <w:t xml:space="preserve"> atbilstoši stratēģiskās specializācijas jomai - civilā un militārā aizsardzība iekšējās drošības jomā, īpašu uzmanību pievēršot policijas darbam, civiltiesiskajai un krimināltiesiskajai aizsardzībai, kā arī drošības</w:t>
      </w:r>
      <w:r w:rsidRPr="001B51BC">
        <w:rPr>
          <w:sz w:val="28"/>
          <w:szCs w:val="24"/>
        </w:rPr>
        <w:t xml:space="preserve"> politikas jautājumiem, kas ietver sistemātisku un praksē balstītu pieeju aktuālo tiesību problēmu identificēšanai, analīzei un efektīvu, uz pierādījumiem balstītu risinājumu izstrādei.</w:t>
      </w:r>
    </w:p>
    <w:p w14:paraId="52F20C17" w14:textId="77777777" w:rsidR="007355F3" w:rsidRDefault="00002588" w:rsidP="003944C8">
      <w:pPr>
        <w:pStyle w:val="Sarakstarindkopa"/>
        <w:numPr>
          <w:ilvl w:val="0"/>
          <w:numId w:val="2"/>
        </w:numPr>
        <w:ind w:left="426"/>
        <w:jc w:val="both"/>
        <w:rPr>
          <w:sz w:val="28"/>
          <w:szCs w:val="24"/>
        </w:rPr>
      </w:pPr>
      <w:r w:rsidRPr="0000508A">
        <w:rPr>
          <w:sz w:val="28"/>
          <w:szCs w:val="24"/>
        </w:rPr>
        <w:lastRenderedPageBreak/>
        <w:t>Koledžas akadēmiskā personāla</w:t>
      </w:r>
      <w:r w:rsidR="001B51BC">
        <w:rPr>
          <w:sz w:val="28"/>
          <w:szCs w:val="24"/>
        </w:rPr>
        <w:t xml:space="preserve"> un studējošo</w:t>
      </w:r>
      <w:r w:rsidRPr="0000508A">
        <w:rPr>
          <w:sz w:val="28"/>
          <w:szCs w:val="24"/>
        </w:rPr>
        <w:t xml:space="preserve"> pētījumos tiek izmantotas z</w:t>
      </w:r>
      <w:r w:rsidRPr="0000508A">
        <w:rPr>
          <w:sz w:val="28"/>
          <w:szCs w:val="24"/>
        </w:rPr>
        <w:t>inātniskās pētniecības metodes un tiesību analīzes paņēmieni, lai sistemātiski vāktu, apstrādātu un analizētu normatīvos aktus, tiesu un policijas praksi, kā arī statistiskos un empīriskos datus,  veiktu salīdzinošus pētījumus un sniegtu rekomendācijas tie</w:t>
      </w:r>
      <w:r w:rsidRPr="0000508A">
        <w:rPr>
          <w:sz w:val="28"/>
          <w:szCs w:val="24"/>
        </w:rPr>
        <w:t>sību normu pilnveidei, tiesību piemērošanas prakses uzlabošanai un sabiedriskās drošības stiprināšanai.</w:t>
      </w:r>
    </w:p>
    <w:p w14:paraId="2AC69D55" w14:textId="77777777" w:rsidR="00030FFA" w:rsidRPr="0000508A" w:rsidRDefault="00030FFA" w:rsidP="00030FFA">
      <w:pPr>
        <w:pStyle w:val="Sarakstarindkopa"/>
        <w:ind w:left="426"/>
        <w:jc w:val="both"/>
        <w:rPr>
          <w:sz w:val="28"/>
          <w:szCs w:val="24"/>
        </w:rPr>
      </w:pPr>
    </w:p>
    <w:p w14:paraId="208E8A97" w14:textId="77777777" w:rsidR="007355F3" w:rsidRDefault="00002588" w:rsidP="00661D81">
      <w:pPr>
        <w:pStyle w:val="Virsraksts1"/>
        <w:numPr>
          <w:ilvl w:val="0"/>
          <w:numId w:val="1"/>
        </w:numPr>
        <w:spacing w:after="120"/>
        <w:ind w:left="714" w:hanging="357"/>
      </w:pPr>
      <w:r>
        <w:t xml:space="preserve">Koledžas zinātniski pētnieciskās darbības pamatvirzieni </w:t>
      </w:r>
    </w:p>
    <w:p w14:paraId="17678BFD" w14:textId="77777777" w:rsidR="007355F3" w:rsidRPr="0000508A" w:rsidRDefault="00002588" w:rsidP="003944C8">
      <w:pPr>
        <w:pStyle w:val="Sarakstarindkopa"/>
        <w:numPr>
          <w:ilvl w:val="0"/>
          <w:numId w:val="2"/>
        </w:numPr>
        <w:ind w:left="426"/>
        <w:jc w:val="both"/>
        <w:rPr>
          <w:sz w:val="28"/>
          <w:szCs w:val="24"/>
        </w:rPr>
      </w:pPr>
      <w:r w:rsidRPr="0000508A">
        <w:rPr>
          <w:sz w:val="28"/>
          <w:szCs w:val="24"/>
        </w:rPr>
        <w:t>Koledžas zinātniskās pētniecības pamatvirzienus izstrādā Koledžas attiecīgo katedru vadītāji s</w:t>
      </w:r>
      <w:r w:rsidRPr="0000508A">
        <w:rPr>
          <w:sz w:val="28"/>
          <w:szCs w:val="24"/>
        </w:rPr>
        <w:t>adarbībā ar akadēmisko personālu kārtēja studiju</w:t>
      </w:r>
      <w:r w:rsidR="006309B5">
        <w:rPr>
          <w:sz w:val="28"/>
          <w:szCs w:val="24"/>
        </w:rPr>
        <w:t xml:space="preserve"> (mācību)</w:t>
      </w:r>
      <w:r w:rsidRPr="0000508A">
        <w:rPr>
          <w:sz w:val="28"/>
          <w:szCs w:val="24"/>
        </w:rPr>
        <w:t xml:space="preserve"> gada sākumā.</w:t>
      </w:r>
    </w:p>
    <w:p w14:paraId="7A72272C" w14:textId="77777777" w:rsidR="007355F3" w:rsidRPr="0000508A" w:rsidRDefault="00002588" w:rsidP="003944C8">
      <w:pPr>
        <w:pStyle w:val="Sarakstarindkopa"/>
        <w:numPr>
          <w:ilvl w:val="0"/>
          <w:numId w:val="2"/>
        </w:numPr>
        <w:ind w:left="426"/>
        <w:jc w:val="both"/>
        <w:rPr>
          <w:sz w:val="28"/>
          <w:szCs w:val="24"/>
        </w:rPr>
      </w:pPr>
      <w:r w:rsidRPr="0000508A">
        <w:rPr>
          <w:sz w:val="28"/>
          <w:szCs w:val="24"/>
        </w:rPr>
        <w:t xml:space="preserve">Koledžas zinātniskās pētniecības pamatvirzieni tiek izstrādāti, balstoties uz Koledžas attīstības stratēģiju, kā arī saskaņā ar Valsts policijas noteiktajām prioritātēm, ņemot vērā </w:t>
      </w:r>
      <w:r w:rsidRPr="0000508A">
        <w:rPr>
          <w:sz w:val="28"/>
          <w:szCs w:val="24"/>
        </w:rPr>
        <w:t>sabiedrības tiesiskās aizsardzības vajadzības, sabiedriskās kārtības un drošības aktuālo situāciju, noziedzības līmeni un tendences, kā arī sociālos, ekonomiskos, ģeopolitiskos un ārpolitiskos riskus.</w:t>
      </w:r>
    </w:p>
    <w:p w14:paraId="0855C104" w14:textId="77777777" w:rsidR="007355F3" w:rsidRDefault="00002588" w:rsidP="003944C8">
      <w:pPr>
        <w:pStyle w:val="Sarakstarindkopa"/>
        <w:numPr>
          <w:ilvl w:val="0"/>
          <w:numId w:val="2"/>
        </w:numPr>
        <w:ind w:left="426"/>
        <w:jc w:val="both"/>
        <w:rPr>
          <w:sz w:val="28"/>
          <w:szCs w:val="24"/>
        </w:rPr>
      </w:pPr>
      <w:r w:rsidRPr="0000508A">
        <w:rPr>
          <w:sz w:val="28"/>
          <w:szCs w:val="24"/>
        </w:rPr>
        <w:t>Zinātniskās pētniecības pamatvirzienus apstiprina Koled</w:t>
      </w:r>
      <w:r w:rsidRPr="0000508A">
        <w:rPr>
          <w:sz w:val="28"/>
          <w:szCs w:val="24"/>
        </w:rPr>
        <w:t>žas Dome</w:t>
      </w:r>
      <w:r w:rsidR="00E330D4">
        <w:rPr>
          <w:sz w:val="28"/>
          <w:szCs w:val="24"/>
        </w:rPr>
        <w:t>.</w:t>
      </w:r>
    </w:p>
    <w:p w14:paraId="5CDA7E02" w14:textId="77777777" w:rsidR="00030FFA" w:rsidRPr="0000508A" w:rsidRDefault="00030FFA" w:rsidP="00030FFA">
      <w:pPr>
        <w:pStyle w:val="Sarakstarindkopa"/>
        <w:ind w:left="426"/>
        <w:jc w:val="both"/>
        <w:rPr>
          <w:sz w:val="28"/>
          <w:szCs w:val="24"/>
        </w:rPr>
      </w:pPr>
    </w:p>
    <w:p w14:paraId="4520FE79" w14:textId="77777777" w:rsidR="007355F3" w:rsidRDefault="00002588" w:rsidP="00661D81">
      <w:pPr>
        <w:pStyle w:val="Virsraksts1"/>
        <w:numPr>
          <w:ilvl w:val="0"/>
          <w:numId w:val="1"/>
        </w:numPr>
        <w:spacing w:after="120"/>
        <w:ind w:left="714" w:hanging="357"/>
      </w:pPr>
      <w:r>
        <w:t>Koledžas zinātniskās pētniecības pamatprincipi</w:t>
      </w:r>
    </w:p>
    <w:p w14:paraId="1DCF4971" w14:textId="77777777" w:rsidR="007355F3" w:rsidRPr="0000508A" w:rsidRDefault="00002588" w:rsidP="003944C8">
      <w:pPr>
        <w:pStyle w:val="Sarakstarindkopa"/>
        <w:numPr>
          <w:ilvl w:val="0"/>
          <w:numId w:val="2"/>
        </w:numPr>
        <w:ind w:left="426"/>
        <w:jc w:val="both"/>
        <w:rPr>
          <w:sz w:val="28"/>
          <w:szCs w:val="24"/>
        </w:rPr>
      </w:pPr>
      <w:r w:rsidRPr="0000508A">
        <w:rPr>
          <w:sz w:val="28"/>
          <w:szCs w:val="24"/>
        </w:rPr>
        <w:t>Koledžas zinātniski pētnieciskā darbība tiek īstenota, ievērojot vairākus pamatprincipus:</w:t>
      </w:r>
    </w:p>
    <w:p w14:paraId="34413397" w14:textId="77777777" w:rsidR="003944C8" w:rsidRPr="0000508A" w:rsidRDefault="00002588" w:rsidP="003944C8">
      <w:pPr>
        <w:pStyle w:val="Sarakstarindkopa"/>
        <w:numPr>
          <w:ilvl w:val="1"/>
          <w:numId w:val="4"/>
        </w:numPr>
        <w:ind w:left="993" w:hanging="502"/>
        <w:jc w:val="both"/>
        <w:rPr>
          <w:sz w:val="28"/>
          <w:szCs w:val="24"/>
        </w:rPr>
      </w:pPr>
      <w:r w:rsidRPr="0000508A">
        <w:rPr>
          <w:sz w:val="28"/>
          <w:szCs w:val="24"/>
        </w:rPr>
        <w:t>Koledžas akadēmiskajam personālam ir tiesības brīvi izvēlēties zinātniskās pētniecības tematiku, virzienus u</w:t>
      </w:r>
      <w:r w:rsidRPr="0000508A">
        <w:rPr>
          <w:sz w:val="28"/>
          <w:szCs w:val="24"/>
        </w:rPr>
        <w:t>n metodes atbilstoši konkrētās katedras virzienam un specifikai</w:t>
      </w:r>
      <w:r w:rsidR="00684BF7">
        <w:rPr>
          <w:sz w:val="28"/>
          <w:szCs w:val="24"/>
        </w:rPr>
        <w:t>;</w:t>
      </w:r>
    </w:p>
    <w:p w14:paraId="446502E5" w14:textId="77777777" w:rsidR="003944C8" w:rsidRPr="0000508A" w:rsidRDefault="00002588" w:rsidP="003944C8">
      <w:pPr>
        <w:pStyle w:val="Sarakstarindkopa"/>
        <w:numPr>
          <w:ilvl w:val="1"/>
          <w:numId w:val="4"/>
        </w:numPr>
        <w:ind w:left="993" w:hanging="502"/>
        <w:jc w:val="both"/>
        <w:rPr>
          <w:sz w:val="28"/>
          <w:szCs w:val="24"/>
        </w:rPr>
      </w:pPr>
      <w:r w:rsidRPr="0000508A">
        <w:rPr>
          <w:sz w:val="28"/>
          <w:szCs w:val="24"/>
        </w:rPr>
        <w:t>Koledžas zinātniski pētnieciskā darbība tiek īstenota, ievērojot šādus akadēmiskā godīguma, profesionālās ētikas un atbildības pamatprincipus:</w:t>
      </w:r>
    </w:p>
    <w:p w14:paraId="722CD944" w14:textId="77777777" w:rsidR="003944C8" w:rsidRPr="0000508A" w:rsidRDefault="00002588" w:rsidP="003944C8">
      <w:pPr>
        <w:pStyle w:val="Sarakstarindkopa"/>
        <w:numPr>
          <w:ilvl w:val="2"/>
          <w:numId w:val="4"/>
        </w:numPr>
        <w:ind w:left="1701" w:hanging="707"/>
        <w:jc w:val="both"/>
        <w:rPr>
          <w:sz w:val="28"/>
          <w:szCs w:val="24"/>
        </w:rPr>
      </w:pPr>
      <w:r w:rsidRPr="0000508A">
        <w:rPr>
          <w:sz w:val="28"/>
          <w:szCs w:val="24"/>
        </w:rPr>
        <w:t>pētījumu rezultātiem jābūt patiesiem un objektīv</w:t>
      </w:r>
      <w:r w:rsidRPr="0000508A">
        <w:rPr>
          <w:sz w:val="28"/>
          <w:szCs w:val="24"/>
        </w:rPr>
        <w:t>iem;</w:t>
      </w:r>
    </w:p>
    <w:p w14:paraId="3D97E9E2" w14:textId="77777777" w:rsidR="007355F3" w:rsidRPr="0000508A" w:rsidRDefault="00002588" w:rsidP="003944C8">
      <w:pPr>
        <w:pStyle w:val="Sarakstarindkopa"/>
        <w:numPr>
          <w:ilvl w:val="2"/>
          <w:numId w:val="4"/>
        </w:numPr>
        <w:ind w:left="1701" w:hanging="707"/>
        <w:jc w:val="both"/>
        <w:rPr>
          <w:sz w:val="28"/>
          <w:szCs w:val="24"/>
        </w:rPr>
      </w:pPr>
      <w:r w:rsidRPr="0000508A">
        <w:rPr>
          <w:sz w:val="28"/>
          <w:szCs w:val="24"/>
        </w:rPr>
        <w:t>izmantotajiem datiem jābūt precīziem un iegūtiem tiesiskā veidā, kā arī atbilstošiem konkrētā pētījuma mērķim;</w:t>
      </w:r>
    </w:p>
    <w:p w14:paraId="07F45766" w14:textId="77777777" w:rsidR="007355F3" w:rsidRPr="0000508A" w:rsidRDefault="00002588" w:rsidP="003944C8">
      <w:pPr>
        <w:pStyle w:val="Sarakstarindkopa"/>
        <w:numPr>
          <w:ilvl w:val="2"/>
          <w:numId w:val="4"/>
        </w:numPr>
        <w:ind w:left="1701" w:hanging="707"/>
        <w:jc w:val="both"/>
        <w:rPr>
          <w:sz w:val="28"/>
          <w:szCs w:val="24"/>
        </w:rPr>
      </w:pPr>
      <w:r w:rsidRPr="0000508A">
        <w:rPr>
          <w:sz w:val="28"/>
          <w:szCs w:val="24"/>
        </w:rPr>
        <w:t>dalība pētījumā vienmēr notiek tikai ar dalībnieka iepriekšēju, brīvprātīgu piekrišanu;</w:t>
      </w:r>
    </w:p>
    <w:p w14:paraId="43C9A4CB" w14:textId="77777777" w:rsidR="007355F3" w:rsidRPr="0000508A" w:rsidRDefault="00002588" w:rsidP="003944C8">
      <w:pPr>
        <w:pStyle w:val="Sarakstarindkopa"/>
        <w:numPr>
          <w:ilvl w:val="2"/>
          <w:numId w:val="4"/>
        </w:numPr>
        <w:ind w:left="1701" w:hanging="707"/>
        <w:jc w:val="both"/>
        <w:rPr>
          <w:sz w:val="28"/>
          <w:szCs w:val="24"/>
        </w:rPr>
      </w:pPr>
      <w:r w:rsidRPr="0000508A">
        <w:rPr>
          <w:sz w:val="28"/>
          <w:szCs w:val="24"/>
        </w:rPr>
        <w:t>vienmēr tiek ievēroti anonimitātes un konfidencialit</w:t>
      </w:r>
      <w:r w:rsidRPr="0000508A">
        <w:rPr>
          <w:sz w:val="28"/>
          <w:szCs w:val="24"/>
        </w:rPr>
        <w:t>ātes principi, kā arī cilvēktiesību un vispārējās ētikas normas saskaņā ar 18.05.2021. Iekšējiem noteikumiem Nr. 11 “Valsts policijas koledžas ētikas kodekss”;</w:t>
      </w:r>
    </w:p>
    <w:p w14:paraId="29C3D730" w14:textId="77777777" w:rsidR="007355F3" w:rsidRPr="0000508A" w:rsidRDefault="00002588" w:rsidP="003944C8">
      <w:pPr>
        <w:pStyle w:val="Sarakstarindkopa"/>
        <w:numPr>
          <w:ilvl w:val="2"/>
          <w:numId w:val="4"/>
        </w:numPr>
        <w:ind w:left="1701" w:hanging="707"/>
        <w:jc w:val="both"/>
        <w:rPr>
          <w:sz w:val="28"/>
          <w:szCs w:val="24"/>
        </w:rPr>
      </w:pPr>
      <w:r w:rsidRPr="0000508A">
        <w:rPr>
          <w:sz w:val="28"/>
          <w:szCs w:val="24"/>
        </w:rPr>
        <w:t>izmantojot cita autora darbu vai tā fragmentu, obligāti jānorāda korekta atsauce uz avotu, lai t</w:t>
      </w:r>
      <w:r w:rsidRPr="0000508A">
        <w:rPr>
          <w:sz w:val="28"/>
          <w:szCs w:val="24"/>
        </w:rPr>
        <w:t>as nebūtu uzskatāms par plaģiātu un autortiesību pārkāpumu;</w:t>
      </w:r>
    </w:p>
    <w:p w14:paraId="5923254D" w14:textId="77777777" w:rsidR="007355F3" w:rsidRDefault="00002588" w:rsidP="003944C8">
      <w:pPr>
        <w:pStyle w:val="Sarakstarindkopa"/>
        <w:numPr>
          <w:ilvl w:val="2"/>
          <w:numId w:val="4"/>
        </w:numPr>
        <w:ind w:left="1701" w:hanging="707"/>
        <w:jc w:val="both"/>
        <w:rPr>
          <w:sz w:val="28"/>
          <w:szCs w:val="24"/>
        </w:rPr>
      </w:pPr>
      <w:r w:rsidRPr="0000508A">
        <w:rPr>
          <w:sz w:val="28"/>
          <w:szCs w:val="24"/>
        </w:rPr>
        <w:lastRenderedPageBreak/>
        <w:t>nav pieļaujama jebkāda cita veida neētiska vai neprofesionāla rīcība zinātniskās pētniecības procesā.</w:t>
      </w:r>
    </w:p>
    <w:p w14:paraId="345AE526" w14:textId="77777777" w:rsidR="00030FFA" w:rsidRPr="0000508A" w:rsidRDefault="00030FFA" w:rsidP="00030FFA">
      <w:pPr>
        <w:pStyle w:val="Sarakstarindkopa"/>
        <w:ind w:left="1701"/>
        <w:jc w:val="both"/>
        <w:rPr>
          <w:sz w:val="28"/>
          <w:szCs w:val="24"/>
        </w:rPr>
      </w:pPr>
    </w:p>
    <w:p w14:paraId="1E15A50B" w14:textId="77777777" w:rsidR="007355F3" w:rsidRDefault="00002588" w:rsidP="00661D81">
      <w:pPr>
        <w:pStyle w:val="Virsraksts1"/>
        <w:numPr>
          <w:ilvl w:val="0"/>
          <w:numId w:val="1"/>
        </w:numPr>
        <w:spacing w:after="120"/>
        <w:ind w:left="714" w:hanging="357"/>
      </w:pPr>
      <w:r>
        <w:t>Koledžas zinātniskās pētniecības stratēģiskie mērķi</w:t>
      </w:r>
    </w:p>
    <w:p w14:paraId="3F69605A" w14:textId="77777777" w:rsidR="00D5516C" w:rsidRPr="007269CA" w:rsidRDefault="00002588" w:rsidP="00D5516C">
      <w:pPr>
        <w:pStyle w:val="Sarakstarindkopa"/>
        <w:numPr>
          <w:ilvl w:val="0"/>
          <w:numId w:val="2"/>
        </w:numPr>
        <w:jc w:val="both"/>
        <w:rPr>
          <w:sz w:val="28"/>
          <w:szCs w:val="24"/>
        </w:rPr>
      </w:pPr>
      <w:r w:rsidRPr="007269CA">
        <w:rPr>
          <w:sz w:val="28"/>
          <w:szCs w:val="24"/>
        </w:rPr>
        <w:t xml:space="preserve">Pamatojoties uz </w:t>
      </w:r>
      <w:r w:rsidR="00C85409" w:rsidRPr="007269CA">
        <w:rPr>
          <w:sz w:val="28"/>
          <w:szCs w:val="24"/>
        </w:rPr>
        <w:t>K</w:t>
      </w:r>
      <w:r w:rsidRPr="007269CA">
        <w:rPr>
          <w:sz w:val="28"/>
          <w:szCs w:val="24"/>
        </w:rPr>
        <w:t xml:space="preserve">oledžas attīstības mērķiem un uzdevumiem, kā arī lai sekmētu </w:t>
      </w:r>
      <w:r w:rsidR="00880B40" w:rsidRPr="007269CA">
        <w:rPr>
          <w:sz w:val="28"/>
          <w:szCs w:val="24"/>
        </w:rPr>
        <w:t xml:space="preserve">Koledžas </w:t>
      </w:r>
      <w:r w:rsidRPr="007269CA">
        <w:rPr>
          <w:sz w:val="28"/>
          <w:szCs w:val="24"/>
        </w:rPr>
        <w:t>zinātniski pētnieciskā</w:t>
      </w:r>
      <w:r w:rsidR="00880B40" w:rsidRPr="007269CA">
        <w:rPr>
          <w:sz w:val="28"/>
          <w:szCs w:val="24"/>
        </w:rPr>
        <w:t xml:space="preserve">s </w:t>
      </w:r>
      <w:r w:rsidRPr="007269CA">
        <w:rPr>
          <w:sz w:val="28"/>
          <w:szCs w:val="24"/>
        </w:rPr>
        <w:t>darb</w:t>
      </w:r>
      <w:r w:rsidR="00880B40" w:rsidRPr="007269CA">
        <w:rPr>
          <w:sz w:val="28"/>
          <w:szCs w:val="24"/>
        </w:rPr>
        <w:t>ības</w:t>
      </w:r>
      <w:r w:rsidRPr="007269CA">
        <w:rPr>
          <w:sz w:val="28"/>
          <w:szCs w:val="24"/>
        </w:rPr>
        <w:t xml:space="preserve"> kvalitāti, ilgtspējību un praktisku </w:t>
      </w:r>
      <w:proofErr w:type="spellStart"/>
      <w:r w:rsidRPr="007269CA">
        <w:rPr>
          <w:sz w:val="28"/>
          <w:szCs w:val="24"/>
        </w:rPr>
        <w:t>pielietojamību</w:t>
      </w:r>
      <w:proofErr w:type="spellEnd"/>
      <w:r w:rsidRPr="007269CA">
        <w:rPr>
          <w:sz w:val="28"/>
          <w:szCs w:val="24"/>
        </w:rPr>
        <w:t xml:space="preserve"> policijas darbā</w:t>
      </w:r>
      <w:r w:rsidR="005E155C" w:rsidRPr="007269CA">
        <w:rPr>
          <w:sz w:val="28"/>
          <w:szCs w:val="24"/>
        </w:rPr>
        <w:t>,</w:t>
      </w:r>
      <w:r w:rsidRPr="007269CA">
        <w:rPr>
          <w:sz w:val="28"/>
          <w:szCs w:val="24"/>
        </w:rPr>
        <w:t xml:space="preserve"> reizi piecos gados, </w:t>
      </w:r>
      <w:r w:rsidR="00880B40" w:rsidRPr="007269CA">
        <w:rPr>
          <w:sz w:val="28"/>
          <w:szCs w:val="24"/>
        </w:rPr>
        <w:t xml:space="preserve">ne vēlāk kā līdz 1.septembrim, tiek izstrādāta </w:t>
      </w:r>
      <w:r w:rsidRPr="007269CA">
        <w:rPr>
          <w:sz w:val="28"/>
          <w:szCs w:val="24"/>
        </w:rPr>
        <w:t xml:space="preserve">“Valsts policijas </w:t>
      </w:r>
      <w:r w:rsidRPr="007269CA">
        <w:rPr>
          <w:sz w:val="28"/>
          <w:szCs w:val="24"/>
        </w:rPr>
        <w:t xml:space="preserve">koledžas zinātniski pētnieciskās darbības </w:t>
      </w:r>
      <w:r w:rsidR="00500DAA" w:rsidRPr="007269CA">
        <w:rPr>
          <w:sz w:val="28"/>
          <w:szCs w:val="24"/>
        </w:rPr>
        <w:t xml:space="preserve">attīstības </w:t>
      </w:r>
      <w:r w:rsidRPr="007269CA">
        <w:rPr>
          <w:sz w:val="28"/>
          <w:szCs w:val="24"/>
        </w:rPr>
        <w:t>stratēģija” (turpmāk – Stratēģija) nākamajiem 5 gadiem.</w:t>
      </w:r>
    </w:p>
    <w:p w14:paraId="48A22FDE" w14:textId="77777777" w:rsidR="00D5516C" w:rsidRPr="00D5516C" w:rsidRDefault="00002588" w:rsidP="00D5516C">
      <w:pPr>
        <w:pStyle w:val="Sarakstarindkopa"/>
        <w:numPr>
          <w:ilvl w:val="0"/>
          <w:numId w:val="2"/>
        </w:numPr>
        <w:jc w:val="both"/>
        <w:rPr>
          <w:sz w:val="28"/>
          <w:szCs w:val="24"/>
        </w:rPr>
      </w:pPr>
      <w:r w:rsidRPr="00D5516C">
        <w:rPr>
          <w:sz w:val="28"/>
          <w:szCs w:val="24"/>
        </w:rPr>
        <w:t>Stratēģija tiek apstiprināta ar Koledžas direktora pavēli</w:t>
      </w:r>
      <w:r w:rsidR="0071029F">
        <w:rPr>
          <w:sz w:val="28"/>
          <w:szCs w:val="24"/>
        </w:rPr>
        <w:t>.</w:t>
      </w:r>
    </w:p>
    <w:p w14:paraId="111322F4" w14:textId="77777777" w:rsidR="00BD1A15" w:rsidRPr="00D5516C" w:rsidRDefault="00002588" w:rsidP="005E155C">
      <w:pPr>
        <w:pStyle w:val="Sarakstarindkopa"/>
        <w:numPr>
          <w:ilvl w:val="0"/>
          <w:numId w:val="2"/>
        </w:numPr>
        <w:jc w:val="both"/>
        <w:rPr>
          <w:sz w:val="28"/>
          <w:szCs w:val="24"/>
        </w:rPr>
      </w:pPr>
      <w:r>
        <w:rPr>
          <w:sz w:val="28"/>
          <w:szCs w:val="24"/>
        </w:rPr>
        <w:t>Saskaņā ar</w:t>
      </w:r>
      <w:r w:rsidR="004E12C8" w:rsidRPr="00165CC2">
        <w:rPr>
          <w:sz w:val="28"/>
          <w:szCs w:val="24"/>
        </w:rPr>
        <w:t xml:space="preserve"> Stratēģiju</w:t>
      </w:r>
      <w:r w:rsidR="004E12C8">
        <w:rPr>
          <w:sz w:val="28"/>
          <w:szCs w:val="24"/>
        </w:rPr>
        <w:t xml:space="preserve"> </w:t>
      </w:r>
      <w:r w:rsidR="00D5516C" w:rsidRPr="00D5516C">
        <w:rPr>
          <w:sz w:val="28"/>
          <w:szCs w:val="24"/>
        </w:rPr>
        <w:t xml:space="preserve">Koledžas </w:t>
      </w:r>
      <w:r w:rsidR="00D5516C">
        <w:rPr>
          <w:sz w:val="28"/>
          <w:szCs w:val="24"/>
        </w:rPr>
        <w:t xml:space="preserve">zinātniski </w:t>
      </w:r>
      <w:r w:rsidR="007355F3" w:rsidRPr="00D5516C">
        <w:rPr>
          <w:sz w:val="28"/>
          <w:szCs w:val="24"/>
        </w:rPr>
        <w:t>pētnieciskās darbības attīstības un realizācijas</w:t>
      </w:r>
      <w:r w:rsidR="004E12C8">
        <w:rPr>
          <w:sz w:val="28"/>
          <w:szCs w:val="24"/>
        </w:rPr>
        <w:t xml:space="preserve"> </w:t>
      </w:r>
      <w:r w:rsidR="007355F3" w:rsidRPr="00D5516C">
        <w:rPr>
          <w:sz w:val="28"/>
          <w:szCs w:val="24"/>
        </w:rPr>
        <w:t>mērķi, kas vērsti uz ilgtspējīgu pētniecības kvalitātes paaugstināšanu un inovāciju veicināšanu nacionālajā</w:t>
      </w:r>
      <w:r w:rsidR="004E12C8">
        <w:rPr>
          <w:sz w:val="28"/>
          <w:szCs w:val="24"/>
        </w:rPr>
        <w:t xml:space="preserve"> un</w:t>
      </w:r>
      <w:r w:rsidR="007355F3" w:rsidRPr="00D5516C">
        <w:rPr>
          <w:sz w:val="28"/>
          <w:szCs w:val="24"/>
        </w:rPr>
        <w:t xml:space="preserve"> starptautiskajā līmenī ir</w:t>
      </w:r>
      <w:r w:rsidR="004E12C8">
        <w:rPr>
          <w:sz w:val="28"/>
          <w:szCs w:val="24"/>
        </w:rPr>
        <w:t xml:space="preserve"> šādi</w:t>
      </w:r>
      <w:r w:rsidR="007355F3" w:rsidRPr="00D5516C">
        <w:rPr>
          <w:sz w:val="28"/>
          <w:szCs w:val="24"/>
        </w:rPr>
        <w:t>:</w:t>
      </w:r>
    </w:p>
    <w:p w14:paraId="2630B32C" w14:textId="77777777" w:rsidR="000D06DF" w:rsidRPr="0000508A" w:rsidRDefault="00002588" w:rsidP="000D06DF">
      <w:pPr>
        <w:pStyle w:val="Sarakstarindkopa"/>
        <w:numPr>
          <w:ilvl w:val="1"/>
          <w:numId w:val="2"/>
        </w:numPr>
        <w:ind w:left="993" w:hanging="567"/>
        <w:jc w:val="both"/>
        <w:rPr>
          <w:sz w:val="28"/>
          <w:szCs w:val="24"/>
        </w:rPr>
      </w:pPr>
      <w:r w:rsidRPr="0000508A">
        <w:rPr>
          <w:sz w:val="28"/>
          <w:szCs w:val="24"/>
        </w:rPr>
        <w:t>Koledžas zinātniskās pētniecības kapacitātes stiprināšana:</w:t>
      </w:r>
    </w:p>
    <w:p w14:paraId="3556723B" w14:textId="77777777" w:rsidR="000D06DF" w:rsidRPr="0000508A" w:rsidRDefault="00002588" w:rsidP="000D06DF">
      <w:pPr>
        <w:pStyle w:val="Sarakstarindkopa"/>
        <w:numPr>
          <w:ilvl w:val="2"/>
          <w:numId w:val="2"/>
        </w:numPr>
        <w:ind w:left="1843" w:hanging="787"/>
        <w:jc w:val="both"/>
        <w:rPr>
          <w:sz w:val="28"/>
          <w:szCs w:val="24"/>
        </w:rPr>
      </w:pPr>
      <w:r w:rsidRPr="0000508A">
        <w:rPr>
          <w:sz w:val="28"/>
          <w:szCs w:val="24"/>
        </w:rPr>
        <w:t>motivējošas vides nodrošināšana akadēmisk</w:t>
      </w:r>
      <w:r w:rsidRPr="0000508A">
        <w:rPr>
          <w:sz w:val="28"/>
          <w:szCs w:val="24"/>
        </w:rPr>
        <w:t>ajam personālam un studējošajiem;</w:t>
      </w:r>
    </w:p>
    <w:p w14:paraId="506913B4" w14:textId="77777777" w:rsidR="000D06DF" w:rsidRPr="0000508A" w:rsidRDefault="00002588" w:rsidP="000D06DF">
      <w:pPr>
        <w:pStyle w:val="Sarakstarindkopa"/>
        <w:numPr>
          <w:ilvl w:val="2"/>
          <w:numId w:val="2"/>
        </w:numPr>
        <w:ind w:left="1843" w:hanging="787"/>
        <w:jc w:val="both"/>
        <w:rPr>
          <w:sz w:val="28"/>
          <w:szCs w:val="24"/>
        </w:rPr>
      </w:pPr>
      <w:r w:rsidRPr="0000508A">
        <w:rPr>
          <w:sz w:val="28"/>
          <w:szCs w:val="24"/>
        </w:rPr>
        <w:t xml:space="preserve">efektīvas atbalsta sistēmas izveide akadēmiskajam personālam un studējošajiem; </w:t>
      </w:r>
    </w:p>
    <w:p w14:paraId="6A25CB29" w14:textId="77777777" w:rsidR="000D06DF" w:rsidRPr="0000508A" w:rsidRDefault="00002588" w:rsidP="000D06DF">
      <w:pPr>
        <w:pStyle w:val="Sarakstarindkopa"/>
        <w:numPr>
          <w:ilvl w:val="2"/>
          <w:numId w:val="2"/>
        </w:numPr>
        <w:ind w:left="1843" w:hanging="787"/>
        <w:jc w:val="both"/>
        <w:rPr>
          <w:sz w:val="28"/>
          <w:szCs w:val="24"/>
        </w:rPr>
      </w:pPr>
      <w:r w:rsidRPr="0000508A">
        <w:rPr>
          <w:sz w:val="28"/>
          <w:szCs w:val="24"/>
        </w:rPr>
        <w:t>starpdisciplināro projektu īstenošana;</w:t>
      </w:r>
    </w:p>
    <w:p w14:paraId="46EFDDE1" w14:textId="77777777" w:rsidR="000D06DF" w:rsidRPr="0000508A" w:rsidRDefault="00002588" w:rsidP="000D06DF">
      <w:pPr>
        <w:pStyle w:val="Sarakstarindkopa"/>
        <w:numPr>
          <w:ilvl w:val="2"/>
          <w:numId w:val="2"/>
        </w:numPr>
        <w:ind w:left="1843" w:hanging="787"/>
        <w:jc w:val="both"/>
        <w:rPr>
          <w:sz w:val="28"/>
          <w:szCs w:val="24"/>
        </w:rPr>
      </w:pPr>
      <w:r w:rsidRPr="0000508A">
        <w:rPr>
          <w:sz w:val="28"/>
          <w:szCs w:val="24"/>
        </w:rPr>
        <w:t>pētniecības rezultātu un metožu integrēšana studiju procesā;</w:t>
      </w:r>
    </w:p>
    <w:p w14:paraId="7B1FCF7C" w14:textId="77777777" w:rsidR="000D06DF" w:rsidRPr="00415C5C" w:rsidRDefault="00002588" w:rsidP="000D06DF">
      <w:pPr>
        <w:pStyle w:val="Sarakstarindkopa"/>
        <w:numPr>
          <w:ilvl w:val="2"/>
          <w:numId w:val="2"/>
        </w:numPr>
        <w:ind w:left="1843" w:hanging="787"/>
        <w:jc w:val="both"/>
        <w:rPr>
          <w:sz w:val="28"/>
          <w:szCs w:val="24"/>
        </w:rPr>
      </w:pPr>
      <w:r w:rsidRPr="00415C5C">
        <w:rPr>
          <w:sz w:val="28"/>
          <w:szCs w:val="24"/>
        </w:rPr>
        <w:t>pētniecības resursu un infrastruktūras nep</w:t>
      </w:r>
      <w:r w:rsidRPr="00415C5C">
        <w:rPr>
          <w:sz w:val="28"/>
          <w:szCs w:val="24"/>
        </w:rPr>
        <w:t>ārtraukta pilnveide un attīstība;</w:t>
      </w:r>
    </w:p>
    <w:p w14:paraId="0E67C495" w14:textId="77777777" w:rsidR="000D06DF" w:rsidRPr="00415C5C" w:rsidRDefault="00002588" w:rsidP="000D06DF">
      <w:pPr>
        <w:pStyle w:val="Sarakstarindkopa"/>
        <w:numPr>
          <w:ilvl w:val="2"/>
          <w:numId w:val="2"/>
        </w:numPr>
        <w:ind w:left="1843" w:hanging="787"/>
        <w:jc w:val="both"/>
        <w:rPr>
          <w:sz w:val="28"/>
          <w:szCs w:val="24"/>
        </w:rPr>
      </w:pPr>
      <w:r w:rsidRPr="00415C5C">
        <w:rPr>
          <w:sz w:val="28"/>
          <w:szCs w:val="24"/>
        </w:rPr>
        <w:t xml:space="preserve">mācību un metodisko materiālu regulāra izstrāde un aktualizēšana atbilstoši mūsdienu prasībām un akadēmiskajiem standartiem; </w:t>
      </w:r>
    </w:p>
    <w:p w14:paraId="3DED3769" w14:textId="77777777" w:rsidR="00455C7E" w:rsidRPr="00415C5C" w:rsidRDefault="00002588" w:rsidP="00455C7E">
      <w:pPr>
        <w:pStyle w:val="Sarakstarindkopa"/>
        <w:numPr>
          <w:ilvl w:val="2"/>
          <w:numId w:val="2"/>
        </w:numPr>
        <w:ind w:left="1843" w:hanging="787"/>
        <w:jc w:val="both"/>
        <w:rPr>
          <w:sz w:val="28"/>
          <w:szCs w:val="24"/>
        </w:rPr>
      </w:pPr>
      <w:r w:rsidRPr="00415C5C">
        <w:rPr>
          <w:sz w:val="28"/>
          <w:szCs w:val="24"/>
        </w:rPr>
        <w:t>Koledžas bibliotēkas attīstība kā nozīmīga informācijas un resursu centra, nodrošinot Koledžas z</w:t>
      </w:r>
      <w:r w:rsidRPr="00415C5C">
        <w:rPr>
          <w:sz w:val="28"/>
          <w:szCs w:val="24"/>
        </w:rPr>
        <w:t>inātniskās darbības, studiju un pētniecības vajadzības.</w:t>
      </w:r>
    </w:p>
    <w:p w14:paraId="50738239" w14:textId="77777777" w:rsidR="006E3E14" w:rsidRPr="0000508A" w:rsidRDefault="00002588" w:rsidP="007355F3">
      <w:pPr>
        <w:pStyle w:val="Sarakstarindkopa"/>
        <w:numPr>
          <w:ilvl w:val="1"/>
          <w:numId w:val="2"/>
        </w:numPr>
        <w:ind w:left="993" w:hanging="567"/>
        <w:jc w:val="both"/>
        <w:rPr>
          <w:sz w:val="28"/>
          <w:szCs w:val="24"/>
        </w:rPr>
      </w:pPr>
      <w:r w:rsidRPr="0000508A">
        <w:rPr>
          <w:sz w:val="28"/>
          <w:szCs w:val="24"/>
        </w:rPr>
        <w:t>Koledžas akadēmiskā personāla zinātniskās pētniecības attīstība:</w:t>
      </w:r>
    </w:p>
    <w:p w14:paraId="7A579EB1" w14:textId="77777777" w:rsidR="006E3E14" w:rsidRPr="0000508A" w:rsidRDefault="00002588" w:rsidP="006E3E14">
      <w:pPr>
        <w:pStyle w:val="Sarakstarindkopa"/>
        <w:numPr>
          <w:ilvl w:val="2"/>
          <w:numId w:val="2"/>
        </w:numPr>
        <w:ind w:left="1843" w:hanging="850"/>
        <w:jc w:val="both"/>
        <w:rPr>
          <w:sz w:val="28"/>
          <w:szCs w:val="24"/>
        </w:rPr>
      </w:pPr>
      <w:r w:rsidRPr="0000508A">
        <w:rPr>
          <w:sz w:val="28"/>
          <w:szCs w:val="24"/>
        </w:rPr>
        <w:t>regulāra profesionālās pilnveides pasākumu organizēšana;</w:t>
      </w:r>
    </w:p>
    <w:p w14:paraId="0E6FF247" w14:textId="77777777" w:rsidR="006E3E14" w:rsidRPr="0000508A" w:rsidRDefault="00002588" w:rsidP="006E3E14">
      <w:pPr>
        <w:pStyle w:val="Sarakstarindkopa"/>
        <w:numPr>
          <w:ilvl w:val="2"/>
          <w:numId w:val="2"/>
        </w:numPr>
        <w:ind w:left="1843" w:hanging="850"/>
        <w:jc w:val="both"/>
        <w:rPr>
          <w:sz w:val="28"/>
          <w:szCs w:val="24"/>
        </w:rPr>
      </w:pPr>
      <w:proofErr w:type="spellStart"/>
      <w:r w:rsidRPr="0000508A">
        <w:rPr>
          <w:sz w:val="28"/>
          <w:szCs w:val="24"/>
        </w:rPr>
        <w:t>mentoringa</w:t>
      </w:r>
      <w:proofErr w:type="spellEnd"/>
      <w:r w:rsidRPr="0000508A">
        <w:rPr>
          <w:sz w:val="28"/>
          <w:szCs w:val="24"/>
        </w:rPr>
        <w:t xml:space="preserve"> sistēmas ieviešana pētniecībā, veicinot zināšanu pārnesi un </w:t>
      </w:r>
      <w:r w:rsidRPr="0000508A">
        <w:rPr>
          <w:sz w:val="28"/>
          <w:szCs w:val="24"/>
        </w:rPr>
        <w:t>jauno pētnieku iesaisti;</w:t>
      </w:r>
    </w:p>
    <w:p w14:paraId="77AE3893" w14:textId="77777777" w:rsidR="006E3E14" w:rsidRPr="0000508A" w:rsidRDefault="00002588" w:rsidP="006E3E14">
      <w:pPr>
        <w:pStyle w:val="Sarakstarindkopa"/>
        <w:numPr>
          <w:ilvl w:val="2"/>
          <w:numId w:val="2"/>
        </w:numPr>
        <w:ind w:left="1843" w:hanging="850"/>
        <w:jc w:val="both"/>
        <w:rPr>
          <w:sz w:val="28"/>
          <w:szCs w:val="24"/>
        </w:rPr>
      </w:pPr>
      <w:r w:rsidRPr="0000508A">
        <w:rPr>
          <w:sz w:val="28"/>
          <w:szCs w:val="24"/>
        </w:rPr>
        <w:t>ilgtspējīgu sadarbības partnerību attīstīšana ar vietējām un starptautiskām pētniecības institūcijām;</w:t>
      </w:r>
    </w:p>
    <w:p w14:paraId="71BD54BD" w14:textId="77777777" w:rsidR="006E3E14" w:rsidRPr="0000508A" w:rsidRDefault="00002588" w:rsidP="006E3E14">
      <w:pPr>
        <w:pStyle w:val="Sarakstarindkopa"/>
        <w:numPr>
          <w:ilvl w:val="2"/>
          <w:numId w:val="2"/>
        </w:numPr>
        <w:ind w:left="1843" w:hanging="850"/>
        <w:jc w:val="both"/>
        <w:rPr>
          <w:sz w:val="28"/>
          <w:szCs w:val="24"/>
        </w:rPr>
      </w:pPr>
      <w:r w:rsidRPr="0000508A">
        <w:rPr>
          <w:sz w:val="28"/>
          <w:szCs w:val="24"/>
        </w:rPr>
        <w:t>darba slodzes plānošanas pilnveide, nodrošinot laiku pētniecībai un līdzsvaru ar pedagoģisko darbu;</w:t>
      </w:r>
    </w:p>
    <w:p w14:paraId="0768C1E3" w14:textId="77777777" w:rsidR="007355F3" w:rsidRPr="0000508A" w:rsidRDefault="00002588" w:rsidP="006E3E14">
      <w:pPr>
        <w:pStyle w:val="Sarakstarindkopa"/>
        <w:numPr>
          <w:ilvl w:val="2"/>
          <w:numId w:val="2"/>
        </w:numPr>
        <w:ind w:left="1843" w:hanging="850"/>
        <w:jc w:val="both"/>
        <w:rPr>
          <w:sz w:val="28"/>
          <w:szCs w:val="24"/>
        </w:rPr>
      </w:pPr>
      <w:r w:rsidRPr="0000508A">
        <w:rPr>
          <w:sz w:val="28"/>
          <w:szCs w:val="24"/>
        </w:rPr>
        <w:t>stratēģijas izstrāde doktoran</w:t>
      </w:r>
      <w:r w:rsidRPr="0000508A">
        <w:rPr>
          <w:sz w:val="28"/>
          <w:szCs w:val="24"/>
        </w:rPr>
        <w:t>tu piesaistei un sadarbības stiprināšanai ar universitātēm.</w:t>
      </w:r>
    </w:p>
    <w:p w14:paraId="58E2D23E" w14:textId="77777777" w:rsidR="00702091" w:rsidRPr="0000508A" w:rsidRDefault="00002588" w:rsidP="007355F3">
      <w:pPr>
        <w:pStyle w:val="Sarakstarindkopa"/>
        <w:numPr>
          <w:ilvl w:val="1"/>
          <w:numId w:val="2"/>
        </w:numPr>
        <w:ind w:left="993" w:hanging="567"/>
        <w:jc w:val="both"/>
        <w:rPr>
          <w:sz w:val="28"/>
          <w:szCs w:val="24"/>
        </w:rPr>
      </w:pPr>
      <w:r w:rsidRPr="0000508A">
        <w:rPr>
          <w:sz w:val="28"/>
          <w:szCs w:val="24"/>
        </w:rPr>
        <w:t>Studējošo iesaiste Koledžas zinātniski pētnieciskajā darbībā:</w:t>
      </w:r>
    </w:p>
    <w:p w14:paraId="10A877E2" w14:textId="77777777" w:rsidR="00702091" w:rsidRPr="0000508A" w:rsidRDefault="00002588" w:rsidP="00702091">
      <w:pPr>
        <w:pStyle w:val="Sarakstarindkopa"/>
        <w:numPr>
          <w:ilvl w:val="2"/>
          <w:numId w:val="2"/>
        </w:numPr>
        <w:ind w:left="1843" w:hanging="850"/>
        <w:jc w:val="both"/>
        <w:rPr>
          <w:sz w:val="28"/>
          <w:szCs w:val="24"/>
        </w:rPr>
      </w:pPr>
      <w:r w:rsidRPr="0000508A">
        <w:rPr>
          <w:sz w:val="28"/>
          <w:szCs w:val="24"/>
        </w:rPr>
        <w:lastRenderedPageBreak/>
        <w:t xml:space="preserve">studējošo līdzdalības veicināšana pētniecībā, nodrošinot motivējošu vidi un iesaistes iespējas; </w:t>
      </w:r>
    </w:p>
    <w:p w14:paraId="2A0BC709" w14:textId="77777777" w:rsidR="00702091" w:rsidRPr="0000508A" w:rsidRDefault="00002588" w:rsidP="00702091">
      <w:pPr>
        <w:pStyle w:val="Sarakstarindkopa"/>
        <w:numPr>
          <w:ilvl w:val="2"/>
          <w:numId w:val="2"/>
        </w:numPr>
        <w:ind w:left="1843" w:hanging="850"/>
        <w:jc w:val="both"/>
        <w:rPr>
          <w:sz w:val="28"/>
          <w:szCs w:val="24"/>
        </w:rPr>
      </w:pPr>
      <w:r w:rsidRPr="0000508A">
        <w:rPr>
          <w:sz w:val="28"/>
          <w:szCs w:val="24"/>
        </w:rPr>
        <w:t>sadarbības paplašināšana ar akadēmisk</w:t>
      </w:r>
      <w:r w:rsidRPr="0000508A">
        <w:rPr>
          <w:sz w:val="28"/>
          <w:szCs w:val="24"/>
        </w:rPr>
        <w:t>o personālu pētniecības projektos;</w:t>
      </w:r>
    </w:p>
    <w:p w14:paraId="20DF6503" w14:textId="77777777" w:rsidR="00702091" w:rsidRPr="0000508A" w:rsidRDefault="00002588" w:rsidP="00702091">
      <w:pPr>
        <w:pStyle w:val="Sarakstarindkopa"/>
        <w:numPr>
          <w:ilvl w:val="2"/>
          <w:numId w:val="2"/>
        </w:numPr>
        <w:ind w:left="1843" w:hanging="850"/>
        <w:jc w:val="both"/>
        <w:rPr>
          <w:sz w:val="28"/>
          <w:szCs w:val="24"/>
        </w:rPr>
      </w:pPr>
      <w:r w:rsidRPr="0000508A">
        <w:rPr>
          <w:sz w:val="28"/>
          <w:szCs w:val="24"/>
        </w:rPr>
        <w:t>studējošo iesaiste konferencēs un zinātniskajās publikācijās, kā arī pētniecībā ārpus kvalifikācijas darbiem;</w:t>
      </w:r>
    </w:p>
    <w:p w14:paraId="3532D52B" w14:textId="77777777" w:rsidR="00702091" w:rsidRPr="0000508A" w:rsidRDefault="00002588" w:rsidP="00702091">
      <w:pPr>
        <w:pStyle w:val="Sarakstarindkopa"/>
        <w:numPr>
          <w:ilvl w:val="2"/>
          <w:numId w:val="2"/>
        </w:numPr>
        <w:ind w:left="1843" w:hanging="850"/>
        <w:jc w:val="both"/>
        <w:rPr>
          <w:sz w:val="28"/>
          <w:szCs w:val="24"/>
        </w:rPr>
      </w:pPr>
      <w:r w:rsidRPr="0000508A">
        <w:rPr>
          <w:sz w:val="28"/>
          <w:szCs w:val="24"/>
        </w:rPr>
        <w:t>studējošo zinātnisko konferenču organizēšana un pētījumu rezultātu publicēšana konferenču rakstu krājumos;</w:t>
      </w:r>
    </w:p>
    <w:p w14:paraId="7A28AB7C" w14:textId="77777777" w:rsidR="007355F3" w:rsidRPr="0000508A" w:rsidRDefault="00002588" w:rsidP="00702091">
      <w:pPr>
        <w:pStyle w:val="Sarakstarindkopa"/>
        <w:numPr>
          <w:ilvl w:val="2"/>
          <w:numId w:val="2"/>
        </w:numPr>
        <w:ind w:left="1843" w:hanging="850"/>
        <w:jc w:val="both"/>
        <w:rPr>
          <w:sz w:val="28"/>
          <w:szCs w:val="24"/>
        </w:rPr>
      </w:pPr>
      <w:proofErr w:type="spellStart"/>
      <w:r w:rsidRPr="0000508A">
        <w:rPr>
          <w:sz w:val="28"/>
          <w:szCs w:val="24"/>
        </w:rPr>
        <w:t>gran</w:t>
      </w:r>
      <w:r w:rsidRPr="0000508A">
        <w:rPr>
          <w:sz w:val="28"/>
          <w:szCs w:val="24"/>
        </w:rPr>
        <w:t>tu</w:t>
      </w:r>
      <w:proofErr w:type="spellEnd"/>
      <w:r w:rsidRPr="0000508A">
        <w:rPr>
          <w:sz w:val="28"/>
          <w:szCs w:val="24"/>
        </w:rPr>
        <w:t xml:space="preserve"> un finansiālā atbalsta sistēmas izveide studējošo pētniecībai.</w:t>
      </w:r>
    </w:p>
    <w:p w14:paraId="05479E39" w14:textId="77777777" w:rsidR="00702091" w:rsidRPr="0000508A" w:rsidRDefault="00002588" w:rsidP="007355F3">
      <w:pPr>
        <w:pStyle w:val="Sarakstarindkopa"/>
        <w:numPr>
          <w:ilvl w:val="1"/>
          <w:numId w:val="2"/>
        </w:numPr>
        <w:ind w:left="993" w:hanging="567"/>
        <w:jc w:val="both"/>
        <w:rPr>
          <w:sz w:val="28"/>
          <w:szCs w:val="24"/>
        </w:rPr>
      </w:pPr>
      <w:r w:rsidRPr="0000508A">
        <w:rPr>
          <w:sz w:val="28"/>
          <w:szCs w:val="24"/>
        </w:rPr>
        <w:t>Koledžas starptautiskās sadarbības stiprināšana un veicināšana:</w:t>
      </w:r>
    </w:p>
    <w:p w14:paraId="278DB305" w14:textId="77777777" w:rsidR="00702091" w:rsidRPr="0000508A" w:rsidRDefault="00002588" w:rsidP="00702091">
      <w:pPr>
        <w:pStyle w:val="Sarakstarindkopa"/>
        <w:numPr>
          <w:ilvl w:val="2"/>
          <w:numId w:val="2"/>
        </w:numPr>
        <w:ind w:left="1843" w:hanging="850"/>
        <w:jc w:val="both"/>
        <w:rPr>
          <w:sz w:val="28"/>
          <w:szCs w:val="24"/>
        </w:rPr>
      </w:pPr>
      <w:r w:rsidRPr="0000508A">
        <w:rPr>
          <w:sz w:val="28"/>
          <w:szCs w:val="24"/>
        </w:rPr>
        <w:t>partnerības attīstīšana ar darba devējiem, tiesībaizsardzības iestādēm un starptautiskajiem partneriem;</w:t>
      </w:r>
    </w:p>
    <w:p w14:paraId="02199725" w14:textId="77777777" w:rsidR="00702091" w:rsidRPr="0000508A" w:rsidRDefault="00002588" w:rsidP="00702091">
      <w:pPr>
        <w:pStyle w:val="Sarakstarindkopa"/>
        <w:numPr>
          <w:ilvl w:val="2"/>
          <w:numId w:val="2"/>
        </w:numPr>
        <w:ind w:left="1843" w:hanging="850"/>
        <w:jc w:val="both"/>
        <w:rPr>
          <w:sz w:val="28"/>
          <w:szCs w:val="24"/>
        </w:rPr>
      </w:pPr>
      <w:r w:rsidRPr="0000508A">
        <w:rPr>
          <w:sz w:val="28"/>
          <w:szCs w:val="24"/>
        </w:rPr>
        <w:t>sadarbības stiprināšan</w:t>
      </w:r>
      <w:r w:rsidRPr="0000508A">
        <w:rPr>
          <w:sz w:val="28"/>
          <w:szCs w:val="24"/>
        </w:rPr>
        <w:t>a ar Latvijas un ārvalstu izglītības un pētniecības institūcijām kopīgu projektu īstenošanai;</w:t>
      </w:r>
    </w:p>
    <w:p w14:paraId="2AC80F21" w14:textId="77777777" w:rsidR="007355F3" w:rsidRPr="0000508A" w:rsidRDefault="00002588" w:rsidP="00702091">
      <w:pPr>
        <w:pStyle w:val="Sarakstarindkopa"/>
        <w:numPr>
          <w:ilvl w:val="2"/>
          <w:numId w:val="2"/>
        </w:numPr>
        <w:ind w:left="1843" w:hanging="850"/>
        <w:jc w:val="both"/>
        <w:rPr>
          <w:sz w:val="28"/>
          <w:szCs w:val="24"/>
        </w:rPr>
      </w:pPr>
      <w:r w:rsidRPr="0000508A">
        <w:rPr>
          <w:sz w:val="28"/>
          <w:szCs w:val="24"/>
        </w:rPr>
        <w:t>līdzdalība starptautiskos akadēmiskajos pētījumos, veicinot publikācijas un sadarbību ar ārvalstu pētniekiem.</w:t>
      </w:r>
    </w:p>
    <w:p w14:paraId="57F930AB" w14:textId="77777777" w:rsidR="00702091" w:rsidRPr="0000508A" w:rsidRDefault="00002588" w:rsidP="007355F3">
      <w:pPr>
        <w:pStyle w:val="Sarakstarindkopa"/>
        <w:numPr>
          <w:ilvl w:val="1"/>
          <w:numId w:val="2"/>
        </w:numPr>
        <w:ind w:left="993" w:hanging="567"/>
        <w:jc w:val="both"/>
        <w:rPr>
          <w:sz w:val="28"/>
          <w:szCs w:val="24"/>
        </w:rPr>
      </w:pPr>
      <w:r w:rsidRPr="0000508A">
        <w:rPr>
          <w:sz w:val="28"/>
          <w:szCs w:val="24"/>
        </w:rPr>
        <w:t>Ārēja finansējuma piesaiste Koledžas zinātniski pētn</w:t>
      </w:r>
      <w:r w:rsidRPr="0000508A">
        <w:rPr>
          <w:sz w:val="28"/>
          <w:szCs w:val="24"/>
        </w:rPr>
        <w:t>ieciskai darbībai.</w:t>
      </w:r>
    </w:p>
    <w:p w14:paraId="0DCCEC23" w14:textId="77777777" w:rsidR="00DC1B0C" w:rsidRPr="00880B40" w:rsidRDefault="00002588" w:rsidP="00DC1B0C">
      <w:pPr>
        <w:pStyle w:val="Sarakstarindkopa"/>
        <w:numPr>
          <w:ilvl w:val="1"/>
          <w:numId w:val="2"/>
        </w:numPr>
        <w:ind w:left="993" w:hanging="567"/>
        <w:jc w:val="both"/>
        <w:rPr>
          <w:sz w:val="28"/>
          <w:szCs w:val="24"/>
        </w:rPr>
      </w:pPr>
      <w:r w:rsidRPr="0000508A">
        <w:rPr>
          <w:sz w:val="28"/>
          <w:szCs w:val="24"/>
        </w:rPr>
        <w:t xml:space="preserve">Koledžas atpazīstamības veicināšana un pētniecības rezultātu </w:t>
      </w:r>
      <w:r w:rsidRPr="00880B40">
        <w:rPr>
          <w:sz w:val="28"/>
          <w:szCs w:val="24"/>
        </w:rPr>
        <w:t>publicitāte.</w:t>
      </w:r>
    </w:p>
    <w:p w14:paraId="098BB04B" w14:textId="77777777" w:rsidR="00DC1B0C" w:rsidRDefault="00002588" w:rsidP="00DC1B0C">
      <w:pPr>
        <w:pStyle w:val="Sarakstarindkopa"/>
        <w:numPr>
          <w:ilvl w:val="0"/>
          <w:numId w:val="2"/>
        </w:numPr>
        <w:jc w:val="both"/>
        <w:rPr>
          <w:sz w:val="28"/>
          <w:szCs w:val="24"/>
        </w:rPr>
      </w:pPr>
      <w:r w:rsidRPr="00814BF9">
        <w:rPr>
          <w:sz w:val="28"/>
          <w:szCs w:val="24"/>
        </w:rPr>
        <w:t>Stratēģijā noteikto mērķu un iniciatīvu izpildi, kā arī rezultatīvo rādītāju sasniegšanu kontrolē Koledžas direktora vietnieks studiju un mācību jautājumos.</w:t>
      </w:r>
    </w:p>
    <w:p w14:paraId="4EF6DBDA" w14:textId="77777777" w:rsidR="00030FFA" w:rsidRPr="00814BF9" w:rsidRDefault="00030FFA" w:rsidP="00030FFA">
      <w:pPr>
        <w:pStyle w:val="Sarakstarindkopa"/>
        <w:ind w:left="360"/>
        <w:jc w:val="both"/>
        <w:rPr>
          <w:sz w:val="28"/>
          <w:szCs w:val="24"/>
        </w:rPr>
      </w:pPr>
    </w:p>
    <w:p w14:paraId="6F5D1348" w14:textId="77777777" w:rsidR="007355F3" w:rsidRDefault="00002588" w:rsidP="00661D81">
      <w:pPr>
        <w:pStyle w:val="Virsraksts1"/>
        <w:numPr>
          <w:ilvl w:val="0"/>
          <w:numId w:val="1"/>
        </w:numPr>
        <w:spacing w:after="120"/>
        <w:ind w:left="714" w:hanging="357"/>
      </w:pPr>
      <w:r>
        <w:t xml:space="preserve">Koledžas zinātniski pētnieciskas darbības uzdevumi </w:t>
      </w:r>
    </w:p>
    <w:p w14:paraId="60B9B03C" w14:textId="77777777" w:rsidR="00850E8E" w:rsidRPr="0000508A" w:rsidRDefault="00002588" w:rsidP="007355F3">
      <w:pPr>
        <w:pStyle w:val="Sarakstarindkopa"/>
        <w:numPr>
          <w:ilvl w:val="0"/>
          <w:numId w:val="2"/>
        </w:numPr>
        <w:ind w:left="426" w:hanging="426"/>
        <w:jc w:val="both"/>
        <w:rPr>
          <w:sz w:val="28"/>
          <w:szCs w:val="24"/>
        </w:rPr>
      </w:pPr>
      <w:r w:rsidRPr="0000508A">
        <w:rPr>
          <w:sz w:val="28"/>
          <w:szCs w:val="24"/>
        </w:rPr>
        <w:t>Koledžas zinātniski pētnieciskās darbības uzdevumi ir:</w:t>
      </w:r>
    </w:p>
    <w:p w14:paraId="4EAACA08" w14:textId="77777777" w:rsidR="00850E8E" w:rsidRPr="0000508A" w:rsidRDefault="00002588" w:rsidP="00850E8E">
      <w:pPr>
        <w:pStyle w:val="Sarakstarindkopa"/>
        <w:numPr>
          <w:ilvl w:val="1"/>
          <w:numId w:val="2"/>
        </w:numPr>
        <w:ind w:left="1134" w:hanging="708"/>
        <w:jc w:val="both"/>
        <w:rPr>
          <w:sz w:val="28"/>
          <w:szCs w:val="24"/>
        </w:rPr>
      </w:pPr>
      <w:r w:rsidRPr="0000508A">
        <w:rPr>
          <w:sz w:val="28"/>
          <w:szCs w:val="24"/>
        </w:rPr>
        <w:t>risināt praktiskas problēmas, īstenojot sabiedrības aktualitātēm un policijas darbam atbilstošus pētījumus;</w:t>
      </w:r>
    </w:p>
    <w:p w14:paraId="091585C0" w14:textId="77777777" w:rsidR="00850E8E" w:rsidRPr="0000508A" w:rsidRDefault="00002588" w:rsidP="00850E8E">
      <w:pPr>
        <w:pStyle w:val="Sarakstarindkopa"/>
        <w:numPr>
          <w:ilvl w:val="1"/>
          <w:numId w:val="2"/>
        </w:numPr>
        <w:ind w:left="1134" w:hanging="708"/>
        <w:jc w:val="both"/>
        <w:rPr>
          <w:sz w:val="28"/>
          <w:szCs w:val="24"/>
        </w:rPr>
      </w:pPr>
      <w:r w:rsidRPr="0000508A">
        <w:rPr>
          <w:sz w:val="28"/>
          <w:szCs w:val="24"/>
        </w:rPr>
        <w:t>integrēt pētniecības rezultātus un metode</w:t>
      </w:r>
      <w:r w:rsidRPr="0000508A">
        <w:rPr>
          <w:sz w:val="28"/>
          <w:szCs w:val="24"/>
        </w:rPr>
        <w:t>s praksē;</w:t>
      </w:r>
    </w:p>
    <w:p w14:paraId="19B8DF5C" w14:textId="77777777" w:rsidR="00850E8E" w:rsidRPr="0000508A" w:rsidRDefault="00002588" w:rsidP="00850E8E">
      <w:pPr>
        <w:pStyle w:val="Sarakstarindkopa"/>
        <w:numPr>
          <w:ilvl w:val="1"/>
          <w:numId w:val="2"/>
        </w:numPr>
        <w:ind w:left="1134" w:hanging="708"/>
        <w:jc w:val="both"/>
        <w:rPr>
          <w:sz w:val="28"/>
          <w:szCs w:val="24"/>
        </w:rPr>
      </w:pPr>
      <w:r w:rsidRPr="0000508A">
        <w:rPr>
          <w:sz w:val="28"/>
          <w:szCs w:val="24"/>
        </w:rPr>
        <w:t>īstenot starpdisciplinārus projektus inovatīvu risinājumu izstrādei;</w:t>
      </w:r>
    </w:p>
    <w:p w14:paraId="645D8045" w14:textId="77777777" w:rsidR="00850E8E" w:rsidRPr="0000508A" w:rsidRDefault="00002588" w:rsidP="00850E8E">
      <w:pPr>
        <w:pStyle w:val="Sarakstarindkopa"/>
        <w:numPr>
          <w:ilvl w:val="1"/>
          <w:numId w:val="2"/>
        </w:numPr>
        <w:ind w:left="1134" w:hanging="708"/>
        <w:jc w:val="both"/>
        <w:rPr>
          <w:sz w:val="28"/>
          <w:szCs w:val="24"/>
        </w:rPr>
      </w:pPr>
      <w:r w:rsidRPr="0000508A">
        <w:rPr>
          <w:sz w:val="28"/>
          <w:szCs w:val="24"/>
        </w:rPr>
        <w:t>attīstīt sadarbību ar Latvijas un ārvalstu izglītības iestādēm, institūcijām un partneriem;</w:t>
      </w:r>
    </w:p>
    <w:p w14:paraId="720ECB94" w14:textId="77777777" w:rsidR="00850E8E" w:rsidRPr="0000508A" w:rsidRDefault="00002588" w:rsidP="00850E8E">
      <w:pPr>
        <w:pStyle w:val="Sarakstarindkopa"/>
        <w:numPr>
          <w:ilvl w:val="1"/>
          <w:numId w:val="2"/>
        </w:numPr>
        <w:ind w:left="1134" w:hanging="708"/>
        <w:jc w:val="both"/>
        <w:rPr>
          <w:sz w:val="28"/>
          <w:szCs w:val="24"/>
        </w:rPr>
      </w:pPr>
      <w:r w:rsidRPr="0000508A">
        <w:rPr>
          <w:sz w:val="28"/>
          <w:szCs w:val="24"/>
        </w:rPr>
        <w:t>regulāri izdot zinātniskās publikācijas un konferenču rakstu krājumus;</w:t>
      </w:r>
    </w:p>
    <w:p w14:paraId="3CA4D7EA" w14:textId="77777777" w:rsidR="00850E8E" w:rsidRPr="0000508A" w:rsidRDefault="00002588" w:rsidP="00850E8E">
      <w:pPr>
        <w:pStyle w:val="Sarakstarindkopa"/>
        <w:numPr>
          <w:ilvl w:val="1"/>
          <w:numId w:val="2"/>
        </w:numPr>
        <w:ind w:left="1134" w:hanging="708"/>
        <w:jc w:val="both"/>
        <w:rPr>
          <w:sz w:val="28"/>
          <w:szCs w:val="24"/>
        </w:rPr>
      </w:pPr>
      <w:r w:rsidRPr="0000508A">
        <w:rPr>
          <w:sz w:val="28"/>
          <w:szCs w:val="24"/>
        </w:rPr>
        <w:t>iesaistīt stud</w:t>
      </w:r>
      <w:r w:rsidRPr="0000508A">
        <w:rPr>
          <w:sz w:val="28"/>
          <w:szCs w:val="24"/>
        </w:rPr>
        <w:t>ējošos zinātniskajā pētniecībā;</w:t>
      </w:r>
    </w:p>
    <w:p w14:paraId="1AFBFC42" w14:textId="77777777" w:rsidR="00850E8E" w:rsidRPr="0000508A" w:rsidRDefault="00002588" w:rsidP="00850E8E">
      <w:pPr>
        <w:pStyle w:val="Sarakstarindkopa"/>
        <w:numPr>
          <w:ilvl w:val="1"/>
          <w:numId w:val="2"/>
        </w:numPr>
        <w:ind w:left="1134" w:hanging="708"/>
        <w:jc w:val="both"/>
        <w:rPr>
          <w:sz w:val="28"/>
          <w:szCs w:val="24"/>
        </w:rPr>
      </w:pPr>
      <w:r w:rsidRPr="0000508A">
        <w:rPr>
          <w:sz w:val="28"/>
          <w:szCs w:val="24"/>
        </w:rPr>
        <w:t>izplatīt zinātniskās pētniecības rezultātus, nodrošinot pedagogu un studējošo darbu publicēšanu starptautiski indeksētos recenzētos izdevumos, to pieejamību un prezentēšanu;</w:t>
      </w:r>
    </w:p>
    <w:p w14:paraId="5009380F" w14:textId="77777777" w:rsidR="00850E8E" w:rsidRPr="0000508A" w:rsidRDefault="00002588" w:rsidP="00850E8E">
      <w:pPr>
        <w:pStyle w:val="Sarakstarindkopa"/>
        <w:numPr>
          <w:ilvl w:val="1"/>
          <w:numId w:val="2"/>
        </w:numPr>
        <w:ind w:left="1134" w:hanging="708"/>
        <w:jc w:val="both"/>
        <w:rPr>
          <w:sz w:val="28"/>
          <w:szCs w:val="24"/>
        </w:rPr>
      </w:pPr>
      <w:r w:rsidRPr="0000508A">
        <w:rPr>
          <w:sz w:val="28"/>
          <w:szCs w:val="24"/>
        </w:rPr>
        <w:t>organizēt ar pētniecību saistītus pasākumus – konf</w:t>
      </w:r>
      <w:r w:rsidRPr="0000508A">
        <w:rPr>
          <w:sz w:val="28"/>
          <w:szCs w:val="24"/>
        </w:rPr>
        <w:t>erences, seminārus, simpozijus, konkursus un citas aktivitātes;</w:t>
      </w:r>
    </w:p>
    <w:p w14:paraId="0CB86740" w14:textId="77777777" w:rsidR="00850E8E" w:rsidRPr="0000508A" w:rsidRDefault="00002588" w:rsidP="00850E8E">
      <w:pPr>
        <w:pStyle w:val="Sarakstarindkopa"/>
        <w:numPr>
          <w:ilvl w:val="1"/>
          <w:numId w:val="2"/>
        </w:numPr>
        <w:ind w:left="1134" w:hanging="708"/>
        <w:jc w:val="both"/>
        <w:rPr>
          <w:sz w:val="28"/>
          <w:szCs w:val="24"/>
        </w:rPr>
      </w:pPr>
      <w:r w:rsidRPr="0000508A">
        <w:rPr>
          <w:sz w:val="28"/>
          <w:szCs w:val="24"/>
        </w:rPr>
        <w:lastRenderedPageBreak/>
        <w:t xml:space="preserve">veidot motivējošu vidi akadēmiskajam personālam un studējošajiem, veicinot iesaisti pētniecībā, tostarp piešķirot stipendijas, īstenojot </w:t>
      </w:r>
      <w:proofErr w:type="spellStart"/>
      <w:r w:rsidRPr="0000508A">
        <w:rPr>
          <w:sz w:val="28"/>
          <w:szCs w:val="24"/>
        </w:rPr>
        <w:t>grantu</w:t>
      </w:r>
      <w:proofErr w:type="spellEnd"/>
      <w:r w:rsidRPr="0000508A">
        <w:rPr>
          <w:sz w:val="28"/>
          <w:szCs w:val="24"/>
        </w:rPr>
        <w:t xml:space="preserve"> programmas un regulāri apbalvojot labākos pētīju</w:t>
      </w:r>
      <w:r w:rsidRPr="0000508A">
        <w:rPr>
          <w:sz w:val="28"/>
          <w:szCs w:val="24"/>
        </w:rPr>
        <w:t>mus;</w:t>
      </w:r>
    </w:p>
    <w:p w14:paraId="195DC6E3" w14:textId="77777777" w:rsidR="00850E8E" w:rsidRPr="0000508A" w:rsidRDefault="00002588" w:rsidP="00850E8E">
      <w:pPr>
        <w:pStyle w:val="Sarakstarindkopa"/>
        <w:numPr>
          <w:ilvl w:val="1"/>
          <w:numId w:val="2"/>
        </w:numPr>
        <w:ind w:left="1134" w:hanging="708"/>
        <w:jc w:val="both"/>
        <w:rPr>
          <w:sz w:val="28"/>
          <w:szCs w:val="24"/>
        </w:rPr>
      </w:pPr>
      <w:r w:rsidRPr="0000508A">
        <w:rPr>
          <w:sz w:val="28"/>
          <w:szCs w:val="24"/>
        </w:rPr>
        <w:t xml:space="preserve">nodrošināt efektīvu atbalsta mehānismu akadēmiskajam personālam un studējošajiem, organizējot metodiskos pasākumus prasmju pilnveidei, piesaistot </w:t>
      </w:r>
      <w:proofErr w:type="spellStart"/>
      <w:r w:rsidRPr="0000508A">
        <w:rPr>
          <w:sz w:val="28"/>
          <w:szCs w:val="24"/>
        </w:rPr>
        <w:t>mentorus</w:t>
      </w:r>
      <w:proofErr w:type="spellEnd"/>
      <w:r w:rsidRPr="0000508A">
        <w:rPr>
          <w:sz w:val="28"/>
          <w:szCs w:val="24"/>
        </w:rPr>
        <w:t xml:space="preserve"> un pieredzējušus pētniekus, kā arī nodrošinot piekļuvi pētniecībai nepieciešamajiem resursiem – </w:t>
      </w:r>
      <w:r w:rsidRPr="0000508A">
        <w:rPr>
          <w:sz w:val="28"/>
          <w:szCs w:val="24"/>
        </w:rPr>
        <w:t>datubāzēm, digitālajām platformām un bibliotēkām;</w:t>
      </w:r>
    </w:p>
    <w:p w14:paraId="3DA3B4A1" w14:textId="77777777" w:rsidR="007355F3" w:rsidRDefault="00002588" w:rsidP="00850E8E">
      <w:pPr>
        <w:pStyle w:val="Sarakstarindkopa"/>
        <w:numPr>
          <w:ilvl w:val="1"/>
          <w:numId w:val="2"/>
        </w:numPr>
        <w:ind w:left="1134" w:hanging="708"/>
        <w:jc w:val="both"/>
        <w:rPr>
          <w:sz w:val="28"/>
          <w:szCs w:val="24"/>
        </w:rPr>
      </w:pPr>
      <w:r w:rsidRPr="0000508A">
        <w:rPr>
          <w:sz w:val="28"/>
          <w:szCs w:val="24"/>
        </w:rPr>
        <w:t>nodrošināt infrastruktūru un telpu aprīkojumu pētniecības specifiskajām vajadzībām.</w:t>
      </w:r>
    </w:p>
    <w:p w14:paraId="4C5546E0" w14:textId="77777777" w:rsidR="00030FFA" w:rsidRPr="0000508A" w:rsidRDefault="00030FFA" w:rsidP="00030FFA">
      <w:pPr>
        <w:pStyle w:val="Sarakstarindkopa"/>
        <w:ind w:left="1134"/>
        <w:jc w:val="both"/>
        <w:rPr>
          <w:sz w:val="28"/>
          <w:szCs w:val="24"/>
        </w:rPr>
      </w:pPr>
    </w:p>
    <w:p w14:paraId="7E8CD6AA" w14:textId="77777777" w:rsidR="007355F3" w:rsidRDefault="00002588" w:rsidP="00661D81">
      <w:pPr>
        <w:pStyle w:val="Virsraksts1"/>
        <w:numPr>
          <w:ilvl w:val="0"/>
          <w:numId w:val="1"/>
        </w:numPr>
        <w:spacing w:after="120"/>
        <w:ind w:left="714" w:hanging="357"/>
      </w:pPr>
      <w:r>
        <w:t xml:space="preserve">Koledžas zinātniski pētnieciskās darbības organizācija </w:t>
      </w:r>
    </w:p>
    <w:p w14:paraId="7C14290C" w14:textId="77777777" w:rsidR="00D26923" w:rsidRPr="00076B52" w:rsidRDefault="00002588" w:rsidP="007355F3">
      <w:pPr>
        <w:pStyle w:val="Sarakstarindkopa"/>
        <w:numPr>
          <w:ilvl w:val="0"/>
          <w:numId w:val="2"/>
        </w:numPr>
        <w:ind w:left="426" w:hanging="426"/>
        <w:jc w:val="both"/>
        <w:rPr>
          <w:sz w:val="28"/>
          <w:szCs w:val="24"/>
        </w:rPr>
      </w:pPr>
      <w:r w:rsidRPr="00076B52">
        <w:rPr>
          <w:sz w:val="28"/>
          <w:szCs w:val="24"/>
        </w:rPr>
        <w:t xml:space="preserve">Zinātniski pētnieciskā darbība ir Koledžas </w:t>
      </w:r>
      <w:r w:rsidR="00D27151">
        <w:rPr>
          <w:sz w:val="28"/>
          <w:szCs w:val="24"/>
        </w:rPr>
        <w:t>studiju</w:t>
      </w:r>
      <w:r w:rsidRPr="00076B52">
        <w:rPr>
          <w:sz w:val="28"/>
          <w:szCs w:val="24"/>
        </w:rPr>
        <w:t xml:space="preserve"> procesa neatņemama sastāvdaļa, kuru veic amatos ievēlētie vai ieceltie docenti un lektori, k</w:t>
      </w:r>
      <w:r w:rsidR="004910CC">
        <w:rPr>
          <w:sz w:val="28"/>
          <w:szCs w:val="24"/>
        </w:rPr>
        <w:t>ā</w:t>
      </w:r>
      <w:r w:rsidRPr="00076B52">
        <w:rPr>
          <w:sz w:val="28"/>
          <w:szCs w:val="24"/>
        </w:rPr>
        <w:t xml:space="preserve"> arī studējošie.</w:t>
      </w:r>
    </w:p>
    <w:p w14:paraId="2C77A3C7" w14:textId="77777777" w:rsidR="002D6CBB" w:rsidRPr="001B5171" w:rsidRDefault="00002588" w:rsidP="00271480">
      <w:pPr>
        <w:pStyle w:val="Sarakstarindkopa"/>
        <w:numPr>
          <w:ilvl w:val="0"/>
          <w:numId w:val="2"/>
        </w:numPr>
        <w:ind w:left="426" w:hanging="426"/>
        <w:jc w:val="both"/>
        <w:rPr>
          <w:sz w:val="28"/>
          <w:szCs w:val="24"/>
        </w:rPr>
      </w:pPr>
      <w:r w:rsidRPr="001B5171">
        <w:rPr>
          <w:sz w:val="28"/>
          <w:szCs w:val="24"/>
        </w:rPr>
        <w:t>Koledžas struktūrvienības pētniecības darbības nodrošināšanai ir</w:t>
      </w:r>
      <w:r w:rsidR="00271480" w:rsidRPr="001B5171">
        <w:rPr>
          <w:sz w:val="28"/>
          <w:szCs w:val="24"/>
        </w:rPr>
        <w:t xml:space="preserve"> k</w:t>
      </w:r>
      <w:r w:rsidRPr="001B5171">
        <w:rPr>
          <w:sz w:val="28"/>
          <w:szCs w:val="24"/>
        </w:rPr>
        <w:t>atedras</w:t>
      </w:r>
      <w:r w:rsidR="00271480" w:rsidRPr="001B5171">
        <w:rPr>
          <w:sz w:val="28"/>
          <w:szCs w:val="24"/>
        </w:rPr>
        <w:t xml:space="preserve">, </w:t>
      </w:r>
      <w:r w:rsidR="00964F09" w:rsidRPr="001B5171">
        <w:rPr>
          <w:sz w:val="28"/>
          <w:szCs w:val="24"/>
        </w:rPr>
        <w:t>kas</w:t>
      </w:r>
      <w:r w:rsidRPr="001B5171">
        <w:rPr>
          <w:sz w:val="28"/>
          <w:szCs w:val="24"/>
        </w:rPr>
        <w:t xml:space="preserve"> </w:t>
      </w:r>
      <w:r w:rsidR="00317F3C" w:rsidRPr="001B5171">
        <w:rPr>
          <w:sz w:val="28"/>
          <w:szCs w:val="24"/>
        </w:rPr>
        <w:t>sistemātiski īsteno</w:t>
      </w:r>
      <w:r w:rsidRPr="001B5171">
        <w:rPr>
          <w:sz w:val="28"/>
          <w:szCs w:val="24"/>
        </w:rPr>
        <w:t xml:space="preserve"> zinātniski pētniecisk</w:t>
      </w:r>
      <w:r w:rsidR="00317F3C" w:rsidRPr="001B5171">
        <w:rPr>
          <w:sz w:val="28"/>
          <w:szCs w:val="24"/>
        </w:rPr>
        <w:t>o</w:t>
      </w:r>
      <w:r w:rsidRPr="001B5171">
        <w:rPr>
          <w:sz w:val="28"/>
          <w:szCs w:val="24"/>
        </w:rPr>
        <w:t xml:space="preserve"> darbīb</w:t>
      </w:r>
      <w:r w:rsidR="00317F3C" w:rsidRPr="001B5171">
        <w:rPr>
          <w:sz w:val="28"/>
          <w:szCs w:val="24"/>
        </w:rPr>
        <w:t>u</w:t>
      </w:r>
      <w:r w:rsidRPr="001B5171">
        <w:rPr>
          <w:sz w:val="28"/>
          <w:szCs w:val="24"/>
        </w:rPr>
        <w:t xml:space="preserve"> attiecīgajās specializācijas jomās.</w:t>
      </w:r>
    </w:p>
    <w:p w14:paraId="04D2CADC" w14:textId="77777777" w:rsidR="002D6CBB" w:rsidRPr="0000508A" w:rsidRDefault="00002588" w:rsidP="007355F3">
      <w:pPr>
        <w:pStyle w:val="Sarakstarindkopa"/>
        <w:numPr>
          <w:ilvl w:val="0"/>
          <w:numId w:val="2"/>
        </w:numPr>
        <w:ind w:left="426" w:hanging="426"/>
        <w:jc w:val="both"/>
        <w:rPr>
          <w:sz w:val="28"/>
          <w:szCs w:val="24"/>
        </w:rPr>
      </w:pPr>
      <w:r w:rsidRPr="0000508A">
        <w:rPr>
          <w:sz w:val="28"/>
          <w:szCs w:val="24"/>
        </w:rPr>
        <w:t xml:space="preserve">Katedru uzdevums ir īstenot studiju programmas, veikt pētījumus, sadarboties ar citām koledžas struktūrvienībām, izglītības iestādēm, darba devējiem un nevalstiskajām organizācijām. </w:t>
      </w:r>
    </w:p>
    <w:p w14:paraId="25BD0AED" w14:textId="77777777" w:rsidR="002D6CBB" w:rsidRPr="00D5516C" w:rsidRDefault="00002588" w:rsidP="007355F3">
      <w:pPr>
        <w:pStyle w:val="Sarakstarindkopa"/>
        <w:numPr>
          <w:ilvl w:val="0"/>
          <w:numId w:val="2"/>
        </w:numPr>
        <w:ind w:left="426" w:hanging="426"/>
        <w:jc w:val="both"/>
        <w:rPr>
          <w:sz w:val="28"/>
          <w:szCs w:val="24"/>
        </w:rPr>
      </w:pPr>
      <w:r w:rsidRPr="00D5516C">
        <w:rPr>
          <w:sz w:val="28"/>
          <w:szCs w:val="24"/>
        </w:rPr>
        <w:t>Vienā pētījumā var iesaistīties viens vai vairāki akadēmiskā personāla pā</w:t>
      </w:r>
      <w:r w:rsidRPr="00D5516C">
        <w:rPr>
          <w:sz w:val="28"/>
          <w:szCs w:val="24"/>
        </w:rPr>
        <w:t>rstāvji un</w:t>
      </w:r>
      <w:r w:rsidR="00635802">
        <w:rPr>
          <w:sz w:val="28"/>
          <w:szCs w:val="24"/>
        </w:rPr>
        <w:t xml:space="preserve"> (</w:t>
      </w:r>
      <w:r w:rsidRPr="00D5516C">
        <w:rPr>
          <w:sz w:val="28"/>
          <w:szCs w:val="24"/>
        </w:rPr>
        <w:t>vai</w:t>
      </w:r>
      <w:r w:rsidR="00635802">
        <w:rPr>
          <w:sz w:val="28"/>
          <w:szCs w:val="24"/>
        </w:rPr>
        <w:t>)</w:t>
      </w:r>
      <w:r w:rsidRPr="00D5516C">
        <w:rPr>
          <w:sz w:val="28"/>
          <w:szCs w:val="24"/>
        </w:rPr>
        <w:t xml:space="preserve"> studējošie.</w:t>
      </w:r>
    </w:p>
    <w:p w14:paraId="6058F7FE" w14:textId="77777777" w:rsidR="002D6CBB" w:rsidRPr="00681D16" w:rsidRDefault="00002588" w:rsidP="007355F3">
      <w:pPr>
        <w:pStyle w:val="Sarakstarindkopa"/>
        <w:numPr>
          <w:ilvl w:val="0"/>
          <w:numId w:val="2"/>
        </w:numPr>
        <w:ind w:left="426" w:hanging="426"/>
        <w:jc w:val="both"/>
        <w:rPr>
          <w:sz w:val="28"/>
          <w:szCs w:val="24"/>
        </w:rPr>
      </w:pPr>
      <w:r w:rsidRPr="00681D16">
        <w:rPr>
          <w:sz w:val="28"/>
          <w:szCs w:val="24"/>
        </w:rPr>
        <w:t xml:space="preserve">Koledžas akadēmiskā personāla zinātniski pētnieciskie darbi, jomas, temati tiek definēti un apkopoti “Koledžas akadēmiska personāla pētījumu plānā” </w:t>
      </w:r>
      <w:r w:rsidR="00B76CAC" w:rsidRPr="00681D16">
        <w:rPr>
          <w:sz w:val="28"/>
          <w:szCs w:val="24"/>
        </w:rPr>
        <w:t xml:space="preserve">līdz </w:t>
      </w:r>
      <w:r w:rsidRPr="00681D16">
        <w:rPr>
          <w:sz w:val="28"/>
          <w:szCs w:val="24"/>
        </w:rPr>
        <w:t>kārtēj</w:t>
      </w:r>
      <w:r w:rsidR="00BB4A1F" w:rsidRPr="00681D16">
        <w:rPr>
          <w:sz w:val="28"/>
          <w:szCs w:val="24"/>
        </w:rPr>
        <w:t>ā</w:t>
      </w:r>
      <w:r w:rsidRPr="00681D16">
        <w:rPr>
          <w:sz w:val="28"/>
          <w:szCs w:val="24"/>
        </w:rPr>
        <w:t xml:space="preserve"> studiju</w:t>
      </w:r>
      <w:r w:rsidR="006B4B94" w:rsidRPr="00681D16">
        <w:rPr>
          <w:sz w:val="28"/>
          <w:szCs w:val="24"/>
        </w:rPr>
        <w:t xml:space="preserve"> (</w:t>
      </w:r>
      <w:r w:rsidRPr="00681D16">
        <w:rPr>
          <w:sz w:val="28"/>
          <w:szCs w:val="24"/>
        </w:rPr>
        <w:t>mācību</w:t>
      </w:r>
      <w:r w:rsidR="006B4B94" w:rsidRPr="00681D16">
        <w:rPr>
          <w:sz w:val="28"/>
          <w:szCs w:val="24"/>
        </w:rPr>
        <w:t>)</w:t>
      </w:r>
      <w:r w:rsidRPr="00681D16">
        <w:rPr>
          <w:sz w:val="28"/>
          <w:szCs w:val="24"/>
        </w:rPr>
        <w:t xml:space="preserve"> gada </w:t>
      </w:r>
      <w:r w:rsidR="00B76CAC" w:rsidRPr="00681D16">
        <w:rPr>
          <w:sz w:val="28"/>
          <w:szCs w:val="24"/>
        </w:rPr>
        <w:t>1. oktobrim</w:t>
      </w:r>
      <w:r w:rsidRPr="00681D16">
        <w:rPr>
          <w:sz w:val="28"/>
          <w:szCs w:val="24"/>
        </w:rPr>
        <w:t xml:space="preserve">, pamatojoties uz </w:t>
      </w:r>
      <w:r w:rsidRPr="00681D16">
        <w:rPr>
          <w:sz w:val="28"/>
          <w:szCs w:val="24"/>
        </w:rPr>
        <w:t>Stratēģijā noteiktajiem mērķiem un uzdevumiem.</w:t>
      </w:r>
    </w:p>
    <w:p w14:paraId="502EB991" w14:textId="77777777" w:rsidR="007355F3" w:rsidRDefault="00002588" w:rsidP="007355F3">
      <w:pPr>
        <w:pStyle w:val="Sarakstarindkopa"/>
        <w:numPr>
          <w:ilvl w:val="0"/>
          <w:numId w:val="2"/>
        </w:numPr>
        <w:ind w:left="426" w:hanging="426"/>
        <w:jc w:val="both"/>
        <w:rPr>
          <w:sz w:val="28"/>
          <w:szCs w:val="24"/>
        </w:rPr>
      </w:pPr>
      <w:r w:rsidRPr="0000508A">
        <w:rPr>
          <w:sz w:val="28"/>
          <w:szCs w:val="24"/>
        </w:rPr>
        <w:t>Koledžas akadēmiskā personāla aktuālais pētījumu plāns tiek apstiprināts kārtējā studiju</w:t>
      </w:r>
      <w:r w:rsidR="006B4B94">
        <w:rPr>
          <w:sz w:val="28"/>
          <w:szCs w:val="24"/>
        </w:rPr>
        <w:t xml:space="preserve"> (</w:t>
      </w:r>
      <w:r w:rsidRPr="0000508A">
        <w:rPr>
          <w:sz w:val="28"/>
          <w:szCs w:val="24"/>
        </w:rPr>
        <w:t>mācību</w:t>
      </w:r>
      <w:r w:rsidR="006B4B94">
        <w:rPr>
          <w:sz w:val="28"/>
          <w:szCs w:val="24"/>
        </w:rPr>
        <w:t>)</w:t>
      </w:r>
      <w:r w:rsidRPr="0000508A">
        <w:rPr>
          <w:sz w:val="28"/>
          <w:szCs w:val="24"/>
        </w:rPr>
        <w:t xml:space="preserve"> gada sākumā Koledžas Metodiskās komisijas sēdē.</w:t>
      </w:r>
    </w:p>
    <w:p w14:paraId="2B91D7E7" w14:textId="77777777" w:rsidR="00030FFA" w:rsidRPr="0000508A" w:rsidRDefault="00030FFA" w:rsidP="00030FFA">
      <w:pPr>
        <w:pStyle w:val="Sarakstarindkopa"/>
        <w:ind w:left="426"/>
        <w:jc w:val="both"/>
        <w:rPr>
          <w:sz w:val="28"/>
          <w:szCs w:val="24"/>
        </w:rPr>
      </w:pPr>
    </w:p>
    <w:p w14:paraId="151485CC" w14:textId="77777777" w:rsidR="007355F3" w:rsidRDefault="00002588" w:rsidP="00661D81">
      <w:pPr>
        <w:pStyle w:val="Virsraksts1"/>
        <w:numPr>
          <w:ilvl w:val="0"/>
          <w:numId w:val="1"/>
        </w:numPr>
        <w:spacing w:after="120"/>
        <w:ind w:left="714" w:hanging="357"/>
      </w:pPr>
      <w:r>
        <w:t>Koledžas zinātniski pētnieciskās darbības kontrole un novērtēj</w:t>
      </w:r>
      <w:r>
        <w:t xml:space="preserve">ums </w:t>
      </w:r>
    </w:p>
    <w:p w14:paraId="4F5DA485" w14:textId="77777777" w:rsidR="005900AD" w:rsidRPr="0000508A" w:rsidRDefault="00002588" w:rsidP="005900AD">
      <w:pPr>
        <w:pStyle w:val="Sarakstarindkopa"/>
        <w:numPr>
          <w:ilvl w:val="0"/>
          <w:numId w:val="2"/>
        </w:numPr>
        <w:ind w:left="426" w:hanging="426"/>
        <w:jc w:val="both"/>
        <w:rPr>
          <w:sz w:val="28"/>
          <w:szCs w:val="24"/>
        </w:rPr>
      </w:pPr>
      <w:r w:rsidRPr="0000508A">
        <w:rPr>
          <w:sz w:val="28"/>
          <w:szCs w:val="24"/>
        </w:rPr>
        <w:t>Koledžas akadēmiskā personāla pētnieciskas darbības izpildes kontroli veic Izglītības koordinācijas nodaļa.</w:t>
      </w:r>
    </w:p>
    <w:p w14:paraId="567D721C" w14:textId="77777777" w:rsidR="007355F3" w:rsidRPr="0000508A" w:rsidRDefault="00002588" w:rsidP="005900AD">
      <w:pPr>
        <w:pStyle w:val="Sarakstarindkopa"/>
        <w:numPr>
          <w:ilvl w:val="0"/>
          <w:numId w:val="2"/>
        </w:numPr>
        <w:ind w:left="426" w:hanging="426"/>
        <w:jc w:val="both"/>
        <w:rPr>
          <w:sz w:val="28"/>
          <w:szCs w:val="24"/>
        </w:rPr>
      </w:pPr>
      <w:r w:rsidRPr="0000508A">
        <w:rPr>
          <w:sz w:val="28"/>
          <w:szCs w:val="24"/>
        </w:rPr>
        <w:t>Izglītības koordinācijas nodaļas atbildīgais nodarbinātājs sadarbībā ar Koledžas katedru vadītājiem, akadēmisko personālu un Koledžas direktora</w:t>
      </w:r>
      <w:r w:rsidRPr="0000508A">
        <w:rPr>
          <w:sz w:val="28"/>
          <w:szCs w:val="24"/>
        </w:rPr>
        <w:t xml:space="preserve"> vietnieku studiju un mācību jautājumos:</w:t>
      </w:r>
    </w:p>
    <w:p w14:paraId="258F7650" w14:textId="77777777" w:rsidR="007355F3" w:rsidRPr="0000508A" w:rsidRDefault="00002588" w:rsidP="005900AD">
      <w:pPr>
        <w:pStyle w:val="Sarakstarindkopa"/>
        <w:numPr>
          <w:ilvl w:val="1"/>
          <w:numId w:val="2"/>
        </w:numPr>
        <w:ind w:left="993" w:hanging="567"/>
        <w:jc w:val="both"/>
        <w:rPr>
          <w:sz w:val="28"/>
          <w:szCs w:val="24"/>
        </w:rPr>
      </w:pPr>
      <w:r w:rsidRPr="0000508A">
        <w:rPr>
          <w:sz w:val="28"/>
          <w:szCs w:val="24"/>
        </w:rPr>
        <w:t>izstrādā Koledžas pētniecības stratēģiju, nosakot prioritārās pētniecības jomas;</w:t>
      </w:r>
    </w:p>
    <w:p w14:paraId="0BBAA23F" w14:textId="77777777" w:rsidR="007355F3" w:rsidRPr="0000508A" w:rsidRDefault="00002588" w:rsidP="005900AD">
      <w:pPr>
        <w:pStyle w:val="Sarakstarindkopa"/>
        <w:numPr>
          <w:ilvl w:val="1"/>
          <w:numId w:val="2"/>
        </w:numPr>
        <w:ind w:left="993" w:hanging="567"/>
        <w:jc w:val="both"/>
        <w:rPr>
          <w:sz w:val="28"/>
          <w:szCs w:val="24"/>
        </w:rPr>
      </w:pPr>
      <w:r w:rsidRPr="0000508A">
        <w:rPr>
          <w:sz w:val="28"/>
          <w:szCs w:val="24"/>
        </w:rPr>
        <w:lastRenderedPageBreak/>
        <w:t>plāno, koordinē un kontrolē Koledžas pētniecības jomas attīstību un realizāciju;</w:t>
      </w:r>
    </w:p>
    <w:p w14:paraId="11EF13CC" w14:textId="77777777" w:rsidR="007355F3" w:rsidRPr="0000508A" w:rsidRDefault="00002588" w:rsidP="005900AD">
      <w:pPr>
        <w:pStyle w:val="Sarakstarindkopa"/>
        <w:numPr>
          <w:ilvl w:val="1"/>
          <w:numId w:val="2"/>
        </w:numPr>
        <w:ind w:left="993" w:hanging="567"/>
        <w:jc w:val="both"/>
        <w:rPr>
          <w:sz w:val="28"/>
          <w:szCs w:val="24"/>
        </w:rPr>
      </w:pPr>
      <w:r w:rsidRPr="0000508A">
        <w:rPr>
          <w:sz w:val="28"/>
          <w:szCs w:val="24"/>
        </w:rPr>
        <w:t>veic Koledžas akadēmiskā personāla un studējošo iesai</w:t>
      </w:r>
      <w:r w:rsidRPr="0000508A">
        <w:rPr>
          <w:sz w:val="28"/>
          <w:szCs w:val="24"/>
        </w:rPr>
        <w:t>sti pētniecības jomas projektos;</w:t>
      </w:r>
    </w:p>
    <w:p w14:paraId="1BD72279" w14:textId="77777777" w:rsidR="007355F3" w:rsidRPr="0000508A" w:rsidRDefault="00002588" w:rsidP="005900AD">
      <w:pPr>
        <w:pStyle w:val="Sarakstarindkopa"/>
        <w:numPr>
          <w:ilvl w:val="1"/>
          <w:numId w:val="2"/>
        </w:numPr>
        <w:ind w:left="993" w:hanging="567"/>
        <w:jc w:val="both"/>
        <w:rPr>
          <w:sz w:val="28"/>
          <w:szCs w:val="24"/>
        </w:rPr>
      </w:pPr>
      <w:r w:rsidRPr="0000508A">
        <w:rPr>
          <w:sz w:val="28"/>
          <w:szCs w:val="24"/>
        </w:rPr>
        <w:t xml:space="preserve">organizē konferences, seminārus, darbnīcas un citus pasākumus, kas veicina pētniecības procesus Koledžā; </w:t>
      </w:r>
    </w:p>
    <w:p w14:paraId="275239A0" w14:textId="77777777" w:rsidR="007355F3" w:rsidRPr="0000508A" w:rsidRDefault="00002588" w:rsidP="005900AD">
      <w:pPr>
        <w:pStyle w:val="Sarakstarindkopa"/>
        <w:numPr>
          <w:ilvl w:val="1"/>
          <w:numId w:val="2"/>
        </w:numPr>
        <w:ind w:left="993" w:hanging="567"/>
        <w:jc w:val="both"/>
        <w:rPr>
          <w:sz w:val="28"/>
          <w:szCs w:val="24"/>
        </w:rPr>
      </w:pPr>
      <w:r w:rsidRPr="0000508A">
        <w:rPr>
          <w:sz w:val="28"/>
          <w:szCs w:val="24"/>
        </w:rPr>
        <w:t xml:space="preserve">veicina sadarbību ar citām izglītības iestādēm, pētniecības institūtiem un nozares pārstāvjiem; </w:t>
      </w:r>
    </w:p>
    <w:p w14:paraId="18797569" w14:textId="77777777" w:rsidR="007355F3" w:rsidRPr="0000508A" w:rsidRDefault="00002588" w:rsidP="005900AD">
      <w:pPr>
        <w:pStyle w:val="Sarakstarindkopa"/>
        <w:numPr>
          <w:ilvl w:val="1"/>
          <w:numId w:val="2"/>
        </w:numPr>
        <w:ind w:left="993" w:hanging="567"/>
        <w:jc w:val="both"/>
        <w:rPr>
          <w:sz w:val="28"/>
          <w:szCs w:val="24"/>
        </w:rPr>
      </w:pPr>
      <w:r w:rsidRPr="0000508A">
        <w:rPr>
          <w:sz w:val="28"/>
          <w:szCs w:val="24"/>
        </w:rPr>
        <w:t>organizē pētījumu pu</w:t>
      </w:r>
      <w:r w:rsidRPr="0000508A">
        <w:rPr>
          <w:sz w:val="28"/>
          <w:szCs w:val="24"/>
        </w:rPr>
        <w:t>blikāciju starptautiskajos un vietējos zinātniskajos izdevumos.</w:t>
      </w:r>
    </w:p>
    <w:p w14:paraId="0699FF29" w14:textId="77777777" w:rsidR="007355F3" w:rsidRPr="00332AD0" w:rsidRDefault="00002588" w:rsidP="005900AD">
      <w:pPr>
        <w:pStyle w:val="Sarakstarindkopa"/>
        <w:numPr>
          <w:ilvl w:val="0"/>
          <w:numId w:val="2"/>
        </w:numPr>
        <w:ind w:left="426" w:hanging="426"/>
        <w:jc w:val="both"/>
        <w:rPr>
          <w:sz w:val="28"/>
          <w:szCs w:val="24"/>
        </w:rPr>
      </w:pPr>
      <w:r w:rsidRPr="00CF23F1">
        <w:rPr>
          <w:sz w:val="28"/>
          <w:szCs w:val="24"/>
        </w:rPr>
        <w:t xml:space="preserve">Reizi </w:t>
      </w:r>
      <w:r w:rsidR="00ED4DB5" w:rsidRPr="00CF23F1">
        <w:rPr>
          <w:sz w:val="28"/>
          <w:szCs w:val="24"/>
        </w:rPr>
        <w:t>studiju</w:t>
      </w:r>
      <w:r w:rsidR="006B4B94" w:rsidRPr="00CF23F1">
        <w:rPr>
          <w:sz w:val="28"/>
          <w:szCs w:val="24"/>
        </w:rPr>
        <w:t xml:space="preserve"> (</w:t>
      </w:r>
      <w:r w:rsidR="00ED4DB5" w:rsidRPr="00CF23F1">
        <w:rPr>
          <w:sz w:val="28"/>
          <w:szCs w:val="24"/>
        </w:rPr>
        <w:t>mācību</w:t>
      </w:r>
      <w:r w:rsidR="006B4B94" w:rsidRPr="00CF23F1">
        <w:rPr>
          <w:sz w:val="28"/>
          <w:szCs w:val="24"/>
        </w:rPr>
        <w:t>)</w:t>
      </w:r>
      <w:r w:rsidR="00ED4DB5" w:rsidRPr="00CF23F1">
        <w:rPr>
          <w:sz w:val="28"/>
          <w:szCs w:val="24"/>
        </w:rPr>
        <w:t xml:space="preserve"> gadā</w:t>
      </w:r>
      <w:r w:rsidRPr="00CF23F1">
        <w:rPr>
          <w:sz w:val="28"/>
          <w:szCs w:val="24"/>
        </w:rPr>
        <w:t xml:space="preserve">, līdz </w:t>
      </w:r>
      <w:r w:rsidR="0043399A" w:rsidRPr="00CF23F1">
        <w:rPr>
          <w:sz w:val="28"/>
          <w:szCs w:val="24"/>
        </w:rPr>
        <w:t xml:space="preserve">kārtējā gada </w:t>
      </w:r>
      <w:r w:rsidRPr="00CF23F1">
        <w:rPr>
          <w:sz w:val="28"/>
          <w:szCs w:val="24"/>
        </w:rPr>
        <w:t>3</w:t>
      </w:r>
      <w:r w:rsidR="00ED4DB5" w:rsidRPr="00CF23F1">
        <w:rPr>
          <w:sz w:val="28"/>
          <w:szCs w:val="24"/>
        </w:rPr>
        <w:t>1</w:t>
      </w:r>
      <w:r w:rsidRPr="00CF23F1">
        <w:rPr>
          <w:sz w:val="28"/>
          <w:szCs w:val="24"/>
        </w:rPr>
        <w:t xml:space="preserve">. </w:t>
      </w:r>
      <w:r w:rsidR="00ED4DB5" w:rsidRPr="00CF23F1">
        <w:rPr>
          <w:sz w:val="28"/>
          <w:szCs w:val="24"/>
        </w:rPr>
        <w:t>augustam</w:t>
      </w:r>
      <w:r w:rsidRPr="00CF23F1">
        <w:rPr>
          <w:sz w:val="28"/>
          <w:szCs w:val="24"/>
        </w:rPr>
        <w:t xml:space="preserve">, Koledžas katedru vadītāji sniedz progresa atskaiti Izglītības koordinācijas nodaļas atbildīgajam nodarbinātajam par akadēmiskā personāla zinātniski pētnieciskā plāna izpildi, tostarp sasniegtajiem rezultātiem un realizētajiem ar pētniecību saistītajiem </w:t>
      </w:r>
      <w:r w:rsidRPr="00332AD0">
        <w:rPr>
          <w:sz w:val="28"/>
          <w:szCs w:val="24"/>
        </w:rPr>
        <w:t>p</w:t>
      </w:r>
      <w:r w:rsidRPr="00332AD0">
        <w:rPr>
          <w:sz w:val="28"/>
          <w:szCs w:val="24"/>
        </w:rPr>
        <w:t>asākumiem, aizpildot atskaites veidlapu.</w:t>
      </w:r>
    </w:p>
    <w:p w14:paraId="5CDE7C58" w14:textId="77777777" w:rsidR="009F45CC" w:rsidRPr="00332AD0" w:rsidRDefault="00002588" w:rsidP="0043399A">
      <w:pPr>
        <w:pStyle w:val="Sarakstarindkopa"/>
        <w:numPr>
          <w:ilvl w:val="0"/>
          <w:numId w:val="2"/>
        </w:numPr>
        <w:ind w:left="426" w:hanging="426"/>
        <w:jc w:val="both"/>
        <w:rPr>
          <w:sz w:val="28"/>
          <w:szCs w:val="24"/>
        </w:rPr>
      </w:pPr>
      <w:r w:rsidRPr="00332AD0">
        <w:rPr>
          <w:sz w:val="28"/>
          <w:szCs w:val="24"/>
        </w:rPr>
        <w:t>Reizi studiju (mācību) gadā</w:t>
      </w:r>
      <w:r w:rsidR="00BF4997" w:rsidRPr="00332AD0">
        <w:rPr>
          <w:sz w:val="28"/>
          <w:szCs w:val="24"/>
        </w:rPr>
        <w:t xml:space="preserve">, līdz </w:t>
      </w:r>
      <w:r w:rsidR="0043399A" w:rsidRPr="00332AD0">
        <w:rPr>
          <w:sz w:val="28"/>
          <w:szCs w:val="24"/>
        </w:rPr>
        <w:t xml:space="preserve">kārtējā gada </w:t>
      </w:r>
      <w:r w:rsidR="00BF4997" w:rsidRPr="00332AD0">
        <w:rPr>
          <w:sz w:val="28"/>
          <w:szCs w:val="24"/>
        </w:rPr>
        <w:t>1.</w:t>
      </w:r>
      <w:r w:rsidR="00D30D83" w:rsidRPr="00332AD0">
        <w:rPr>
          <w:sz w:val="28"/>
          <w:szCs w:val="24"/>
        </w:rPr>
        <w:t xml:space="preserve"> </w:t>
      </w:r>
      <w:r w:rsidR="00BF4997" w:rsidRPr="00332AD0">
        <w:rPr>
          <w:sz w:val="28"/>
          <w:szCs w:val="24"/>
        </w:rPr>
        <w:t xml:space="preserve">novembrim, </w:t>
      </w:r>
      <w:r w:rsidRPr="00332AD0">
        <w:rPr>
          <w:sz w:val="28"/>
          <w:szCs w:val="24"/>
        </w:rPr>
        <w:t xml:space="preserve">Izglītības koordinācijas nodaļas atbildīgais nodarbinātājs iesniedz </w:t>
      </w:r>
      <w:r w:rsidR="00BF4997" w:rsidRPr="00332AD0">
        <w:rPr>
          <w:sz w:val="28"/>
          <w:szCs w:val="24"/>
        </w:rPr>
        <w:t xml:space="preserve">apkopoto informāciju </w:t>
      </w:r>
      <w:r w:rsidRPr="00332AD0">
        <w:rPr>
          <w:sz w:val="28"/>
          <w:szCs w:val="24"/>
        </w:rPr>
        <w:t>par Koledžas paveikto zinātniski pētniecisko darbību un rezultāti</w:t>
      </w:r>
      <w:r w:rsidRPr="00332AD0">
        <w:rPr>
          <w:sz w:val="28"/>
          <w:szCs w:val="24"/>
        </w:rPr>
        <w:t>em Koledžas vadībai.</w:t>
      </w:r>
    </w:p>
    <w:p w14:paraId="5E551B80" w14:textId="77777777" w:rsidR="0043399A" w:rsidRPr="00030FFA" w:rsidRDefault="00002588" w:rsidP="0043399A">
      <w:pPr>
        <w:pStyle w:val="Sarakstarindkopa"/>
        <w:numPr>
          <w:ilvl w:val="0"/>
          <w:numId w:val="2"/>
        </w:numPr>
        <w:jc w:val="both"/>
        <w:rPr>
          <w:sz w:val="28"/>
          <w:szCs w:val="24"/>
        </w:rPr>
      </w:pPr>
      <w:r w:rsidRPr="0043399A">
        <w:rPr>
          <w:sz w:val="28"/>
          <w:szCs w:val="24"/>
        </w:rPr>
        <w:t>Akadēmiskā personāla zinātniski pētnieciskās darbības rezultāti tiek vērtēti saskaņā ar Stratēģijā noteiktajiem kritērijiem.</w:t>
      </w:r>
      <w:r w:rsidRPr="0043399A">
        <w:t xml:space="preserve"> </w:t>
      </w:r>
    </w:p>
    <w:p w14:paraId="020CEE0C" w14:textId="77777777" w:rsidR="00030FFA" w:rsidRPr="0043399A" w:rsidRDefault="00030FFA" w:rsidP="00030FFA">
      <w:pPr>
        <w:pStyle w:val="Sarakstarindkopa"/>
        <w:ind w:left="360"/>
        <w:jc w:val="both"/>
        <w:rPr>
          <w:sz w:val="28"/>
          <w:szCs w:val="24"/>
        </w:rPr>
      </w:pPr>
    </w:p>
    <w:p w14:paraId="4514EF17" w14:textId="77777777" w:rsidR="007355F3" w:rsidRDefault="00002588" w:rsidP="00661D81">
      <w:pPr>
        <w:pStyle w:val="Virsraksts1"/>
        <w:numPr>
          <w:ilvl w:val="0"/>
          <w:numId w:val="1"/>
        </w:numPr>
        <w:spacing w:after="120"/>
        <w:ind w:left="714" w:hanging="357"/>
      </w:pPr>
      <w:r>
        <w:t>Koledžas akadēmiskā personāla zinātniskās pētniecības rezultatīvie radītāji</w:t>
      </w:r>
    </w:p>
    <w:p w14:paraId="4F25300E" w14:textId="77777777" w:rsidR="0011414D" w:rsidRPr="0000508A" w:rsidRDefault="00002588" w:rsidP="0011414D">
      <w:pPr>
        <w:pStyle w:val="Sarakstarindkopa"/>
        <w:numPr>
          <w:ilvl w:val="0"/>
          <w:numId w:val="2"/>
        </w:numPr>
        <w:ind w:left="426" w:hanging="426"/>
        <w:jc w:val="both"/>
        <w:rPr>
          <w:sz w:val="28"/>
          <w:szCs w:val="28"/>
        </w:rPr>
      </w:pPr>
      <w:r w:rsidRPr="0000508A">
        <w:rPr>
          <w:sz w:val="28"/>
          <w:szCs w:val="28"/>
        </w:rPr>
        <w:t xml:space="preserve">Koledžas akadēmiskā </w:t>
      </w:r>
      <w:r w:rsidRPr="0000508A">
        <w:rPr>
          <w:sz w:val="28"/>
          <w:szCs w:val="28"/>
        </w:rPr>
        <w:t>personāla zinātniski pētnieciskās darbības rezultatīvie radītāji:</w:t>
      </w:r>
    </w:p>
    <w:p w14:paraId="60B16CBD" w14:textId="77777777" w:rsidR="007355F3" w:rsidRPr="0000508A" w:rsidRDefault="00002588" w:rsidP="0011414D">
      <w:pPr>
        <w:pStyle w:val="Sarakstarindkopa"/>
        <w:numPr>
          <w:ilvl w:val="1"/>
          <w:numId w:val="2"/>
        </w:numPr>
        <w:ind w:left="993" w:hanging="567"/>
        <w:jc w:val="both"/>
        <w:rPr>
          <w:sz w:val="28"/>
          <w:szCs w:val="28"/>
        </w:rPr>
      </w:pPr>
      <w:r w:rsidRPr="0000508A">
        <w:rPr>
          <w:sz w:val="28"/>
          <w:szCs w:val="28"/>
        </w:rPr>
        <w:t xml:space="preserve">zinātniskās publikācijas: ziņojumi, referāti, raksti, monogrāfijas; </w:t>
      </w:r>
    </w:p>
    <w:p w14:paraId="11A57ED5" w14:textId="77777777" w:rsidR="007355F3" w:rsidRPr="0000508A" w:rsidRDefault="00002588" w:rsidP="0011414D">
      <w:pPr>
        <w:pStyle w:val="Sarakstarindkopa"/>
        <w:numPr>
          <w:ilvl w:val="1"/>
          <w:numId w:val="2"/>
        </w:numPr>
        <w:ind w:left="993" w:hanging="567"/>
        <w:jc w:val="both"/>
        <w:rPr>
          <w:sz w:val="28"/>
          <w:szCs w:val="28"/>
        </w:rPr>
      </w:pPr>
      <w:r w:rsidRPr="0000508A">
        <w:rPr>
          <w:sz w:val="28"/>
          <w:szCs w:val="28"/>
        </w:rPr>
        <w:t xml:space="preserve">zinātniski pētniecisko darbu prezentācijas; </w:t>
      </w:r>
    </w:p>
    <w:p w14:paraId="14FF61A3" w14:textId="77777777" w:rsidR="007355F3" w:rsidRPr="0000508A" w:rsidRDefault="00002588" w:rsidP="0011414D">
      <w:pPr>
        <w:pStyle w:val="Sarakstarindkopa"/>
        <w:numPr>
          <w:ilvl w:val="1"/>
          <w:numId w:val="2"/>
        </w:numPr>
        <w:ind w:left="993" w:hanging="567"/>
        <w:jc w:val="both"/>
        <w:rPr>
          <w:sz w:val="28"/>
          <w:szCs w:val="28"/>
        </w:rPr>
      </w:pPr>
      <w:r w:rsidRPr="0000508A">
        <w:rPr>
          <w:sz w:val="28"/>
          <w:szCs w:val="28"/>
        </w:rPr>
        <w:t xml:space="preserve">tēžu izstrāde; </w:t>
      </w:r>
    </w:p>
    <w:p w14:paraId="24515CCB" w14:textId="77777777" w:rsidR="007355F3" w:rsidRPr="0000508A" w:rsidRDefault="00002588" w:rsidP="0011414D">
      <w:pPr>
        <w:pStyle w:val="Sarakstarindkopa"/>
        <w:numPr>
          <w:ilvl w:val="1"/>
          <w:numId w:val="2"/>
        </w:numPr>
        <w:ind w:left="993" w:hanging="567"/>
        <w:jc w:val="both"/>
        <w:rPr>
          <w:sz w:val="28"/>
          <w:szCs w:val="28"/>
        </w:rPr>
      </w:pPr>
      <w:r w:rsidRPr="0000508A">
        <w:rPr>
          <w:sz w:val="28"/>
          <w:szCs w:val="28"/>
        </w:rPr>
        <w:t xml:space="preserve">recenzēšana; </w:t>
      </w:r>
    </w:p>
    <w:p w14:paraId="6061A286" w14:textId="77777777" w:rsidR="007355F3" w:rsidRPr="0000508A" w:rsidRDefault="00002588" w:rsidP="0011414D">
      <w:pPr>
        <w:pStyle w:val="Sarakstarindkopa"/>
        <w:numPr>
          <w:ilvl w:val="1"/>
          <w:numId w:val="2"/>
        </w:numPr>
        <w:ind w:left="993" w:hanging="567"/>
        <w:jc w:val="both"/>
        <w:rPr>
          <w:sz w:val="28"/>
          <w:szCs w:val="28"/>
        </w:rPr>
      </w:pPr>
      <w:r w:rsidRPr="0000508A">
        <w:rPr>
          <w:sz w:val="28"/>
          <w:szCs w:val="28"/>
        </w:rPr>
        <w:t>mācību materiālu, tostarp uzdevumu krājumu izs</w:t>
      </w:r>
      <w:r w:rsidRPr="0000508A">
        <w:rPr>
          <w:sz w:val="28"/>
          <w:szCs w:val="28"/>
        </w:rPr>
        <w:t xml:space="preserve">trāde; </w:t>
      </w:r>
    </w:p>
    <w:p w14:paraId="1CA4D329" w14:textId="77777777" w:rsidR="007355F3" w:rsidRPr="0000508A" w:rsidRDefault="00002588" w:rsidP="0011414D">
      <w:pPr>
        <w:pStyle w:val="Sarakstarindkopa"/>
        <w:numPr>
          <w:ilvl w:val="1"/>
          <w:numId w:val="2"/>
        </w:numPr>
        <w:ind w:left="993" w:hanging="567"/>
        <w:jc w:val="both"/>
        <w:rPr>
          <w:sz w:val="28"/>
          <w:szCs w:val="28"/>
        </w:rPr>
      </w:pPr>
      <w:r w:rsidRPr="0000508A">
        <w:rPr>
          <w:sz w:val="28"/>
          <w:szCs w:val="28"/>
        </w:rPr>
        <w:t xml:space="preserve">dalība semināros, komitejās, konferencēs, kongresos, simpozijos un citos zinātniski pētnieciskos pasākumos; </w:t>
      </w:r>
    </w:p>
    <w:p w14:paraId="7A45959F" w14:textId="77777777" w:rsidR="007355F3" w:rsidRPr="0000508A" w:rsidRDefault="00002588" w:rsidP="0011414D">
      <w:pPr>
        <w:pStyle w:val="Sarakstarindkopa"/>
        <w:numPr>
          <w:ilvl w:val="1"/>
          <w:numId w:val="2"/>
        </w:numPr>
        <w:ind w:left="993" w:hanging="567"/>
        <w:jc w:val="both"/>
        <w:rPr>
          <w:sz w:val="28"/>
          <w:szCs w:val="28"/>
        </w:rPr>
      </w:pPr>
      <w:r w:rsidRPr="0000508A">
        <w:rPr>
          <w:sz w:val="28"/>
          <w:szCs w:val="28"/>
        </w:rPr>
        <w:t>darbība zinātnisko izdevumu redkolēģijās;</w:t>
      </w:r>
    </w:p>
    <w:p w14:paraId="5A89EAC6" w14:textId="77777777" w:rsidR="007355F3" w:rsidRPr="0000508A" w:rsidRDefault="00002588" w:rsidP="0011414D">
      <w:pPr>
        <w:pStyle w:val="Sarakstarindkopa"/>
        <w:numPr>
          <w:ilvl w:val="1"/>
          <w:numId w:val="2"/>
        </w:numPr>
        <w:ind w:left="993" w:hanging="567"/>
        <w:jc w:val="both"/>
        <w:rPr>
          <w:sz w:val="28"/>
          <w:szCs w:val="28"/>
        </w:rPr>
      </w:pPr>
      <w:r w:rsidRPr="0000508A">
        <w:rPr>
          <w:sz w:val="28"/>
          <w:szCs w:val="28"/>
        </w:rPr>
        <w:t>dalība pētniecisko vai zinātnes infrastruktūras attīstības programmu projektos un lietišķi pētnie</w:t>
      </w:r>
      <w:r w:rsidRPr="0000508A">
        <w:rPr>
          <w:sz w:val="28"/>
          <w:szCs w:val="28"/>
        </w:rPr>
        <w:t>ciskos projektos, kas vērsti uz profesionālās nozares aktuālajiem jautājumiem.</w:t>
      </w:r>
    </w:p>
    <w:p w14:paraId="78008B10" w14:textId="77777777" w:rsidR="007355F3" w:rsidRPr="0000508A" w:rsidRDefault="00002588" w:rsidP="0011414D">
      <w:pPr>
        <w:pStyle w:val="Sarakstarindkopa"/>
        <w:numPr>
          <w:ilvl w:val="0"/>
          <w:numId w:val="2"/>
        </w:numPr>
        <w:ind w:left="426" w:hanging="426"/>
        <w:jc w:val="both"/>
        <w:rPr>
          <w:sz w:val="28"/>
          <w:szCs w:val="28"/>
        </w:rPr>
      </w:pPr>
      <w:r w:rsidRPr="0000508A">
        <w:rPr>
          <w:sz w:val="28"/>
          <w:szCs w:val="28"/>
        </w:rPr>
        <w:t>Docenta zinātniski pētnieciskas darbības kvantitatīvie radītāji ievelēšanas periodā:</w:t>
      </w:r>
    </w:p>
    <w:p w14:paraId="47E3DC8C" w14:textId="77777777" w:rsidR="007355F3" w:rsidRPr="0000508A" w:rsidRDefault="00002588" w:rsidP="003071F0">
      <w:pPr>
        <w:pStyle w:val="Sarakstarindkopa"/>
        <w:numPr>
          <w:ilvl w:val="1"/>
          <w:numId w:val="2"/>
        </w:numPr>
        <w:ind w:left="993" w:hanging="567"/>
        <w:jc w:val="both"/>
        <w:rPr>
          <w:sz w:val="28"/>
          <w:szCs w:val="28"/>
        </w:rPr>
      </w:pPr>
      <w:r w:rsidRPr="0000508A">
        <w:rPr>
          <w:sz w:val="28"/>
          <w:szCs w:val="28"/>
        </w:rPr>
        <w:lastRenderedPageBreak/>
        <w:t xml:space="preserve">sagatavoti un publicēti vismaz divi zinātniskie raksti, atbilstoši pētniecības jomai vai </w:t>
      </w:r>
      <w:r w:rsidRPr="0000508A">
        <w:rPr>
          <w:sz w:val="28"/>
          <w:szCs w:val="28"/>
        </w:rPr>
        <w:t>docējamā studiju kursa saturam;</w:t>
      </w:r>
    </w:p>
    <w:p w14:paraId="0B90CAE4" w14:textId="77777777" w:rsidR="007355F3" w:rsidRPr="0000508A" w:rsidRDefault="00002588" w:rsidP="003071F0">
      <w:pPr>
        <w:pStyle w:val="Sarakstarindkopa"/>
        <w:numPr>
          <w:ilvl w:val="1"/>
          <w:numId w:val="2"/>
        </w:numPr>
        <w:ind w:left="993" w:hanging="567"/>
        <w:jc w:val="both"/>
        <w:rPr>
          <w:sz w:val="28"/>
          <w:szCs w:val="28"/>
        </w:rPr>
      </w:pPr>
      <w:r w:rsidRPr="0000508A">
        <w:rPr>
          <w:sz w:val="28"/>
          <w:szCs w:val="28"/>
        </w:rPr>
        <w:t xml:space="preserve">dalība  ar referātu, publikāciju, </w:t>
      </w:r>
      <w:proofErr w:type="spellStart"/>
      <w:r w:rsidRPr="0000508A">
        <w:rPr>
          <w:sz w:val="28"/>
          <w:szCs w:val="28"/>
        </w:rPr>
        <w:t>posteri</w:t>
      </w:r>
      <w:proofErr w:type="spellEnd"/>
      <w:r w:rsidRPr="0000508A">
        <w:rPr>
          <w:sz w:val="28"/>
          <w:szCs w:val="28"/>
        </w:rPr>
        <w:t xml:space="preserve"> vismaz trijos zinātniskos, vai ar pētniecības jomu vai docējamo studiju kursu saistītos izglītības pasākumos (semināros, konferencēs u.c.);</w:t>
      </w:r>
    </w:p>
    <w:p w14:paraId="4CC4531C" w14:textId="77777777" w:rsidR="007355F3" w:rsidRPr="0000508A" w:rsidRDefault="00002588" w:rsidP="003071F0">
      <w:pPr>
        <w:pStyle w:val="Sarakstarindkopa"/>
        <w:numPr>
          <w:ilvl w:val="1"/>
          <w:numId w:val="2"/>
        </w:numPr>
        <w:ind w:left="993" w:hanging="567"/>
        <w:jc w:val="both"/>
        <w:rPr>
          <w:sz w:val="28"/>
          <w:szCs w:val="28"/>
        </w:rPr>
      </w:pPr>
      <w:r w:rsidRPr="0000508A">
        <w:rPr>
          <w:sz w:val="28"/>
          <w:szCs w:val="28"/>
        </w:rPr>
        <w:t>dalība vismaz viena pētījuma veikšanā atbi</w:t>
      </w:r>
      <w:r w:rsidRPr="0000508A">
        <w:rPr>
          <w:sz w:val="28"/>
          <w:szCs w:val="28"/>
        </w:rPr>
        <w:t>lstoši pētniecības jomai vai docējamā studiju kursa saturam, patstāvīgi vai sadarbībā ar Koledžas katedras pedagogiem.</w:t>
      </w:r>
    </w:p>
    <w:p w14:paraId="22B5418D" w14:textId="77777777" w:rsidR="007355F3" w:rsidRPr="0000508A" w:rsidRDefault="00002588" w:rsidP="0011414D">
      <w:pPr>
        <w:pStyle w:val="Sarakstarindkopa"/>
        <w:numPr>
          <w:ilvl w:val="0"/>
          <w:numId w:val="2"/>
        </w:numPr>
        <w:ind w:left="426" w:hanging="426"/>
        <w:jc w:val="both"/>
        <w:rPr>
          <w:sz w:val="28"/>
          <w:szCs w:val="28"/>
        </w:rPr>
      </w:pPr>
      <w:r w:rsidRPr="0000508A">
        <w:rPr>
          <w:sz w:val="28"/>
          <w:szCs w:val="28"/>
        </w:rPr>
        <w:t>Docenta zinātniski pētnieciskas darbības kvantitatīvie radītāji iecelšanas periodā:</w:t>
      </w:r>
    </w:p>
    <w:p w14:paraId="1EA072AD" w14:textId="77777777" w:rsidR="007355F3" w:rsidRPr="0000508A" w:rsidRDefault="00002588" w:rsidP="00CC4208">
      <w:pPr>
        <w:pStyle w:val="Sarakstarindkopa"/>
        <w:numPr>
          <w:ilvl w:val="1"/>
          <w:numId w:val="2"/>
        </w:numPr>
        <w:ind w:left="993" w:hanging="567"/>
        <w:jc w:val="both"/>
        <w:rPr>
          <w:sz w:val="28"/>
          <w:szCs w:val="28"/>
        </w:rPr>
      </w:pPr>
      <w:r w:rsidRPr="0000508A">
        <w:rPr>
          <w:sz w:val="28"/>
          <w:szCs w:val="28"/>
        </w:rPr>
        <w:t xml:space="preserve">patstāvīgi vai sadarbībā ar katedras </w:t>
      </w:r>
      <w:r w:rsidRPr="0000508A">
        <w:rPr>
          <w:sz w:val="28"/>
          <w:szCs w:val="28"/>
        </w:rPr>
        <w:t>pedagogiem sagatavots un publicēts vismaz viens zinātniskais raksts, atbilstoši pētniecības jomai vai docējamā studiju kursa saturam;</w:t>
      </w:r>
    </w:p>
    <w:p w14:paraId="0C5C1005" w14:textId="77777777" w:rsidR="007355F3" w:rsidRPr="0000508A" w:rsidRDefault="00002588" w:rsidP="00CC4208">
      <w:pPr>
        <w:pStyle w:val="Sarakstarindkopa"/>
        <w:numPr>
          <w:ilvl w:val="1"/>
          <w:numId w:val="2"/>
        </w:numPr>
        <w:ind w:left="993" w:hanging="567"/>
        <w:jc w:val="both"/>
        <w:rPr>
          <w:sz w:val="28"/>
          <w:szCs w:val="28"/>
        </w:rPr>
      </w:pPr>
      <w:r w:rsidRPr="0000508A">
        <w:rPr>
          <w:sz w:val="28"/>
          <w:szCs w:val="28"/>
        </w:rPr>
        <w:t xml:space="preserve">dalība  ar referātu, publikāciju, </w:t>
      </w:r>
      <w:proofErr w:type="spellStart"/>
      <w:r w:rsidRPr="0000508A">
        <w:rPr>
          <w:sz w:val="28"/>
          <w:szCs w:val="28"/>
        </w:rPr>
        <w:t>posteri</w:t>
      </w:r>
      <w:proofErr w:type="spellEnd"/>
      <w:r w:rsidRPr="0000508A">
        <w:rPr>
          <w:sz w:val="28"/>
          <w:szCs w:val="28"/>
        </w:rPr>
        <w:t xml:space="preserve"> vismaz vienā zinātniskajā, vai ar pētniecības jomu vai docējamo studiju kursu sa</w:t>
      </w:r>
      <w:r w:rsidRPr="0000508A">
        <w:rPr>
          <w:sz w:val="28"/>
          <w:szCs w:val="28"/>
        </w:rPr>
        <w:t>istītā izglītības pasākumā (seminārā, konferencē u.c.);</w:t>
      </w:r>
    </w:p>
    <w:p w14:paraId="42DF59FF" w14:textId="77777777" w:rsidR="007355F3" w:rsidRPr="0000508A" w:rsidRDefault="00002588" w:rsidP="00CC4208">
      <w:pPr>
        <w:pStyle w:val="Sarakstarindkopa"/>
        <w:numPr>
          <w:ilvl w:val="1"/>
          <w:numId w:val="2"/>
        </w:numPr>
        <w:ind w:left="993" w:hanging="567"/>
        <w:jc w:val="both"/>
        <w:rPr>
          <w:sz w:val="28"/>
          <w:szCs w:val="28"/>
        </w:rPr>
      </w:pPr>
      <w:r w:rsidRPr="0000508A">
        <w:rPr>
          <w:sz w:val="28"/>
          <w:szCs w:val="28"/>
        </w:rPr>
        <w:t>dalība vismaz viena  pētījuma veikšanā, patstāvīgi vai sadarbībā ar katedras pedagogiem.</w:t>
      </w:r>
    </w:p>
    <w:p w14:paraId="0D8C5EBC" w14:textId="77777777" w:rsidR="007355F3" w:rsidRPr="0000508A" w:rsidRDefault="00002588" w:rsidP="0011414D">
      <w:pPr>
        <w:pStyle w:val="Sarakstarindkopa"/>
        <w:numPr>
          <w:ilvl w:val="0"/>
          <w:numId w:val="2"/>
        </w:numPr>
        <w:ind w:left="426" w:hanging="426"/>
        <w:jc w:val="both"/>
        <w:rPr>
          <w:sz w:val="28"/>
          <w:szCs w:val="28"/>
        </w:rPr>
      </w:pPr>
      <w:r w:rsidRPr="0000508A">
        <w:rPr>
          <w:sz w:val="28"/>
          <w:szCs w:val="28"/>
        </w:rPr>
        <w:t>Lektora zinātniski pētnieciskas darbības kvantitatīvie radītāji ievelēšanas periodā:</w:t>
      </w:r>
    </w:p>
    <w:p w14:paraId="5D1B16A1" w14:textId="77777777" w:rsidR="007355F3" w:rsidRPr="0000508A" w:rsidRDefault="00002588" w:rsidP="00CC4208">
      <w:pPr>
        <w:pStyle w:val="Sarakstarindkopa"/>
        <w:numPr>
          <w:ilvl w:val="1"/>
          <w:numId w:val="2"/>
        </w:numPr>
        <w:ind w:left="993" w:hanging="567"/>
        <w:jc w:val="both"/>
        <w:rPr>
          <w:sz w:val="28"/>
          <w:szCs w:val="28"/>
        </w:rPr>
      </w:pPr>
      <w:r w:rsidRPr="0000508A">
        <w:rPr>
          <w:sz w:val="28"/>
          <w:szCs w:val="28"/>
        </w:rPr>
        <w:t>sagatavots un publicēts vi</w:t>
      </w:r>
      <w:r w:rsidRPr="0000508A">
        <w:rPr>
          <w:sz w:val="28"/>
          <w:szCs w:val="28"/>
        </w:rPr>
        <w:t>smaz viens zinātniskais raksts, atbilstoši pētniecības jomai vai docējamā studiju kursa saturam;</w:t>
      </w:r>
    </w:p>
    <w:p w14:paraId="73401180" w14:textId="77777777" w:rsidR="007355F3" w:rsidRPr="0000508A" w:rsidRDefault="00002588" w:rsidP="00CC4208">
      <w:pPr>
        <w:pStyle w:val="Sarakstarindkopa"/>
        <w:numPr>
          <w:ilvl w:val="1"/>
          <w:numId w:val="2"/>
        </w:numPr>
        <w:ind w:left="993" w:hanging="567"/>
        <w:jc w:val="both"/>
        <w:rPr>
          <w:sz w:val="28"/>
          <w:szCs w:val="28"/>
        </w:rPr>
      </w:pPr>
      <w:r w:rsidRPr="0000508A">
        <w:rPr>
          <w:sz w:val="28"/>
          <w:szCs w:val="28"/>
        </w:rPr>
        <w:t xml:space="preserve">dalība ar referātu, publikāciju, </w:t>
      </w:r>
      <w:proofErr w:type="spellStart"/>
      <w:r w:rsidRPr="0000508A">
        <w:rPr>
          <w:sz w:val="28"/>
          <w:szCs w:val="28"/>
        </w:rPr>
        <w:t>posteri</w:t>
      </w:r>
      <w:proofErr w:type="spellEnd"/>
      <w:r w:rsidRPr="0000508A">
        <w:rPr>
          <w:sz w:val="28"/>
          <w:szCs w:val="28"/>
        </w:rPr>
        <w:t xml:space="preserve"> vismaz divos zinātniskos vai ar pētniecības jomu vai docējamo studiju kursu saistītos izglītības pasākumos (seminārā, </w:t>
      </w:r>
      <w:r w:rsidRPr="0000508A">
        <w:rPr>
          <w:sz w:val="28"/>
          <w:szCs w:val="28"/>
        </w:rPr>
        <w:t>konferencē u.c.).;</w:t>
      </w:r>
    </w:p>
    <w:p w14:paraId="7BEC54BB" w14:textId="77777777" w:rsidR="007355F3" w:rsidRPr="0000508A" w:rsidRDefault="00002588" w:rsidP="00CC4208">
      <w:pPr>
        <w:pStyle w:val="Sarakstarindkopa"/>
        <w:numPr>
          <w:ilvl w:val="1"/>
          <w:numId w:val="2"/>
        </w:numPr>
        <w:ind w:left="993" w:hanging="567"/>
        <w:jc w:val="both"/>
        <w:rPr>
          <w:sz w:val="28"/>
          <w:szCs w:val="28"/>
        </w:rPr>
      </w:pPr>
      <w:r w:rsidRPr="0000508A">
        <w:rPr>
          <w:sz w:val="28"/>
          <w:szCs w:val="28"/>
        </w:rPr>
        <w:t>dalība vismaz viena  pētījuma veikšanā, patstāvīgi vai sadarbībā ar katedras pedagogiem.</w:t>
      </w:r>
    </w:p>
    <w:p w14:paraId="347B863E" w14:textId="77777777" w:rsidR="007355F3" w:rsidRPr="0000508A" w:rsidRDefault="00002588" w:rsidP="0011414D">
      <w:pPr>
        <w:pStyle w:val="Sarakstarindkopa"/>
        <w:numPr>
          <w:ilvl w:val="0"/>
          <w:numId w:val="2"/>
        </w:numPr>
        <w:ind w:left="426" w:hanging="426"/>
        <w:jc w:val="both"/>
        <w:rPr>
          <w:sz w:val="28"/>
          <w:szCs w:val="28"/>
        </w:rPr>
      </w:pPr>
      <w:r w:rsidRPr="0000508A">
        <w:rPr>
          <w:sz w:val="28"/>
          <w:szCs w:val="28"/>
        </w:rPr>
        <w:t>Lektora zinātniski pētnieciskas darbības kvantitatīvie radītāji iecelšanas periodā:</w:t>
      </w:r>
    </w:p>
    <w:p w14:paraId="01D9B931" w14:textId="77777777" w:rsidR="007355F3" w:rsidRPr="0000508A" w:rsidRDefault="00002588" w:rsidP="00CC4208">
      <w:pPr>
        <w:pStyle w:val="Sarakstarindkopa"/>
        <w:numPr>
          <w:ilvl w:val="1"/>
          <w:numId w:val="2"/>
        </w:numPr>
        <w:ind w:left="993" w:hanging="567"/>
        <w:jc w:val="both"/>
        <w:rPr>
          <w:sz w:val="28"/>
          <w:szCs w:val="28"/>
        </w:rPr>
      </w:pPr>
      <w:r w:rsidRPr="0000508A">
        <w:rPr>
          <w:sz w:val="28"/>
          <w:szCs w:val="28"/>
        </w:rPr>
        <w:t>patstāvīgi vai sadarbībā ar katedras pedagogiem sagatavots un pu</w:t>
      </w:r>
      <w:r w:rsidRPr="0000508A">
        <w:rPr>
          <w:sz w:val="28"/>
          <w:szCs w:val="28"/>
        </w:rPr>
        <w:t>blicēts vismaz viens zinātniskais raksts, atbilstoši pētniecības jomai vai docējamā studiju kursa saturam;</w:t>
      </w:r>
    </w:p>
    <w:p w14:paraId="18A236EA" w14:textId="77777777" w:rsidR="007355F3" w:rsidRPr="0000508A" w:rsidRDefault="00002588" w:rsidP="00CC4208">
      <w:pPr>
        <w:pStyle w:val="Sarakstarindkopa"/>
        <w:numPr>
          <w:ilvl w:val="1"/>
          <w:numId w:val="2"/>
        </w:numPr>
        <w:ind w:left="993" w:hanging="567"/>
        <w:jc w:val="both"/>
        <w:rPr>
          <w:sz w:val="28"/>
          <w:szCs w:val="28"/>
        </w:rPr>
      </w:pPr>
      <w:r w:rsidRPr="0000508A">
        <w:rPr>
          <w:sz w:val="28"/>
          <w:szCs w:val="28"/>
        </w:rPr>
        <w:t xml:space="preserve">dalība  ar referātu, publikāciju, </w:t>
      </w:r>
      <w:proofErr w:type="spellStart"/>
      <w:r w:rsidRPr="0000508A">
        <w:rPr>
          <w:sz w:val="28"/>
          <w:szCs w:val="28"/>
        </w:rPr>
        <w:t>posteri</w:t>
      </w:r>
      <w:proofErr w:type="spellEnd"/>
      <w:r w:rsidRPr="0000508A">
        <w:rPr>
          <w:sz w:val="28"/>
          <w:szCs w:val="28"/>
        </w:rPr>
        <w:t xml:space="preserve"> vismaz vienā zinātniskajā vai ar pētniecības jomu vai docējamo studiju kursu  saistītā izglītības pasākumā </w:t>
      </w:r>
      <w:r w:rsidRPr="0000508A">
        <w:rPr>
          <w:sz w:val="28"/>
          <w:szCs w:val="28"/>
        </w:rPr>
        <w:t>(seminārā, konferencē u.c.);</w:t>
      </w:r>
    </w:p>
    <w:p w14:paraId="222165A3" w14:textId="77777777" w:rsidR="007355F3" w:rsidRDefault="00002588" w:rsidP="00CC4208">
      <w:pPr>
        <w:pStyle w:val="Sarakstarindkopa"/>
        <w:numPr>
          <w:ilvl w:val="1"/>
          <w:numId w:val="2"/>
        </w:numPr>
        <w:ind w:left="993" w:hanging="567"/>
        <w:jc w:val="both"/>
        <w:rPr>
          <w:sz w:val="28"/>
          <w:szCs w:val="28"/>
        </w:rPr>
      </w:pPr>
      <w:r w:rsidRPr="0000508A">
        <w:rPr>
          <w:sz w:val="28"/>
          <w:szCs w:val="28"/>
        </w:rPr>
        <w:t>dalība vismaz viena  pētījuma veikšanā sadarbībā ar katedras pedagogiem.</w:t>
      </w:r>
    </w:p>
    <w:p w14:paraId="7644D249" w14:textId="77777777" w:rsidR="008C426E" w:rsidRPr="008C426E" w:rsidRDefault="00002588" w:rsidP="008C426E">
      <w:pPr>
        <w:pStyle w:val="Sarakstarindkopa"/>
        <w:numPr>
          <w:ilvl w:val="0"/>
          <w:numId w:val="2"/>
        </w:numPr>
        <w:ind w:left="426" w:hanging="426"/>
        <w:jc w:val="both"/>
        <w:rPr>
          <w:sz w:val="28"/>
          <w:szCs w:val="28"/>
        </w:rPr>
      </w:pPr>
      <w:r w:rsidRPr="008C426E">
        <w:rPr>
          <w:sz w:val="28"/>
          <w:szCs w:val="28"/>
        </w:rPr>
        <w:t>Koledžas Izglītības koordinācijas nodaļas vadītājs kārtējā gada februārī atspoguļo Koledžas akadēmiskā personāla zinātniski pētnieciskās darbības sasniegt</w:t>
      </w:r>
      <w:r w:rsidRPr="008C426E">
        <w:rPr>
          <w:sz w:val="28"/>
          <w:szCs w:val="28"/>
        </w:rPr>
        <w:t>os rezultatīvos radītājus kārtēj</w:t>
      </w:r>
      <w:r w:rsidR="001A036E">
        <w:rPr>
          <w:sz w:val="28"/>
          <w:szCs w:val="28"/>
        </w:rPr>
        <w:t>ā</w:t>
      </w:r>
      <w:r w:rsidRPr="008C426E">
        <w:rPr>
          <w:sz w:val="28"/>
          <w:szCs w:val="28"/>
        </w:rPr>
        <w:t xml:space="preserve"> gada pārskatā.</w:t>
      </w:r>
    </w:p>
    <w:p w14:paraId="494443F0" w14:textId="77777777" w:rsidR="007355F3" w:rsidRPr="0000508A" w:rsidRDefault="00002588" w:rsidP="00661D81">
      <w:pPr>
        <w:pStyle w:val="Virsraksts1"/>
        <w:numPr>
          <w:ilvl w:val="0"/>
          <w:numId w:val="1"/>
        </w:numPr>
        <w:spacing w:after="120"/>
        <w:ind w:left="714" w:hanging="357"/>
        <w:rPr>
          <w:szCs w:val="28"/>
        </w:rPr>
      </w:pPr>
      <w:r w:rsidRPr="0000508A">
        <w:rPr>
          <w:szCs w:val="28"/>
        </w:rPr>
        <w:lastRenderedPageBreak/>
        <w:t xml:space="preserve">Koledžas studējošo zinātniskā pētniecība </w:t>
      </w:r>
    </w:p>
    <w:p w14:paraId="5AEF2D1F" w14:textId="77777777" w:rsidR="007355F3" w:rsidRPr="0000508A" w:rsidRDefault="00002588" w:rsidP="000A7D48">
      <w:pPr>
        <w:pStyle w:val="Sarakstarindkopa"/>
        <w:numPr>
          <w:ilvl w:val="0"/>
          <w:numId w:val="2"/>
        </w:numPr>
        <w:ind w:left="426" w:hanging="426"/>
        <w:jc w:val="both"/>
        <w:rPr>
          <w:sz w:val="28"/>
          <w:szCs w:val="28"/>
        </w:rPr>
      </w:pPr>
      <w:r w:rsidRPr="0000508A">
        <w:rPr>
          <w:sz w:val="28"/>
          <w:szCs w:val="28"/>
        </w:rPr>
        <w:t>Koledžas studējošo zinātniskās pētniecības saturs:</w:t>
      </w:r>
    </w:p>
    <w:p w14:paraId="24A2DD6C" w14:textId="77777777" w:rsidR="007355F3" w:rsidRPr="0000508A" w:rsidRDefault="00002588" w:rsidP="000A7D48">
      <w:pPr>
        <w:pStyle w:val="Sarakstarindkopa"/>
        <w:numPr>
          <w:ilvl w:val="1"/>
          <w:numId w:val="2"/>
        </w:numPr>
        <w:ind w:left="993" w:hanging="567"/>
        <w:jc w:val="both"/>
        <w:rPr>
          <w:sz w:val="28"/>
          <w:szCs w:val="28"/>
        </w:rPr>
      </w:pPr>
      <w:r w:rsidRPr="0000508A">
        <w:rPr>
          <w:sz w:val="28"/>
          <w:szCs w:val="28"/>
        </w:rPr>
        <w:t>studiju darbs - kā patstāvīgi veicams pētījums, kura mērķis ir attīstīt studējošā teorētiskās un analītiskās prasm</w:t>
      </w:r>
      <w:r w:rsidRPr="0000508A">
        <w:rPr>
          <w:sz w:val="28"/>
          <w:szCs w:val="28"/>
        </w:rPr>
        <w:t>es, kā arī spēju formulēt un pamatot secinājumus un izstrādāt priekšlikumus;</w:t>
      </w:r>
    </w:p>
    <w:p w14:paraId="171545F0" w14:textId="77777777" w:rsidR="007355F3" w:rsidRPr="0000508A" w:rsidRDefault="00002588" w:rsidP="000A7D48">
      <w:pPr>
        <w:pStyle w:val="Sarakstarindkopa"/>
        <w:numPr>
          <w:ilvl w:val="1"/>
          <w:numId w:val="2"/>
        </w:numPr>
        <w:ind w:left="993" w:hanging="567"/>
        <w:jc w:val="both"/>
        <w:rPr>
          <w:sz w:val="28"/>
          <w:szCs w:val="28"/>
        </w:rPr>
      </w:pPr>
      <w:r w:rsidRPr="0000508A">
        <w:rPr>
          <w:sz w:val="28"/>
          <w:szCs w:val="28"/>
        </w:rPr>
        <w:t xml:space="preserve">kvalifikācijas darbs - kā patstāvīgi veicams lietišķais vai metodoloģiskai pētījums, kura rezultātā studējošais patstāvīgi izstrādā secinājumus par pastāvošām problēmām policijas </w:t>
      </w:r>
      <w:r w:rsidRPr="0000508A">
        <w:rPr>
          <w:sz w:val="28"/>
          <w:szCs w:val="28"/>
        </w:rPr>
        <w:t>darbā un sniedz konkrētus priekšlikumus pētīto problēmu risināšanai;</w:t>
      </w:r>
    </w:p>
    <w:p w14:paraId="2628C987" w14:textId="77777777" w:rsidR="007355F3" w:rsidRPr="0000508A" w:rsidRDefault="00002588" w:rsidP="000A7D48">
      <w:pPr>
        <w:pStyle w:val="Sarakstarindkopa"/>
        <w:numPr>
          <w:ilvl w:val="1"/>
          <w:numId w:val="2"/>
        </w:numPr>
        <w:ind w:left="993" w:hanging="567"/>
        <w:jc w:val="both"/>
        <w:rPr>
          <w:sz w:val="28"/>
          <w:szCs w:val="28"/>
        </w:rPr>
      </w:pPr>
      <w:r w:rsidRPr="0000508A">
        <w:rPr>
          <w:sz w:val="28"/>
          <w:szCs w:val="28"/>
        </w:rPr>
        <w:t>dalība zinātniski pētnieciskajos pasākumos (konferencēs, semināros) un projektos;</w:t>
      </w:r>
    </w:p>
    <w:p w14:paraId="05C80282" w14:textId="77777777" w:rsidR="007355F3" w:rsidRPr="0000508A" w:rsidRDefault="00002588" w:rsidP="000A7D48">
      <w:pPr>
        <w:pStyle w:val="Sarakstarindkopa"/>
        <w:numPr>
          <w:ilvl w:val="1"/>
          <w:numId w:val="2"/>
        </w:numPr>
        <w:ind w:left="993" w:hanging="567"/>
        <w:jc w:val="both"/>
        <w:rPr>
          <w:sz w:val="28"/>
          <w:szCs w:val="28"/>
        </w:rPr>
      </w:pPr>
      <w:r w:rsidRPr="0000508A">
        <w:rPr>
          <w:sz w:val="28"/>
          <w:szCs w:val="28"/>
        </w:rPr>
        <w:t xml:space="preserve">publikācijas </w:t>
      </w:r>
      <w:r w:rsidR="00765C6F">
        <w:rPr>
          <w:sz w:val="28"/>
          <w:szCs w:val="28"/>
        </w:rPr>
        <w:t xml:space="preserve">konferenču </w:t>
      </w:r>
      <w:r w:rsidRPr="0000508A">
        <w:rPr>
          <w:sz w:val="28"/>
          <w:szCs w:val="28"/>
        </w:rPr>
        <w:t>rakstu krājumos.</w:t>
      </w:r>
    </w:p>
    <w:p w14:paraId="6514ED1F" w14:textId="77777777" w:rsidR="007355F3" w:rsidRPr="0000508A" w:rsidRDefault="00002588" w:rsidP="000A7D48">
      <w:pPr>
        <w:pStyle w:val="Sarakstarindkopa"/>
        <w:numPr>
          <w:ilvl w:val="0"/>
          <w:numId w:val="2"/>
        </w:numPr>
        <w:ind w:left="426" w:hanging="426"/>
        <w:jc w:val="both"/>
        <w:rPr>
          <w:sz w:val="28"/>
          <w:szCs w:val="28"/>
        </w:rPr>
      </w:pPr>
      <w:r w:rsidRPr="0000508A">
        <w:rPr>
          <w:sz w:val="28"/>
          <w:szCs w:val="28"/>
        </w:rPr>
        <w:t>Koledžas studējošo zinātniski pētnieciskie darbi tiek izstrādāti pamatojoties uz Valsts policijas iesniegtajiem prioritāro pētījumu virzieniem un saskaņā ar īsā cikla profesionālās augstākās izglītības programmas "Policijas darbs" saturu, ņemot vērā pētīju</w:t>
      </w:r>
      <w:r w:rsidRPr="0000508A">
        <w:rPr>
          <w:sz w:val="28"/>
          <w:szCs w:val="28"/>
        </w:rPr>
        <w:t xml:space="preserve">ma aktualitāti un nozīmīgumu policijas darbā. </w:t>
      </w:r>
    </w:p>
    <w:p w14:paraId="6ED9AB6E" w14:textId="77777777" w:rsidR="007355F3" w:rsidRPr="0000508A" w:rsidRDefault="00002588" w:rsidP="000A7D48">
      <w:pPr>
        <w:pStyle w:val="Sarakstarindkopa"/>
        <w:numPr>
          <w:ilvl w:val="0"/>
          <w:numId w:val="2"/>
        </w:numPr>
        <w:ind w:left="426" w:hanging="426"/>
        <w:jc w:val="both"/>
        <w:rPr>
          <w:sz w:val="28"/>
          <w:szCs w:val="28"/>
        </w:rPr>
      </w:pPr>
      <w:r w:rsidRPr="0000508A">
        <w:rPr>
          <w:sz w:val="28"/>
          <w:szCs w:val="28"/>
        </w:rPr>
        <w:t>Studējošo pētnieciskā darba organizāciju un norisi studiju programmas ietvaros nosaka:</w:t>
      </w:r>
    </w:p>
    <w:p w14:paraId="2F928DC1" w14:textId="77777777" w:rsidR="007355F3" w:rsidRPr="0000508A" w:rsidRDefault="00002588" w:rsidP="000A7D48">
      <w:pPr>
        <w:pStyle w:val="Sarakstarindkopa"/>
        <w:numPr>
          <w:ilvl w:val="1"/>
          <w:numId w:val="2"/>
        </w:numPr>
        <w:ind w:left="993" w:hanging="567"/>
        <w:jc w:val="both"/>
        <w:rPr>
          <w:sz w:val="28"/>
          <w:szCs w:val="28"/>
        </w:rPr>
      </w:pPr>
      <w:r w:rsidRPr="0000508A">
        <w:rPr>
          <w:sz w:val="28"/>
          <w:szCs w:val="28"/>
        </w:rPr>
        <w:t xml:space="preserve">04.12.2023. </w:t>
      </w:r>
      <w:r w:rsidR="00D5121C" w:rsidRPr="0000508A">
        <w:rPr>
          <w:sz w:val="28"/>
          <w:szCs w:val="28"/>
        </w:rPr>
        <w:t>i</w:t>
      </w:r>
      <w:r w:rsidRPr="0000508A">
        <w:rPr>
          <w:sz w:val="28"/>
          <w:szCs w:val="28"/>
        </w:rPr>
        <w:t xml:space="preserve">ekšējie noteikumi Nr. 16 “Kvalifikācijas darba izstrādes, iesniegšanas, aizstāvēšanas, glabāšanas kārtība un </w:t>
      </w:r>
      <w:r w:rsidRPr="0000508A">
        <w:rPr>
          <w:sz w:val="28"/>
          <w:szCs w:val="28"/>
        </w:rPr>
        <w:t>vienotas noformēšanas prasības”;</w:t>
      </w:r>
    </w:p>
    <w:p w14:paraId="2454E315" w14:textId="77777777" w:rsidR="00B521CB" w:rsidRPr="008A18EE" w:rsidRDefault="00002588" w:rsidP="00B521CB">
      <w:pPr>
        <w:pStyle w:val="Sarakstarindkopa"/>
        <w:numPr>
          <w:ilvl w:val="1"/>
          <w:numId w:val="2"/>
        </w:numPr>
        <w:ind w:left="993" w:hanging="567"/>
        <w:jc w:val="both"/>
        <w:rPr>
          <w:sz w:val="28"/>
          <w:szCs w:val="28"/>
        </w:rPr>
      </w:pPr>
      <w:r w:rsidRPr="0000508A">
        <w:rPr>
          <w:sz w:val="28"/>
          <w:szCs w:val="28"/>
        </w:rPr>
        <w:t xml:space="preserve">29.01.2026. “Studiju darbu izstrādes nolikums” Nr. 1.4-1.  </w:t>
      </w:r>
    </w:p>
    <w:p w14:paraId="6798586B" w14:textId="77777777" w:rsidR="000E538D" w:rsidRDefault="000E538D" w:rsidP="00B521CB">
      <w:pPr>
        <w:jc w:val="both"/>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8"/>
      </w:tblGrid>
      <w:tr w:rsidR="00F753E2" w14:paraId="1313AAA3" w14:textId="77777777" w:rsidTr="00953738">
        <w:tc>
          <w:tcPr>
            <w:tcW w:w="4533" w:type="dxa"/>
            <w:hideMark/>
          </w:tcPr>
          <w:p w14:paraId="5A84FF20" w14:textId="77777777" w:rsidR="00661D81" w:rsidRDefault="00002588" w:rsidP="00953738">
            <w:pPr>
              <w:jc w:val="both"/>
              <w:rPr>
                <w:rFonts w:cs="Times New Roman"/>
                <w:sz w:val="28"/>
                <w:szCs w:val="28"/>
              </w:rPr>
            </w:pPr>
            <w:r>
              <w:rPr>
                <w:rFonts w:eastAsia="Times New Roman" w:cs="Times New Roman"/>
                <w:color w:val="0D0D0D"/>
                <w:sz w:val="28"/>
                <w:szCs w:val="28"/>
              </w:rPr>
              <w:t>Direktors</w:t>
            </w:r>
          </w:p>
        </w:tc>
        <w:tc>
          <w:tcPr>
            <w:tcW w:w="4538" w:type="dxa"/>
            <w:hideMark/>
          </w:tcPr>
          <w:p w14:paraId="3B3C4AF0" w14:textId="77777777" w:rsidR="00661D81" w:rsidRPr="008C756E" w:rsidRDefault="00002588" w:rsidP="00953738">
            <w:pPr>
              <w:jc w:val="right"/>
              <w:rPr>
                <w:rFonts w:cs="Times New Roman"/>
                <w:sz w:val="28"/>
                <w:szCs w:val="28"/>
                <w:lang w:eastAsia="ar-SA"/>
              </w:rPr>
            </w:pPr>
            <w:proofErr w:type="spellStart"/>
            <w:r w:rsidRPr="008C756E">
              <w:rPr>
                <w:rFonts w:eastAsia="Times New Roman" w:cs="Times New Roman"/>
                <w:sz w:val="28"/>
                <w:szCs w:val="28"/>
              </w:rPr>
              <w:t>D.Homenko</w:t>
            </w:r>
            <w:proofErr w:type="spellEnd"/>
          </w:p>
        </w:tc>
      </w:tr>
    </w:tbl>
    <w:p w14:paraId="7485F3B2" w14:textId="77777777" w:rsidR="00661D81" w:rsidRDefault="00661D81" w:rsidP="00661D81">
      <w:pPr>
        <w:tabs>
          <w:tab w:val="left" w:pos="1615"/>
        </w:tabs>
        <w:spacing w:line="100" w:lineRule="atLeast"/>
        <w:rPr>
          <w:rFonts w:eastAsia="Times New Roman" w:cs="Times New Roman"/>
          <w:sz w:val="28"/>
          <w:szCs w:val="28"/>
          <w:lang w:eastAsia="ar-SA"/>
        </w:rPr>
      </w:pPr>
    </w:p>
    <w:p w14:paraId="51E2F49D" w14:textId="77777777" w:rsidR="00CE7660" w:rsidRDefault="00002588" w:rsidP="00CE7660">
      <w:pPr>
        <w:jc w:val="center"/>
      </w:pPr>
      <w:r>
        <w:rPr>
          <w:rFonts w:eastAsia="Times New Roman" w:cs="Times New Roman"/>
          <w:sz w:val="28"/>
          <w:szCs w:val="28"/>
        </w:rPr>
        <w:t>ŠIS DOKUMENTS IR PARAKSTĪTS AR DROŠU ELEKTRONISKO PARAKSTU UN SATUR LAIKA ZĪMOGU</w:t>
      </w:r>
    </w:p>
    <w:p w14:paraId="0ACF1C1B" w14:textId="77777777" w:rsidR="00CE7660" w:rsidRDefault="00CE7660"/>
    <w:p w14:paraId="70943A9A" w14:textId="492D6AA7" w:rsidR="00CE7660" w:rsidRPr="00602913" w:rsidRDefault="00CE7660" w:rsidP="00376F67">
      <w:pPr>
        <w:rPr>
          <w:sz w:val="20"/>
          <w:szCs w:val="18"/>
        </w:rPr>
      </w:pPr>
    </w:p>
    <w:sectPr w:rsidR="00CE7660" w:rsidRPr="00602913" w:rsidSect="003944C8">
      <w:head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DD2BE" w14:textId="77777777" w:rsidR="00002588" w:rsidRDefault="00002588">
      <w:pPr>
        <w:spacing w:after="0" w:line="240" w:lineRule="auto"/>
      </w:pPr>
      <w:r>
        <w:separator/>
      </w:r>
    </w:p>
  </w:endnote>
  <w:endnote w:type="continuationSeparator" w:id="0">
    <w:p w14:paraId="4FAA65FD" w14:textId="77777777" w:rsidR="00002588" w:rsidRDefault="0000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3">
    <w:altName w:val="Times New Roman"/>
    <w:charset w:val="CC"/>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D8E8" w14:textId="77777777" w:rsidR="00002588" w:rsidRDefault="00002588">
      <w:pPr>
        <w:spacing w:after="0" w:line="240" w:lineRule="auto"/>
      </w:pPr>
      <w:r>
        <w:separator/>
      </w:r>
    </w:p>
  </w:footnote>
  <w:footnote w:type="continuationSeparator" w:id="0">
    <w:p w14:paraId="27FABD6A" w14:textId="77777777" w:rsidR="00002588" w:rsidRDefault="00002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326369"/>
      <w:docPartObj>
        <w:docPartGallery w:val="Page Numbers (Top of Page)"/>
        <w:docPartUnique/>
      </w:docPartObj>
    </w:sdtPr>
    <w:sdtEndPr/>
    <w:sdtContent>
      <w:p w14:paraId="1317075D" w14:textId="77777777" w:rsidR="00661D81" w:rsidRDefault="00002588">
        <w:pPr>
          <w:pStyle w:val="Galvene"/>
          <w:jc w:val="center"/>
        </w:pPr>
        <w:r>
          <w:fldChar w:fldCharType="begin"/>
        </w:r>
        <w:r>
          <w:instrText>PAGE   \* MERGEFORMAT</w:instrText>
        </w:r>
        <w:r>
          <w:fldChar w:fldCharType="separate"/>
        </w:r>
        <w:r>
          <w:t>9</w:t>
        </w:r>
        <w:r>
          <w:fldChar w:fldCharType="end"/>
        </w:r>
      </w:p>
    </w:sdtContent>
  </w:sdt>
  <w:p w14:paraId="75823860" w14:textId="77777777" w:rsidR="00661D81" w:rsidRDefault="00661D8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2E8D"/>
    <w:multiLevelType w:val="hybridMultilevel"/>
    <w:tmpl w:val="41861F44"/>
    <w:lvl w:ilvl="0" w:tplc="9E1E4F1A">
      <w:start w:val="1"/>
      <w:numFmt w:val="upperRoman"/>
      <w:lvlText w:val="%1."/>
      <w:lvlJc w:val="right"/>
      <w:pPr>
        <w:ind w:left="720" w:hanging="360"/>
      </w:pPr>
    </w:lvl>
    <w:lvl w:ilvl="1" w:tplc="20C8E006" w:tentative="1">
      <w:start w:val="1"/>
      <w:numFmt w:val="lowerLetter"/>
      <w:lvlText w:val="%2."/>
      <w:lvlJc w:val="left"/>
      <w:pPr>
        <w:ind w:left="1440" w:hanging="360"/>
      </w:pPr>
    </w:lvl>
    <w:lvl w:ilvl="2" w:tplc="FAAE76F8" w:tentative="1">
      <w:start w:val="1"/>
      <w:numFmt w:val="lowerRoman"/>
      <w:lvlText w:val="%3."/>
      <w:lvlJc w:val="right"/>
      <w:pPr>
        <w:ind w:left="2160" w:hanging="180"/>
      </w:pPr>
    </w:lvl>
    <w:lvl w:ilvl="3" w:tplc="71D43432" w:tentative="1">
      <w:start w:val="1"/>
      <w:numFmt w:val="decimal"/>
      <w:lvlText w:val="%4."/>
      <w:lvlJc w:val="left"/>
      <w:pPr>
        <w:ind w:left="2880" w:hanging="360"/>
      </w:pPr>
    </w:lvl>
    <w:lvl w:ilvl="4" w:tplc="C004F198" w:tentative="1">
      <w:start w:val="1"/>
      <w:numFmt w:val="lowerLetter"/>
      <w:lvlText w:val="%5."/>
      <w:lvlJc w:val="left"/>
      <w:pPr>
        <w:ind w:left="3600" w:hanging="360"/>
      </w:pPr>
    </w:lvl>
    <w:lvl w:ilvl="5" w:tplc="ED86C2FA" w:tentative="1">
      <w:start w:val="1"/>
      <w:numFmt w:val="lowerRoman"/>
      <w:lvlText w:val="%6."/>
      <w:lvlJc w:val="right"/>
      <w:pPr>
        <w:ind w:left="4320" w:hanging="180"/>
      </w:pPr>
    </w:lvl>
    <w:lvl w:ilvl="6" w:tplc="895ACFB4" w:tentative="1">
      <w:start w:val="1"/>
      <w:numFmt w:val="decimal"/>
      <w:lvlText w:val="%7."/>
      <w:lvlJc w:val="left"/>
      <w:pPr>
        <w:ind w:left="5040" w:hanging="360"/>
      </w:pPr>
    </w:lvl>
    <w:lvl w:ilvl="7" w:tplc="C7C6A4B6" w:tentative="1">
      <w:start w:val="1"/>
      <w:numFmt w:val="lowerLetter"/>
      <w:lvlText w:val="%8."/>
      <w:lvlJc w:val="left"/>
      <w:pPr>
        <w:ind w:left="5760" w:hanging="360"/>
      </w:pPr>
    </w:lvl>
    <w:lvl w:ilvl="8" w:tplc="791C8BC2" w:tentative="1">
      <w:start w:val="1"/>
      <w:numFmt w:val="lowerRoman"/>
      <w:lvlText w:val="%9."/>
      <w:lvlJc w:val="right"/>
      <w:pPr>
        <w:ind w:left="6480" w:hanging="180"/>
      </w:pPr>
    </w:lvl>
  </w:abstractNum>
  <w:abstractNum w:abstractNumId="1" w15:restartNumberingAfterBreak="0">
    <w:nsid w:val="0E4518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10476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4A0880"/>
    <w:multiLevelType w:val="multilevel"/>
    <w:tmpl w:val="9262511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F3"/>
    <w:rsid w:val="00002588"/>
    <w:rsid w:val="0000508A"/>
    <w:rsid w:val="00014DE4"/>
    <w:rsid w:val="00030FFA"/>
    <w:rsid w:val="00076B52"/>
    <w:rsid w:val="000A7D48"/>
    <w:rsid w:val="000D06DF"/>
    <w:rsid w:val="000E538D"/>
    <w:rsid w:val="00112974"/>
    <w:rsid w:val="0011414D"/>
    <w:rsid w:val="00114DA3"/>
    <w:rsid w:val="001166F2"/>
    <w:rsid w:val="00165CC2"/>
    <w:rsid w:val="001A036E"/>
    <w:rsid w:val="001B381E"/>
    <w:rsid w:val="001B5171"/>
    <w:rsid w:val="001B51BC"/>
    <w:rsid w:val="001D390F"/>
    <w:rsid w:val="001E339E"/>
    <w:rsid w:val="001F2BD3"/>
    <w:rsid w:val="0021385E"/>
    <w:rsid w:val="00251B1C"/>
    <w:rsid w:val="00255C26"/>
    <w:rsid w:val="00271480"/>
    <w:rsid w:val="00275026"/>
    <w:rsid w:val="0028581D"/>
    <w:rsid w:val="002B2838"/>
    <w:rsid w:val="002D6CBB"/>
    <w:rsid w:val="002E47B2"/>
    <w:rsid w:val="003071F0"/>
    <w:rsid w:val="00310883"/>
    <w:rsid w:val="00313890"/>
    <w:rsid w:val="00317F3C"/>
    <w:rsid w:val="00320533"/>
    <w:rsid w:val="00327DF8"/>
    <w:rsid w:val="00332AD0"/>
    <w:rsid w:val="00343CF8"/>
    <w:rsid w:val="00376F67"/>
    <w:rsid w:val="003944C8"/>
    <w:rsid w:val="003B17C0"/>
    <w:rsid w:val="00415C5C"/>
    <w:rsid w:val="0043399A"/>
    <w:rsid w:val="00455C7E"/>
    <w:rsid w:val="00490CBF"/>
    <w:rsid w:val="004910CC"/>
    <w:rsid w:val="004B15EF"/>
    <w:rsid w:val="004E12C8"/>
    <w:rsid w:val="00500DAA"/>
    <w:rsid w:val="00524A49"/>
    <w:rsid w:val="00553EE4"/>
    <w:rsid w:val="00556F40"/>
    <w:rsid w:val="00575865"/>
    <w:rsid w:val="00577997"/>
    <w:rsid w:val="005900AD"/>
    <w:rsid w:val="005971E3"/>
    <w:rsid w:val="005E155C"/>
    <w:rsid w:val="00602913"/>
    <w:rsid w:val="006309B5"/>
    <w:rsid w:val="00635802"/>
    <w:rsid w:val="00636CE4"/>
    <w:rsid w:val="006467FF"/>
    <w:rsid w:val="00661D81"/>
    <w:rsid w:val="00681D16"/>
    <w:rsid w:val="00684BF7"/>
    <w:rsid w:val="006A3E28"/>
    <w:rsid w:val="006B4B94"/>
    <w:rsid w:val="006E3E14"/>
    <w:rsid w:val="00702091"/>
    <w:rsid w:val="0071029F"/>
    <w:rsid w:val="00717479"/>
    <w:rsid w:val="007269CA"/>
    <w:rsid w:val="00734B88"/>
    <w:rsid w:val="007355F3"/>
    <w:rsid w:val="00765C6F"/>
    <w:rsid w:val="00776176"/>
    <w:rsid w:val="007A77C3"/>
    <w:rsid w:val="007A7EAF"/>
    <w:rsid w:val="00800E88"/>
    <w:rsid w:val="008129D1"/>
    <w:rsid w:val="00814BF9"/>
    <w:rsid w:val="008311AD"/>
    <w:rsid w:val="00834233"/>
    <w:rsid w:val="00850E8E"/>
    <w:rsid w:val="00867034"/>
    <w:rsid w:val="00880B40"/>
    <w:rsid w:val="008A18EE"/>
    <w:rsid w:val="008C2406"/>
    <w:rsid w:val="008C426E"/>
    <w:rsid w:val="008C756E"/>
    <w:rsid w:val="00901ADD"/>
    <w:rsid w:val="009148A1"/>
    <w:rsid w:val="00952B42"/>
    <w:rsid w:val="00953738"/>
    <w:rsid w:val="009627CA"/>
    <w:rsid w:val="00964F09"/>
    <w:rsid w:val="00984288"/>
    <w:rsid w:val="0099485C"/>
    <w:rsid w:val="009F45CC"/>
    <w:rsid w:val="00A06A81"/>
    <w:rsid w:val="00A15D5F"/>
    <w:rsid w:val="00AD11EF"/>
    <w:rsid w:val="00B521CB"/>
    <w:rsid w:val="00B64B8E"/>
    <w:rsid w:val="00B76CAC"/>
    <w:rsid w:val="00B915CF"/>
    <w:rsid w:val="00BB4A1F"/>
    <w:rsid w:val="00BC3639"/>
    <w:rsid w:val="00BD1A15"/>
    <w:rsid w:val="00BF1915"/>
    <w:rsid w:val="00BF4997"/>
    <w:rsid w:val="00C85409"/>
    <w:rsid w:val="00CC4208"/>
    <w:rsid w:val="00CE7660"/>
    <w:rsid w:val="00CF23F1"/>
    <w:rsid w:val="00D233CE"/>
    <w:rsid w:val="00D26923"/>
    <w:rsid w:val="00D27151"/>
    <w:rsid w:val="00D30D83"/>
    <w:rsid w:val="00D3306A"/>
    <w:rsid w:val="00D5121C"/>
    <w:rsid w:val="00D5516C"/>
    <w:rsid w:val="00D91BE7"/>
    <w:rsid w:val="00D973A8"/>
    <w:rsid w:val="00DC1B0C"/>
    <w:rsid w:val="00DC2177"/>
    <w:rsid w:val="00E05FBF"/>
    <w:rsid w:val="00E330D4"/>
    <w:rsid w:val="00E3592F"/>
    <w:rsid w:val="00E47D82"/>
    <w:rsid w:val="00E75F54"/>
    <w:rsid w:val="00E77A1C"/>
    <w:rsid w:val="00E803AD"/>
    <w:rsid w:val="00E857F3"/>
    <w:rsid w:val="00EB4015"/>
    <w:rsid w:val="00ED4DB5"/>
    <w:rsid w:val="00EE1152"/>
    <w:rsid w:val="00F176EC"/>
    <w:rsid w:val="00F506F5"/>
    <w:rsid w:val="00F51E9E"/>
    <w:rsid w:val="00F753E2"/>
    <w:rsid w:val="00F93CFE"/>
    <w:rsid w:val="00FB44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051B"/>
  <w15:chartTrackingRefBased/>
  <w15:docId w15:val="{B5C1D3AE-F85A-4960-8F29-D858F4A6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55F3"/>
  </w:style>
  <w:style w:type="paragraph" w:styleId="Virsraksts1">
    <w:name w:val="heading 1"/>
    <w:basedOn w:val="Parasts"/>
    <w:next w:val="Parasts"/>
    <w:link w:val="Virsraksts1Rakstz"/>
    <w:uiPriority w:val="9"/>
    <w:qFormat/>
    <w:rsid w:val="00661D81"/>
    <w:pPr>
      <w:keepNext/>
      <w:keepLines/>
      <w:spacing w:before="240" w:after="0"/>
      <w:jc w:val="center"/>
      <w:outlineLvl w:val="0"/>
    </w:pPr>
    <w:rPr>
      <w:rFonts w:eastAsiaTheme="majorEastAsia" w:cstheme="majorBidi"/>
      <w:b/>
      <w:sz w:val="28"/>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35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661D81"/>
    <w:rPr>
      <w:rFonts w:eastAsiaTheme="majorEastAsia" w:cstheme="majorBidi"/>
      <w:b/>
      <w:sz w:val="28"/>
      <w:szCs w:val="32"/>
    </w:rPr>
  </w:style>
  <w:style w:type="paragraph" w:styleId="Galvene">
    <w:name w:val="header"/>
    <w:basedOn w:val="Parasts"/>
    <w:link w:val="GalveneRakstz"/>
    <w:uiPriority w:val="99"/>
    <w:unhideWhenUsed/>
    <w:rsid w:val="00661D8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1D81"/>
  </w:style>
  <w:style w:type="paragraph" w:styleId="Kjene">
    <w:name w:val="footer"/>
    <w:basedOn w:val="Parasts"/>
    <w:link w:val="KjeneRakstz"/>
    <w:uiPriority w:val="99"/>
    <w:unhideWhenUsed/>
    <w:rsid w:val="00661D8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1D81"/>
  </w:style>
  <w:style w:type="paragraph" w:styleId="Sarakstarindkopa">
    <w:name w:val="List Paragraph"/>
    <w:basedOn w:val="Parasts"/>
    <w:uiPriority w:val="34"/>
    <w:qFormat/>
    <w:rsid w:val="003944C8"/>
    <w:pPr>
      <w:ind w:left="720"/>
      <w:contextualSpacing/>
    </w:pPr>
  </w:style>
  <w:style w:type="character" w:styleId="Hipersaite">
    <w:name w:val="Hyperlink"/>
    <w:basedOn w:val="Noklusjumarindkopasfonts"/>
    <w:uiPriority w:val="99"/>
    <w:unhideWhenUsed/>
    <w:rsid w:val="00602913"/>
    <w:rPr>
      <w:color w:val="0563C1" w:themeColor="hyperlink"/>
      <w:u w:val="single"/>
    </w:rPr>
  </w:style>
  <w:style w:type="character" w:styleId="Neatrisintapieminana">
    <w:name w:val="Unresolved Mention"/>
    <w:basedOn w:val="Noklusjumarindkopasfonts"/>
    <w:uiPriority w:val="99"/>
    <w:semiHidden/>
    <w:unhideWhenUsed/>
    <w:rsid w:val="00602913"/>
    <w:rPr>
      <w:color w:val="605E5C"/>
      <w:shd w:val="clear" w:color="auto" w:fill="E1DFDD"/>
    </w:rPr>
  </w:style>
  <w:style w:type="character" w:styleId="Komentraatsauce">
    <w:name w:val="annotation reference"/>
    <w:basedOn w:val="Noklusjumarindkopasfonts"/>
    <w:uiPriority w:val="99"/>
    <w:semiHidden/>
    <w:unhideWhenUsed/>
    <w:rsid w:val="00EB4015"/>
    <w:rPr>
      <w:sz w:val="16"/>
      <w:szCs w:val="16"/>
    </w:rPr>
  </w:style>
  <w:style w:type="paragraph" w:styleId="Komentrateksts">
    <w:name w:val="annotation text"/>
    <w:basedOn w:val="Parasts"/>
    <w:link w:val="KomentratekstsRakstz"/>
    <w:uiPriority w:val="99"/>
    <w:semiHidden/>
    <w:unhideWhenUsed/>
    <w:rsid w:val="00EB401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B4015"/>
    <w:rPr>
      <w:sz w:val="20"/>
      <w:szCs w:val="20"/>
    </w:rPr>
  </w:style>
  <w:style w:type="paragraph" w:styleId="Komentratma">
    <w:name w:val="annotation subject"/>
    <w:basedOn w:val="Komentrateksts"/>
    <w:next w:val="Komentrateksts"/>
    <w:link w:val="KomentratmaRakstz"/>
    <w:uiPriority w:val="99"/>
    <w:semiHidden/>
    <w:unhideWhenUsed/>
    <w:rsid w:val="00EB4015"/>
    <w:rPr>
      <w:b/>
      <w:bCs/>
    </w:rPr>
  </w:style>
  <w:style w:type="character" w:customStyle="1" w:styleId="KomentratmaRakstz">
    <w:name w:val="Komentāra tēma Rakstz."/>
    <w:basedOn w:val="KomentratekstsRakstz"/>
    <w:link w:val="Komentratma"/>
    <w:uiPriority w:val="99"/>
    <w:semiHidden/>
    <w:rsid w:val="00EB40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licijas.koledza.gov.lv" TargetMode="External"/><Relationship Id="rId4" Type="http://schemas.openxmlformats.org/officeDocument/2006/relationships/settings" Target="settings.xml"/><Relationship Id="rId9" Type="http://schemas.openxmlformats.org/officeDocument/2006/relationships/hyperlink" Target="mailto:pasts@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34DAE-D1A2-4C94-8082-F89F0CF0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9759</Words>
  <Characters>5563</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Vegnere</dc:creator>
  <cp:lastModifiedBy>Andija Krievāne</cp:lastModifiedBy>
  <cp:revision>16</cp:revision>
  <dcterms:created xsi:type="dcterms:W3CDTF">2026-04-16T12:06:00Z</dcterms:created>
  <dcterms:modified xsi:type="dcterms:W3CDTF">2026-06-18T11:22:00Z</dcterms:modified>
</cp:coreProperties>
</file>