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B022" w14:textId="77777777" w:rsidR="00FD4DB9" w:rsidRPr="00395705" w:rsidRDefault="00FD4DB9" w:rsidP="00FD4DB9">
      <w:pPr>
        <w:widowControl w:val="0"/>
        <w:jc w:val="center"/>
        <w:rPr>
          <w:rFonts w:ascii="Times New Roman" w:eastAsia="Lucida Sans Unicode" w:hAnsi="Times New Roman" w:cs="Times New Roman"/>
          <w:b/>
          <w:kern w:val="1"/>
          <w:sz w:val="24"/>
          <w:szCs w:val="24"/>
        </w:rPr>
      </w:pPr>
      <w:r w:rsidRPr="00395705">
        <w:rPr>
          <w:rFonts w:ascii="Times New Roman" w:eastAsia="Lucida Sans Unicode" w:hAnsi="Times New Roman" w:cs="Times New Roman"/>
          <w:b/>
          <w:kern w:val="1"/>
          <w:sz w:val="24"/>
          <w:szCs w:val="24"/>
        </w:rPr>
        <w:t>UZAICINĀJUMS</w:t>
      </w:r>
    </w:p>
    <w:p w14:paraId="056B0EB4" w14:textId="77777777" w:rsidR="00FD4DB9" w:rsidRPr="00395705" w:rsidRDefault="00FD4DB9" w:rsidP="00FD4DB9">
      <w:pPr>
        <w:jc w:val="center"/>
        <w:rPr>
          <w:rFonts w:ascii="Times New Roman" w:hAnsi="Times New Roman" w:cs="Times New Roman"/>
          <w:b/>
          <w:sz w:val="24"/>
          <w:szCs w:val="24"/>
        </w:rPr>
      </w:pPr>
      <w:r w:rsidRPr="00395705">
        <w:rPr>
          <w:rFonts w:ascii="Times New Roman" w:hAnsi="Times New Roman" w:cs="Times New Roman"/>
          <w:b/>
          <w:sz w:val="24"/>
          <w:szCs w:val="24"/>
        </w:rPr>
        <w:t>dalībai cenu aptaujā</w:t>
      </w:r>
    </w:p>
    <w:p w14:paraId="771FB6BA" w14:textId="112209E7" w:rsidR="00FD4DB9" w:rsidRPr="00395705" w:rsidRDefault="00FD4DB9" w:rsidP="00FD4DB9">
      <w:pPr>
        <w:jc w:val="center"/>
        <w:rPr>
          <w:rFonts w:ascii="Times New Roman" w:hAnsi="Times New Roman" w:cs="Times New Roman"/>
          <w:b/>
          <w:sz w:val="24"/>
          <w:szCs w:val="24"/>
        </w:rPr>
      </w:pPr>
      <w:r w:rsidRPr="00F64D8F">
        <w:rPr>
          <w:rFonts w:ascii="Times New Roman" w:hAnsi="Times New Roman" w:cs="Times New Roman"/>
          <w:b/>
          <w:sz w:val="24"/>
          <w:szCs w:val="24"/>
        </w:rPr>
        <w:t xml:space="preserve">“Konditorejas </w:t>
      </w:r>
      <w:r>
        <w:rPr>
          <w:rFonts w:ascii="Times New Roman" w:hAnsi="Times New Roman" w:cs="Times New Roman"/>
          <w:b/>
          <w:sz w:val="24"/>
          <w:szCs w:val="24"/>
        </w:rPr>
        <w:t xml:space="preserve">un sāļo </w:t>
      </w:r>
      <w:r w:rsidRPr="00F64D8F">
        <w:rPr>
          <w:rFonts w:ascii="Times New Roman" w:hAnsi="Times New Roman" w:cs="Times New Roman"/>
          <w:b/>
          <w:sz w:val="24"/>
          <w:szCs w:val="24"/>
        </w:rPr>
        <w:t>izstrādājumu iegāde</w:t>
      </w:r>
      <w:r w:rsidR="002C6A75">
        <w:rPr>
          <w:rFonts w:ascii="Times New Roman" w:hAnsi="Times New Roman" w:cs="Times New Roman"/>
          <w:b/>
          <w:sz w:val="24"/>
          <w:szCs w:val="24"/>
        </w:rPr>
        <w:t xml:space="preserve"> ar piegādi</w:t>
      </w:r>
      <w:r w:rsidRPr="00F64D8F">
        <w:rPr>
          <w:rFonts w:ascii="Times New Roman" w:hAnsi="Times New Roman" w:cs="Times New Roman"/>
          <w:b/>
          <w:sz w:val="24"/>
          <w:szCs w:val="24"/>
        </w:rPr>
        <w:t xml:space="preserve"> Valsts policijas koledžas vajadzībām</w:t>
      </w:r>
      <w:r w:rsidR="00971084">
        <w:rPr>
          <w:rFonts w:ascii="Times New Roman" w:hAnsi="Times New Roman" w:cs="Times New Roman"/>
          <w:b/>
          <w:sz w:val="24"/>
          <w:szCs w:val="24"/>
        </w:rPr>
        <w:t xml:space="preserve"> ar līgumu uz 2 (diviem) gadiem</w:t>
      </w:r>
      <w:r w:rsidRPr="00F64D8F">
        <w:rPr>
          <w:rFonts w:ascii="Times New Roman" w:hAnsi="Times New Roman" w:cs="Times New Roman"/>
          <w:b/>
          <w:sz w:val="24"/>
          <w:szCs w:val="24"/>
        </w:rPr>
        <w:t>”</w:t>
      </w:r>
    </w:p>
    <w:p w14:paraId="16B1E546" w14:textId="4A228754" w:rsidR="00FD4DB9" w:rsidRPr="00FA768C" w:rsidRDefault="00FD4DB9" w:rsidP="00FA768C">
      <w:pPr>
        <w:pStyle w:val="ListParagraph"/>
        <w:widowControl w:val="0"/>
        <w:numPr>
          <w:ilvl w:val="0"/>
          <w:numId w:val="4"/>
        </w:numPr>
        <w:jc w:val="both"/>
        <w:rPr>
          <w:rFonts w:ascii="Times New Roman" w:hAnsi="Times New Roman" w:cs="Times New Roman"/>
          <w:b/>
          <w:sz w:val="24"/>
          <w:szCs w:val="24"/>
        </w:rPr>
      </w:pPr>
      <w:r w:rsidRPr="00FA768C">
        <w:rPr>
          <w:rFonts w:ascii="Times New Roman" w:hAnsi="Times New Roman" w:cs="Times New Roman"/>
          <w:b/>
          <w:sz w:val="24"/>
          <w:szCs w:val="24"/>
        </w:rPr>
        <w:t>Pasūtītājs:</w:t>
      </w:r>
    </w:p>
    <w:p w14:paraId="41B570E4" w14:textId="77777777" w:rsidR="00FD4DB9" w:rsidRPr="00395705" w:rsidRDefault="00FD4DB9" w:rsidP="00FD4DB9">
      <w:pPr>
        <w:widowControl w:val="0"/>
        <w:jc w:val="both"/>
        <w:rPr>
          <w:rFonts w:ascii="Times New Roman" w:hAnsi="Times New Roman" w:cs="Times New Roman"/>
          <w:sz w:val="24"/>
          <w:szCs w:val="24"/>
        </w:rPr>
      </w:pPr>
      <w:r w:rsidRPr="00395705">
        <w:rPr>
          <w:rFonts w:ascii="Times New Roman" w:hAnsi="Times New Roman" w:cs="Times New Roman"/>
          <w:sz w:val="24"/>
          <w:szCs w:val="24"/>
        </w:rPr>
        <w:t xml:space="preserve">Valsts policijas koledža (turpmāk– </w:t>
      </w:r>
      <w:r w:rsidRPr="00395705">
        <w:rPr>
          <w:rFonts w:ascii="Times New Roman" w:hAnsi="Times New Roman" w:cs="Times New Roman"/>
          <w:b/>
          <w:sz w:val="24"/>
          <w:szCs w:val="24"/>
        </w:rPr>
        <w:t>Koledža</w:t>
      </w:r>
      <w:r w:rsidRPr="00395705">
        <w:rPr>
          <w:rFonts w:ascii="Times New Roman" w:hAnsi="Times New Roman" w:cs="Times New Roman"/>
          <w:sz w:val="24"/>
          <w:szCs w:val="24"/>
        </w:rPr>
        <w:t>)</w:t>
      </w:r>
    </w:p>
    <w:p w14:paraId="68B8B916" w14:textId="77777777" w:rsidR="00FD4DB9" w:rsidRPr="00395705" w:rsidRDefault="00FD4DB9" w:rsidP="00FD4DB9">
      <w:pPr>
        <w:widowControl w:val="0"/>
        <w:jc w:val="both"/>
        <w:rPr>
          <w:rFonts w:ascii="Times New Roman" w:hAnsi="Times New Roman" w:cs="Times New Roman"/>
          <w:sz w:val="24"/>
          <w:szCs w:val="24"/>
        </w:rPr>
      </w:pPr>
      <w:r w:rsidRPr="00395705">
        <w:rPr>
          <w:rFonts w:ascii="Times New Roman" w:hAnsi="Times New Roman" w:cs="Times New Roman"/>
          <w:sz w:val="24"/>
          <w:szCs w:val="24"/>
        </w:rPr>
        <w:t>Ezermalas 10, Rīga, LV – 1014</w:t>
      </w:r>
    </w:p>
    <w:p w14:paraId="11A16E2A" w14:textId="2A1995F2" w:rsidR="00FD4DB9" w:rsidRPr="00FA768C" w:rsidRDefault="00FD4DB9" w:rsidP="00FA768C">
      <w:pPr>
        <w:pStyle w:val="ListParagraph"/>
        <w:widowControl w:val="0"/>
        <w:numPr>
          <w:ilvl w:val="0"/>
          <w:numId w:val="4"/>
        </w:numPr>
        <w:jc w:val="both"/>
        <w:rPr>
          <w:rFonts w:ascii="Times New Roman" w:hAnsi="Times New Roman" w:cs="Times New Roman"/>
          <w:b/>
          <w:sz w:val="24"/>
          <w:szCs w:val="24"/>
        </w:rPr>
      </w:pPr>
      <w:r w:rsidRPr="00FA768C">
        <w:rPr>
          <w:rFonts w:ascii="Times New Roman" w:hAnsi="Times New Roman" w:cs="Times New Roman"/>
          <w:b/>
          <w:sz w:val="24"/>
          <w:szCs w:val="24"/>
        </w:rPr>
        <w:t>Kontaktpersonas:</w:t>
      </w:r>
    </w:p>
    <w:p w14:paraId="790C0DAE" w14:textId="77777777" w:rsidR="00FD4DB9" w:rsidRDefault="00FD4DB9" w:rsidP="00FD4DB9">
      <w:pPr>
        <w:widowControl w:val="0"/>
        <w:rPr>
          <w:rFonts w:ascii="Times New Roman" w:hAnsi="Times New Roman" w:cs="Times New Roman"/>
          <w:sz w:val="24"/>
          <w:szCs w:val="24"/>
        </w:rPr>
      </w:pPr>
      <w:r>
        <w:rPr>
          <w:rFonts w:ascii="Times New Roman" w:hAnsi="Times New Roman" w:cs="Times New Roman"/>
          <w:sz w:val="24"/>
          <w:szCs w:val="24"/>
        </w:rPr>
        <w:t xml:space="preserve">Valsts policijas koledžas Administratīvās nodaļas juridiskā atbalsta grupas iepirkumu speciāliste Ingrīda Borovoja, e-pasts: </w:t>
      </w:r>
      <w:hyperlink r:id="rId7" w:history="1">
        <w:r w:rsidRPr="00AC52D0">
          <w:rPr>
            <w:rStyle w:val="Hyperlink"/>
            <w:rFonts w:ascii="Times New Roman" w:hAnsi="Times New Roman" w:cs="Times New Roman"/>
            <w:sz w:val="24"/>
            <w:szCs w:val="24"/>
          </w:rPr>
          <w:t>ingrida.borovoja@koledza.vp.gov.lv</w:t>
        </w:r>
      </w:hyperlink>
    </w:p>
    <w:p w14:paraId="5E75D6E7" w14:textId="4C32F563" w:rsidR="00FD4DB9" w:rsidRPr="00FA768C" w:rsidRDefault="00FD4DB9" w:rsidP="00FA768C">
      <w:pPr>
        <w:pStyle w:val="ListParagraph"/>
        <w:widowControl w:val="0"/>
        <w:numPr>
          <w:ilvl w:val="0"/>
          <w:numId w:val="4"/>
        </w:numPr>
        <w:jc w:val="both"/>
        <w:rPr>
          <w:rFonts w:ascii="Times New Roman" w:hAnsi="Times New Roman" w:cs="Times New Roman"/>
          <w:b/>
          <w:bCs/>
          <w:iCs/>
          <w:sz w:val="24"/>
          <w:szCs w:val="24"/>
        </w:rPr>
      </w:pPr>
      <w:r w:rsidRPr="00FA768C">
        <w:rPr>
          <w:rFonts w:ascii="Times New Roman" w:hAnsi="Times New Roman" w:cs="Times New Roman"/>
          <w:b/>
          <w:bCs/>
          <w:iCs/>
          <w:sz w:val="24"/>
          <w:szCs w:val="24"/>
        </w:rPr>
        <w:t>Informācija par iepirkuma priekšmetu:</w:t>
      </w:r>
    </w:p>
    <w:p w14:paraId="69C23E26" w14:textId="77777777" w:rsidR="00FD4DB9" w:rsidRPr="005E3792" w:rsidRDefault="00FD4DB9" w:rsidP="00C958C1">
      <w:pPr>
        <w:widowControl w:val="0"/>
        <w:ind w:firstLine="709"/>
        <w:jc w:val="both"/>
        <w:rPr>
          <w:rFonts w:ascii="Times New Roman" w:hAnsi="Times New Roman" w:cs="Times New Roman"/>
          <w:bCs/>
          <w:iCs/>
          <w:sz w:val="24"/>
          <w:szCs w:val="24"/>
        </w:rPr>
      </w:pPr>
      <w:r w:rsidRPr="00F64D8F">
        <w:rPr>
          <w:rFonts w:ascii="Times New Roman" w:hAnsi="Times New Roman" w:cs="Times New Roman"/>
          <w:bCs/>
          <w:iCs/>
          <w:sz w:val="24"/>
          <w:szCs w:val="24"/>
        </w:rPr>
        <w:t>Lai nodrošinātu nevainojamu reprezentatīvo funkciju, izpildīt lietišķa protokola prasības un Koledžas tēla veidošanu pasākumos, svētkos un tml. Koledžai nepieciešama konditorejas izstrādājumu nodrošināšana un piegāde atbilstoši Koledžas pieprasījumam. Visiem konditorejas izstrādājumiem</w:t>
      </w:r>
      <w:r w:rsidRPr="00F64D8F">
        <w:rPr>
          <w:rFonts w:ascii="Times New Roman" w:hAnsi="Times New Roman" w:cs="Times New Roman"/>
          <w:sz w:val="24"/>
          <w:szCs w:val="24"/>
        </w:rPr>
        <w:t xml:space="preserve"> jāatbilst </w:t>
      </w:r>
      <w:r w:rsidRPr="00F64D8F">
        <w:rPr>
          <w:rFonts w:ascii="Times New Roman" w:hAnsi="Times New Roman" w:cs="Times New Roman"/>
          <w:bCs/>
          <w:iCs/>
          <w:sz w:val="24"/>
          <w:szCs w:val="24"/>
        </w:rPr>
        <w:t>tehniskā specifikācijā noteiktam (uzaicinājuma dalībai cenu aptaujā iepirkumam pielikums Nr.1). Konditorejas izstrādājumu nodrošināšana un piegāde provizoriski nepieciešama uz termiņu līdz diviem gadiem.</w:t>
      </w:r>
    </w:p>
    <w:p w14:paraId="5BD716AA" w14:textId="4764B00B" w:rsidR="00FD4DB9" w:rsidRDefault="00FD4DB9" w:rsidP="00C34DDC">
      <w:pPr>
        <w:widowControl w:val="0"/>
        <w:ind w:firstLine="709"/>
        <w:jc w:val="both"/>
        <w:rPr>
          <w:rFonts w:ascii="Times New Roman" w:hAnsi="Times New Roman" w:cs="Times New Roman"/>
          <w:bCs/>
          <w:iCs/>
          <w:sz w:val="24"/>
          <w:szCs w:val="24"/>
        </w:rPr>
      </w:pPr>
      <w:r w:rsidRPr="005E3792">
        <w:rPr>
          <w:rFonts w:ascii="Times New Roman" w:hAnsi="Times New Roman" w:cs="Times New Roman"/>
          <w:bCs/>
          <w:iCs/>
          <w:sz w:val="24"/>
          <w:szCs w:val="24"/>
        </w:rPr>
        <w:t>Prognozējam</w:t>
      </w:r>
      <w:r w:rsidR="00B850B0">
        <w:rPr>
          <w:rFonts w:ascii="Times New Roman" w:hAnsi="Times New Roman" w:cs="Times New Roman"/>
          <w:bCs/>
          <w:iCs/>
          <w:sz w:val="24"/>
          <w:szCs w:val="24"/>
        </w:rPr>
        <w:t>ā</w:t>
      </w:r>
      <w:r w:rsidRPr="005E3792">
        <w:rPr>
          <w:rFonts w:ascii="Times New Roman" w:hAnsi="Times New Roman" w:cs="Times New Roman"/>
          <w:bCs/>
          <w:iCs/>
          <w:sz w:val="24"/>
          <w:szCs w:val="24"/>
        </w:rPr>
        <w:t xml:space="preserve"> līguma </w:t>
      </w:r>
      <w:r w:rsidRPr="005E3792">
        <w:rPr>
          <w:rFonts w:ascii="Times New Roman" w:eastAsia="Times New Roman" w:hAnsi="Times New Roman" w:cs="Times New Roman"/>
          <w:sz w:val="24"/>
          <w:szCs w:val="24"/>
          <w:lang w:eastAsia="lv-LV"/>
        </w:rPr>
        <w:t xml:space="preserve">kopējo izdevumu summa kalendārā gadā ir </w:t>
      </w:r>
      <w:r w:rsidRPr="00FA788E">
        <w:rPr>
          <w:rFonts w:ascii="Times New Roman" w:eastAsia="Times New Roman" w:hAnsi="Times New Roman" w:cs="Times New Roman"/>
          <w:sz w:val="24"/>
          <w:szCs w:val="24"/>
          <w:lang w:eastAsia="lv-LV"/>
        </w:rPr>
        <w:t>līdz</w:t>
      </w:r>
      <w:r w:rsidRPr="00FA788E">
        <w:rPr>
          <w:rFonts w:ascii="Times New Roman" w:eastAsia="Times New Roman" w:hAnsi="Times New Roman" w:cs="Times New Roman"/>
          <w:b/>
          <w:sz w:val="24"/>
          <w:szCs w:val="24"/>
          <w:lang w:eastAsia="lv-LV"/>
        </w:rPr>
        <w:t xml:space="preserve"> 1</w:t>
      </w:r>
      <w:r w:rsidR="00FA788E" w:rsidRPr="00FA788E">
        <w:rPr>
          <w:rFonts w:ascii="Times New Roman" w:eastAsia="Times New Roman" w:hAnsi="Times New Roman" w:cs="Times New Roman"/>
          <w:b/>
          <w:sz w:val="24"/>
          <w:szCs w:val="24"/>
          <w:lang w:eastAsia="lv-LV"/>
        </w:rPr>
        <w:t>0</w:t>
      </w:r>
      <w:r w:rsidRPr="00FA788E">
        <w:rPr>
          <w:rFonts w:ascii="Times New Roman" w:eastAsia="Times New Roman" w:hAnsi="Times New Roman" w:cs="Times New Roman"/>
          <w:b/>
          <w:sz w:val="24"/>
          <w:szCs w:val="24"/>
          <w:lang w:eastAsia="lv-LV"/>
        </w:rPr>
        <w:t>00.00</w:t>
      </w:r>
      <w:r w:rsidR="00971084" w:rsidRPr="00FA788E">
        <w:rPr>
          <w:rFonts w:ascii="Times New Roman" w:eastAsia="Times New Roman" w:hAnsi="Times New Roman" w:cs="Times New Roman"/>
          <w:b/>
          <w:sz w:val="24"/>
          <w:szCs w:val="24"/>
          <w:lang w:eastAsia="lv-LV"/>
        </w:rPr>
        <w:t xml:space="preserve"> </w:t>
      </w:r>
      <w:r w:rsidRPr="00FA788E">
        <w:rPr>
          <w:rFonts w:ascii="Times New Roman" w:hAnsi="Times New Roman" w:cs="Times New Roman"/>
          <w:b/>
          <w:bCs/>
          <w:iCs/>
          <w:sz w:val="24"/>
          <w:szCs w:val="24"/>
        </w:rPr>
        <w:t>EUR</w:t>
      </w:r>
      <w:r w:rsidRPr="00FA788E">
        <w:rPr>
          <w:rFonts w:ascii="Times New Roman" w:hAnsi="Times New Roman" w:cs="Times New Roman"/>
          <w:bCs/>
          <w:iCs/>
          <w:sz w:val="24"/>
          <w:szCs w:val="24"/>
        </w:rPr>
        <w:t xml:space="preserve"> (viens tūkstotis </w:t>
      </w:r>
      <w:r w:rsidRPr="00FA788E">
        <w:rPr>
          <w:rFonts w:ascii="Times New Roman" w:hAnsi="Times New Roman" w:cs="Times New Roman"/>
          <w:bCs/>
          <w:i/>
          <w:iCs/>
          <w:sz w:val="24"/>
          <w:szCs w:val="24"/>
        </w:rPr>
        <w:t xml:space="preserve">euro </w:t>
      </w:r>
      <w:r w:rsidRPr="00FA788E">
        <w:rPr>
          <w:rFonts w:ascii="Times New Roman" w:hAnsi="Times New Roman" w:cs="Times New Roman"/>
          <w:bCs/>
          <w:iCs/>
          <w:sz w:val="24"/>
          <w:szCs w:val="24"/>
        </w:rPr>
        <w:t>00 centi), bez PVN. Prognozējamo summu veidos visu to piegādāto preču summa,</w:t>
      </w:r>
      <w:r w:rsidRPr="005E3792">
        <w:rPr>
          <w:rFonts w:ascii="Times New Roman" w:hAnsi="Times New Roman" w:cs="Times New Roman"/>
          <w:bCs/>
          <w:iCs/>
          <w:sz w:val="24"/>
          <w:szCs w:val="24"/>
        </w:rPr>
        <w:t xml:space="preserve"> ko Koledža iegādāsies līguma darbības laikā, ievērojot pārdevēja finanšu piedāvājumu.</w:t>
      </w:r>
    </w:p>
    <w:p w14:paraId="74EC25DA" w14:textId="268A9964" w:rsidR="00C34DDC" w:rsidRDefault="00C34DDC" w:rsidP="00C34DDC">
      <w:pPr>
        <w:widowControl w:val="0"/>
        <w:ind w:firstLine="709"/>
        <w:jc w:val="both"/>
        <w:rPr>
          <w:rFonts w:ascii="Times New Roman" w:hAnsi="Times New Roman" w:cs="Times New Roman"/>
          <w:bCs/>
          <w:iCs/>
          <w:sz w:val="24"/>
          <w:szCs w:val="24"/>
          <w:u w:val="single"/>
        </w:rPr>
      </w:pPr>
      <w:r>
        <w:rPr>
          <w:rFonts w:ascii="Times New Roman" w:hAnsi="Times New Roman" w:cs="Times New Roman"/>
          <w:bCs/>
          <w:iCs/>
          <w:sz w:val="24"/>
          <w:szCs w:val="24"/>
          <w:u w:val="single"/>
        </w:rPr>
        <w:t>Cenu aptauja tiek veikta savlaicīgi, jo pašreizējā līguma darbības termiņš beidzas 2026. gada 31. decembrī. Līgums tiks noslēgts tagad, bet provizoriskais līguma spēkā stāšanās laiks 2027. gada janvāris, tas sāks darboties pēc pašreizējā līguma beigām .</w:t>
      </w:r>
    </w:p>
    <w:p w14:paraId="5617B676" w14:textId="7E1262B4" w:rsidR="00FD4DB9" w:rsidRPr="00FA768C" w:rsidRDefault="00FD4DB9" w:rsidP="00FA768C">
      <w:pPr>
        <w:pStyle w:val="ListParagraph"/>
        <w:widowControl w:val="0"/>
        <w:numPr>
          <w:ilvl w:val="0"/>
          <w:numId w:val="4"/>
        </w:numPr>
        <w:jc w:val="both"/>
        <w:rPr>
          <w:rFonts w:ascii="Times New Roman" w:hAnsi="Times New Roman" w:cs="Times New Roman"/>
          <w:b/>
          <w:bCs/>
          <w:iCs/>
          <w:sz w:val="24"/>
          <w:szCs w:val="24"/>
        </w:rPr>
      </w:pPr>
      <w:r w:rsidRPr="00FA768C">
        <w:rPr>
          <w:rFonts w:ascii="Times New Roman" w:hAnsi="Times New Roman" w:cs="Times New Roman"/>
          <w:b/>
          <w:bCs/>
          <w:iCs/>
          <w:sz w:val="24"/>
          <w:szCs w:val="24"/>
        </w:rPr>
        <w:t>Prasības pretendentiem</w:t>
      </w:r>
    </w:p>
    <w:p w14:paraId="66BFA31C" w14:textId="77777777" w:rsidR="00FD4DB9" w:rsidRPr="00395705" w:rsidRDefault="00FD4DB9" w:rsidP="00FD4DB9">
      <w:pPr>
        <w:widowControl w:val="0"/>
        <w:jc w:val="both"/>
        <w:rPr>
          <w:rFonts w:ascii="Times New Roman" w:hAnsi="Times New Roman" w:cs="Times New Roman"/>
          <w:bCs/>
          <w:iCs/>
          <w:sz w:val="24"/>
          <w:szCs w:val="24"/>
        </w:rPr>
      </w:pPr>
      <w:r w:rsidRPr="00395705">
        <w:rPr>
          <w:rFonts w:ascii="Times New Roman" w:hAnsi="Times New Roman" w:cs="Times New Roman"/>
          <w:bCs/>
          <w:iCs/>
          <w:sz w:val="24"/>
          <w:szCs w:val="24"/>
        </w:rPr>
        <w:t>Pretendents ir juridiska persona, kura ir reģistrēta Latvijas Republikas normatīvajos aktos noteiktajā kārtībā.</w:t>
      </w:r>
    </w:p>
    <w:p w14:paraId="60E145A2" w14:textId="77777777" w:rsidR="00FD4DB9" w:rsidRPr="00395705" w:rsidRDefault="00FD4DB9" w:rsidP="00FD4DB9">
      <w:pPr>
        <w:widowControl w:val="0"/>
        <w:jc w:val="both"/>
        <w:rPr>
          <w:rFonts w:ascii="Times New Roman" w:hAnsi="Times New Roman" w:cs="Times New Roman"/>
          <w:bCs/>
          <w:iCs/>
          <w:sz w:val="24"/>
          <w:szCs w:val="24"/>
        </w:rPr>
      </w:pPr>
      <w:r w:rsidRPr="00395705">
        <w:rPr>
          <w:rFonts w:ascii="Times New Roman" w:hAnsi="Times New Roman" w:cs="Times New Roman"/>
          <w:bCs/>
          <w:iCs/>
          <w:sz w:val="24"/>
          <w:szCs w:val="24"/>
        </w:rPr>
        <w:t xml:space="preserve">Attiecībā uz pretendentu nav konstatējami Publisko iepirkumu likuma 9. panta astotajā daļā minētie apstākļi. </w:t>
      </w:r>
    </w:p>
    <w:p w14:paraId="5708DB67" w14:textId="77777777" w:rsidR="00FD4DB9" w:rsidRDefault="00FD4DB9" w:rsidP="00FD4DB9">
      <w:pPr>
        <w:widowControl w:val="0"/>
        <w:jc w:val="both"/>
        <w:rPr>
          <w:rFonts w:ascii="Times New Roman" w:hAnsi="Times New Roman" w:cs="Times New Roman"/>
          <w:bCs/>
          <w:iCs/>
          <w:sz w:val="24"/>
          <w:szCs w:val="24"/>
        </w:rPr>
      </w:pPr>
      <w:r w:rsidRPr="00395705">
        <w:rPr>
          <w:rFonts w:ascii="Times New Roman" w:hAnsi="Times New Roman" w:cs="Times New Roman"/>
          <w:bCs/>
          <w:iCs/>
          <w:sz w:val="24"/>
          <w:szCs w:val="24"/>
        </w:rPr>
        <w:t>Pretendents apliecina, ka tam (t.sk. to valdes vai padomes locekļiem, patieso labuma guvējiem, pārstāvēt tiesīgajām personām vai prokūristam, vai personai, kura ir pilnvarota pārstāvēt to darbībās, kas saistītas ar filiāli) nav piemērotas starptautiskās, Eiropas Savienības vai nacionālās sankcijas vai būtiskas finanšu un kapitāla tirgus intereses ietekmējošas Eiropas Savienības vai Ziemeļatlantijas līguma organizācijas dalībvalsts noteiktās sankcijas.</w:t>
      </w:r>
    </w:p>
    <w:p w14:paraId="09D5D9C2" w14:textId="77777777" w:rsidR="00FD4DB9" w:rsidRPr="00395705" w:rsidRDefault="00FD4DB9" w:rsidP="00FD4DB9">
      <w:pPr>
        <w:widowControl w:val="0"/>
        <w:jc w:val="both"/>
        <w:rPr>
          <w:rFonts w:ascii="Times New Roman" w:hAnsi="Times New Roman" w:cs="Times New Roman"/>
          <w:bCs/>
          <w:iCs/>
          <w:sz w:val="24"/>
          <w:szCs w:val="24"/>
        </w:rPr>
      </w:pPr>
      <w:r w:rsidRPr="00C92341">
        <w:rPr>
          <w:rFonts w:ascii="Times New Roman" w:hAnsi="Times New Roman" w:cs="Times New Roman"/>
          <w:bCs/>
          <w:iCs/>
          <w:sz w:val="24"/>
          <w:szCs w:val="24"/>
        </w:rPr>
        <w:t>Pretendentam Ir aizliegts piedāvājumā tieši vai netieši ietvert tādus izejmateriālus, ja to izcelsme ir Krievija vai Baltkrievija, vai ja tās tiek eksportētas no Krievijas vai Baltkrievijas.</w:t>
      </w:r>
    </w:p>
    <w:p w14:paraId="30225882" w14:textId="1556B4BD" w:rsidR="00FD4DB9" w:rsidRPr="00FA768C" w:rsidRDefault="00FD4DB9" w:rsidP="00FA768C">
      <w:pPr>
        <w:pStyle w:val="ListParagraph"/>
        <w:widowControl w:val="0"/>
        <w:numPr>
          <w:ilvl w:val="0"/>
          <w:numId w:val="4"/>
        </w:numPr>
        <w:jc w:val="both"/>
        <w:rPr>
          <w:rFonts w:ascii="Times New Roman" w:hAnsi="Times New Roman" w:cs="Times New Roman"/>
          <w:bCs/>
          <w:iCs/>
          <w:sz w:val="24"/>
          <w:szCs w:val="24"/>
        </w:rPr>
      </w:pPr>
      <w:r w:rsidRPr="00FA768C">
        <w:rPr>
          <w:rFonts w:ascii="Times New Roman" w:hAnsi="Times New Roman" w:cs="Times New Roman"/>
          <w:b/>
          <w:bCs/>
          <w:iCs/>
          <w:sz w:val="24"/>
          <w:szCs w:val="24"/>
        </w:rPr>
        <w:t>Piedāvājuma iesniegšana:</w:t>
      </w:r>
    </w:p>
    <w:p w14:paraId="4B11DC88" w14:textId="77777777" w:rsidR="007D2293" w:rsidRDefault="00FD4DB9" w:rsidP="007D2293">
      <w:pPr>
        <w:widowControl w:val="0"/>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 xml:space="preserve">Pretendents aizpilda pieteikumu dalībai cenu aptaujā </w:t>
      </w:r>
      <w:r w:rsidRPr="00395705">
        <w:rPr>
          <w:rFonts w:ascii="Times New Roman" w:hAnsi="Times New Roman" w:cs="Times New Roman"/>
          <w:sz w:val="24"/>
          <w:szCs w:val="24"/>
        </w:rPr>
        <w:t>un “Tehniskā specifikācija/ Tehniskais piedāvājums/ Finanšu piedāvājums”</w:t>
      </w:r>
      <w:r w:rsidRPr="00395705">
        <w:rPr>
          <w:rFonts w:ascii="Times New Roman" w:hAnsi="Times New Roman" w:cs="Times New Roman"/>
          <w:bCs/>
          <w:iCs/>
          <w:sz w:val="24"/>
          <w:szCs w:val="24"/>
        </w:rPr>
        <w:t xml:space="preserve"> (uzaicinājuma dalībai tirgus izpētē iepirkumam </w:t>
      </w:r>
      <w:r w:rsidRPr="003D161B">
        <w:rPr>
          <w:rFonts w:ascii="Times New Roman" w:hAnsi="Times New Roman" w:cs="Times New Roman"/>
          <w:bCs/>
          <w:iCs/>
          <w:sz w:val="24"/>
          <w:szCs w:val="24"/>
        </w:rPr>
        <w:lastRenderedPageBreak/>
        <w:t>pielikums Nr.2</w:t>
      </w:r>
      <w:r w:rsidR="007D51CC" w:rsidRPr="003D161B">
        <w:rPr>
          <w:rFonts w:ascii="Times New Roman" w:hAnsi="Times New Roman" w:cs="Times New Roman"/>
          <w:bCs/>
          <w:iCs/>
          <w:sz w:val="24"/>
          <w:szCs w:val="24"/>
        </w:rPr>
        <w:t xml:space="preserve"> un Nr.3</w:t>
      </w:r>
      <w:r w:rsidRPr="003D161B">
        <w:rPr>
          <w:rFonts w:ascii="Times New Roman" w:hAnsi="Times New Roman" w:cs="Times New Roman"/>
          <w:bCs/>
          <w:iCs/>
          <w:sz w:val="24"/>
          <w:szCs w:val="24"/>
        </w:rPr>
        <w:t>).</w:t>
      </w:r>
    </w:p>
    <w:p w14:paraId="79107931" w14:textId="231909E1" w:rsidR="00B850B0" w:rsidRDefault="007155A7" w:rsidP="007D2293">
      <w:pPr>
        <w:widowControl w:val="0"/>
        <w:ind w:firstLine="720"/>
        <w:jc w:val="both"/>
        <w:rPr>
          <w:rFonts w:ascii="Times New Roman" w:hAnsi="Times New Roman" w:cs="Times New Roman"/>
          <w:bCs/>
          <w:iCs/>
          <w:sz w:val="24"/>
          <w:szCs w:val="24"/>
        </w:rPr>
      </w:pPr>
      <w:r>
        <w:rPr>
          <w:rFonts w:ascii="Times New Roman" w:hAnsi="Times New Roman" w:cs="Times New Roman"/>
          <w:bCs/>
          <w:iCs/>
          <w:sz w:val="24"/>
          <w:szCs w:val="24"/>
        </w:rPr>
        <w:t>Piedāvājums jāiesniedz  parakstīts ar drošu elektronisko parakstu (e-parakstu) komersanta pārstāvības tiesīgā persona.</w:t>
      </w:r>
    </w:p>
    <w:p w14:paraId="20FCD9B9" w14:textId="08064943" w:rsidR="007155A7" w:rsidRDefault="007155A7" w:rsidP="00B850B0">
      <w:pPr>
        <w:widowControl w:val="0"/>
        <w:spacing w:after="0" w:line="24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t>Piedāvājumu drīkst parakstīt pieteikumā norādītā kontaktpersona un/vai cita komersanta deleģēta persona, ja tai ir derīga pilnvara, kas pievienota piedāvājuma iesniegšanas brīdī. Pilnvarai jābūt parakstītai un apliecinātai atbilstoši normatīvajiem aktiem.</w:t>
      </w:r>
    </w:p>
    <w:p w14:paraId="74353793" w14:textId="77777777" w:rsidR="00B850B0" w:rsidRDefault="00B850B0" w:rsidP="00B850B0">
      <w:pPr>
        <w:widowControl w:val="0"/>
        <w:spacing w:after="0" w:line="240" w:lineRule="auto"/>
        <w:ind w:firstLine="720"/>
        <w:jc w:val="both"/>
        <w:rPr>
          <w:rFonts w:ascii="Times New Roman" w:hAnsi="Times New Roman" w:cs="Times New Roman"/>
          <w:bCs/>
          <w:iCs/>
          <w:sz w:val="24"/>
          <w:szCs w:val="24"/>
        </w:rPr>
      </w:pPr>
    </w:p>
    <w:p w14:paraId="1F3941FC" w14:textId="77777777" w:rsidR="007155A7" w:rsidRDefault="007155A7" w:rsidP="00B850B0">
      <w:pPr>
        <w:widowControl w:val="0"/>
        <w:spacing w:after="0" w:line="24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t>Ja komersantam nav pieejams elektroniskais paraksts, piedāvājumu drīkst parakstīt ar fizisku parakstu pārstāvības tiesīga persona vai komersanta pilnvarota persona ar derīgu pilnvaru. Šādā gadījumā dokuments jāieskenē un jāiesniedz PDF formātā, lai nodrošinātu tā elektronisku apriti.</w:t>
      </w:r>
    </w:p>
    <w:p w14:paraId="0FC01DD6" w14:textId="3BDE3BD9" w:rsidR="00FD4DB9" w:rsidRPr="00395705" w:rsidRDefault="00FD4DB9" w:rsidP="00B850B0">
      <w:pPr>
        <w:widowControl w:val="0"/>
        <w:spacing w:after="0" w:line="24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t>P</w:t>
      </w:r>
      <w:r w:rsidRPr="00395705">
        <w:rPr>
          <w:rFonts w:ascii="Times New Roman" w:hAnsi="Times New Roman" w:cs="Times New Roman"/>
          <w:bCs/>
          <w:iCs/>
          <w:sz w:val="24"/>
          <w:szCs w:val="24"/>
        </w:rPr>
        <w:t xml:space="preserve">retendents iesniedz </w:t>
      </w:r>
      <w:r>
        <w:rPr>
          <w:rFonts w:ascii="Times New Roman" w:hAnsi="Times New Roman" w:cs="Times New Roman"/>
          <w:bCs/>
          <w:iCs/>
          <w:sz w:val="24"/>
          <w:szCs w:val="24"/>
        </w:rPr>
        <w:t>p</w:t>
      </w:r>
      <w:r w:rsidRPr="00395705">
        <w:rPr>
          <w:rFonts w:ascii="Times New Roman" w:hAnsi="Times New Roman" w:cs="Times New Roman"/>
          <w:bCs/>
          <w:iCs/>
          <w:sz w:val="24"/>
          <w:szCs w:val="24"/>
        </w:rPr>
        <w:t>ieteikumu Koledž</w:t>
      </w:r>
      <w:r>
        <w:rPr>
          <w:rFonts w:ascii="Times New Roman" w:hAnsi="Times New Roman" w:cs="Times New Roman"/>
          <w:bCs/>
          <w:iCs/>
          <w:sz w:val="24"/>
          <w:szCs w:val="24"/>
        </w:rPr>
        <w:t>ai</w:t>
      </w:r>
      <w:r w:rsidRPr="00395705">
        <w:rPr>
          <w:rFonts w:ascii="Times New Roman" w:hAnsi="Times New Roman" w:cs="Times New Roman"/>
          <w:bCs/>
          <w:iCs/>
          <w:sz w:val="24"/>
          <w:szCs w:val="24"/>
        </w:rPr>
        <w:t xml:space="preserve"> līdz </w:t>
      </w:r>
      <w:r w:rsidRPr="00940499">
        <w:rPr>
          <w:rFonts w:ascii="Times New Roman" w:hAnsi="Times New Roman" w:cs="Times New Roman"/>
          <w:b/>
          <w:bCs/>
          <w:iCs/>
          <w:sz w:val="24"/>
          <w:szCs w:val="24"/>
        </w:rPr>
        <w:t>202</w:t>
      </w:r>
      <w:r w:rsidR="00940499" w:rsidRPr="00940499">
        <w:rPr>
          <w:rFonts w:ascii="Times New Roman" w:hAnsi="Times New Roman" w:cs="Times New Roman"/>
          <w:b/>
          <w:bCs/>
          <w:iCs/>
          <w:sz w:val="24"/>
          <w:szCs w:val="24"/>
        </w:rPr>
        <w:t>6</w:t>
      </w:r>
      <w:r w:rsidRPr="00940499">
        <w:rPr>
          <w:rFonts w:ascii="Times New Roman" w:hAnsi="Times New Roman" w:cs="Times New Roman"/>
          <w:b/>
          <w:bCs/>
          <w:iCs/>
          <w:sz w:val="24"/>
          <w:szCs w:val="24"/>
        </w:rPr>
        <w:t xml:space="preserve">. gada </w:t>
      </w:r>
      <w:r w:rsidR="00940499" w:rsidRPr="00940499">
        <w:rPr>
          <w:rFonts w:ascii="Times New Roman" w:hAnsi="Times New Roman" w:cs="Times New Roman"/>
          <w:b/>
          <w:sz w:val="24"/>
          <w:szCs w:val="24"/>
        </w:rPr>
        <w:t>25</w:t>
      </w:r>
      <w:r w:rsidRPr="00940499">
        <w:rPr>
          <w:rFonts w:ascii="Times New Roman" w:hAnsi="Times New Roman" w:cs="Times New Roman"/>
          <w:b/>
          <w:sz w:val="24"/>
          <w:szCs w:val="24"/>
        </w:rPr>
        <w:t xml:space="preserve">. maijam </w:t>
      </w:r>
      <w:r w:rsidRPr="00940499">
        <w:rPr>
          <w:rFonts w:ascii="Times New Roman" w:hAnsi="Times New Roman" w:cs="Times New Roman"/>
          <w:b/>
          <w:bCs/>
          <w:iCs/>
          <w:sz w:val="24"/>
          <w:szCs w:val="24"/>
        </w:rPr>
        <w:t>plkst</w:t>
      </w:r>
      <w:r w:rsidRPr="00E006FB">
        <w:rPr>
          <w:rFonts w:ascii="Times New Roman" w:hAnsi="Times New Roman" w:cs="Times New Roman"/>
          <w:b/>
          <w:bCs/>
          <w:iCs/>
          <w:sz w:val="24"/>
          <w:szCs w:val="24"/>
        </w:rPr>
        <w:t>.16:00</w:t>
      </w:r>
      <w:r w:rsidRPr="00E006FB">
        <w:rPr>
          <w:rFonts w:ascii="Times New Roman" w:hAnsi="Times New Roman" w:cs="Times New Roman"/>
          <w:bCs/>
          <w:iCs/>
          <w:sz w:val="24"/>
          <w:szCs w:val="24"/>
        </w:rPr>
        <w:t xml:space="preserve">, nosūtot to elektroniski parakstītu uz šādu elektronisko adresi: </w:t>
      </w:r>
      <w:hyperlink r:id="rId8" w:history="1">
        <w:r w:rsidRPr="00E006FB">
          <w:rPr>
            <w:rStyle w:val="Hyperlink"/>
            <w:rFonts w:ascii="Times New Roman" w:hAnsi="Times New Roman" w:cs="Times New Roman"/>
            <w:sz w:val="24"/>
            <w:szCs w:val="24"/>
          </w:rPr>
          <w:t>ingrida.borovoja@koledza.vp.gov.lv</w:t>
        </w:r>
      </w:hyperlink>
      <w:r w:rsidRPr="00E006FB">
        <w:rPr>
          <w:rFonts w:ascii="Times New Roman" w:hAnsi="Times New Roman" w:cs="Times New Roman"/>
          <w:bCs/>
          <w:iCs/>
          <w:sz w:val="24"/>
          <w:szCs w:val="24"/>
        </w:rPr>
        <w:t>, vai</w:t>
      </w:r>
      <w:r w:rsidRPr="00E006FB">
        <w:rPr>
          <w:rFonts w:ascii="Times New Roman" w:hAnsi="Times New Roman" w:cs="Times New Roman"/>
          <w:sz w:val="24"/>
          <w:szCs w:val="24"/>
        </w:rPr>
        <w:t xml:space="preserve"> iesniedz </w:t>
      </w:r>
      <w:r w:rsidRPr="00E006FB">
        <w:rPr>
          <w:rFonts w:ascii="Times New Roman" w:hAnsi="Times New Roman" w:cs="Times New Roman"/>
          <w:bCs/>
          <w:iCs/>
          <w:sz w:val="24"/>
          <w:szCs w:val="24"/>
        </w:rPr>
        <w:t>parakstītu papīra formā</w:t>
      </w:r>
      <w:r w:rsidRPr="00395705">
        <w:rPr>
          <w:rFonts w:ascii="Times New Roman" w:hAnsi="Times New Roman" w:cs="Times New Roman"/>
          <w:bCs/>
          <w:iCs/>
          <w:sz w:val="24"/>
          <w:szCs w:val="24"/>
        </w:rPr>
        <w:t xml:space="preserve"> Koledžas </w:t>
      </w:r>
      <w:r>
        <w:rPr>
          <w:rFonts w:ascii="Times New Roman" w:hAnsi="Times New Roman" w:cs="Times New Roman"/>
          <w:bCs/>
          <w:iCs/>
          <w:sz w:val="24"/>
          <w:szCs w:val="24"/>
        </w:rPr>
        <w:t xml:space="preserve">Administratīvā korpusa </w:t>
      </w:r>
      <w:r>
        <w:rPr>
          <w:rFonts w:ascii="Times New Roman" w:hAnsi="Times New Roman" w:cs="Times New Roman"/>
          <w:b/>
          <w:iCs/>
          <w:sz w:val="24"/>
          <w:szCs w:val="24"/>
        </w:rPr>
        <w:t>208/2</w:t>
      </w:r>
      <w:r>
        <w:rPr>
          <w:rFonts w:ascii="Times New Roman" w:hAnsi="Times New Roman" w:cs="Times New Roman"/>
          <w:bCs/>
          <w:iCs/>
          <w:sz w:val="24"/>
          <w:szCs w:val="24"/>
        </w:rPr>
        <w:t xml:space="preserve"> kabinetā,</w:t>
      </w:r>
      <w:r>
        <w:rPr>
          <w:rFonts w:ascii="Times New Roman" w:hAnsi="Times New Roman" w:cs="Times New Roman"/>
          <w:bCs/>
          <w:iCs/>
          <w:color w:val="FF0000"/>
          <w:sz w:val="24"/>
          <w:szCs w:val="24"/>
        </w:rPr>
        <w:t xml:space="preserve"> </w:t>
      </w:r>
      <w:r>
        <w:rPr>
          <w:rFonts w:ascii="Times New Roman" w:hAnsi="Times New Roman" w:cs="Times New Roman"/>
          <w:bCs/>
          <w:iCs/>
          <w:sz w:val="24"/>
          <w:szCs w:val="24"/>
        </w:rPr>
        <w:t xml:space="preserve">Ezermalas ielā 10, Rīgā, LV-1014 iepriekš sazinoties pa e-pastu vai tālruni nr. </w:t>
      </w:r>
      <w:r w:rsidR="00833D2E">
        <w:rPr>
          <w:rFonts w:ascii="Times New Roman" w:hAnsi="Times New Roman" w:cs="Times New Roman"/>
          <w:bCs/>
          <w:iCs/>
          <w:sz w:val="24"/>
          <w:szCs w:val="24"/>
        </w:rPr>
        <w:t>27879228</w:t>
      </w:r>
      <w:r>
        <w:rPr>
          <w:rFonts w:ascii="Times New Roman" w:hAnsi="Times New Roman" w:cs="Times New Roman"/>
          <w:bCs/>
          <w:iCs/>
          <w:sz w:val="24"/>
          <w:szCs w:val="24"/>
        </w:rPr>
        <w:t>.</w:t>
      </w:r>
    </w:p>
    <w:p w14:paraId="37A7445F" w14:textId="77777777" w:rsidR="00B850B0" w:rsidRDefault="00B850B0" w:rsidP="00B850B0">
      <w:pPr>
        <w:widowControl w:val="0"/>
        <w:spacing w:after="0" w:line="240" w:lineRule="auto"/>
        <w:ind w:firstLine="720"/>
        <w:jc w:val="both"/>
        <w:rPr>
          <w:rFonts w:ascii="Times New Roman" w:hAnsi="Times New Roman" w:cs="Times New Roman"/>
          <w:bCs/>
          <w:iCs/>
          <w:sz w:val="24"/>
          <w:szCs w:val="24"/>
        </w:rPr>
      </w:pPr>
    </w:p>
    <w:p w14:paraId="58454620" w14:textId="38A1F0FF" w:rsidR="00FD4DB9" w:rsidRPr="00395705" w:rsidRDefault="00FD4DB9" w:rsidP="00B850B0">
      <w:pPr>
        <w:widowControl w:val="0"/>
        <w:spacing w:after="0" w:line="240" w:lineRule="auto"/>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Pretendents var iesniegt tikai vienu piedāvājuma variantu.</w:t>
      </w:r>
    </w:p>
    <w:p w14:paraId="6613C0FA" w14:textId="77777777" w:rsidR="00B850B0" w:rsidRDefault="00B850B0" w:rsidP="00B850B0">
      <w:pPr>
        <w:widowControl w:val="0"/>
        <w:spacing w:after="0" w:line="240" w:lineRule="auto"/>
        <w:ind w:firstLine="720"/>
        <w:jc w:val="both"/>
        <w:rPr>
          <w:rFonts w:ascii="Times New Roman" w:hAnsi="Times New Roman" w:cs="Times New Roman"/>
          <w:bCs/>
          <w:iCs/>
          <w:sz w:val="24"/>
          <w:szCs w:val="24"/>
        </w:rPr>
      </w:pPr>
    </w:p>
    <w:p w14:paraId="74A019FB" w14:textId="26F6D345" w:rsidR="00FD4DB9" w:rsidRPr="00395705" w:rsidRDefault="00FD4DB9" w:rsidP="00B850B0">
      <w:pPr>
        <w:widowControl w:val="0"/>
        <w:spacing w:after="0" w:line="240" w:lineRule="auto"/>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Sagatavojot piedāvājumu, pretendents ņem vērā Ministru kabineta 2017. gada 20. jūnija noteikumus Nr.353 “Prasības zaļajam publiskajam iepirkumam un to piemērošanas kārtība”.</w:t>
      </w:r>
    </w:p>
    <w:p w14:paraId="6FBCC77C" w14:textId="77777777" w:rsidR="00B850B0" w:rsidRDefault="00B850B0" w:rsidP="00B850B0">
      <w:pPr>
        <w:widowControl w:val="0"/>
        <w:spacing w:after="0" w:line="240" w:lineRule="auto"/>
        <w:ind w:firstLine="720"/>
        <w:jc w:val="both"/>
        <w:rPr>
          <w:rFonts w:ascii="Times New Roman" w:hAnsi="Times New Roman" w:cs="Times New Roman"/>
          <w:bCs/>
          <w:iCs/>
          <w:sz w:val="24"/>
          <w:szCs w:val="24"/>
        </w:rPr>
      </w:pPr>
    </w:p>
    <w:p w14:paraId="3D11A2A7" w14:textId="1EDF1887" w:rsidR="00FD4DB9" w:rsidRPr="00395705" w:rsidRDefault="00FD4DB9" w:rsidP="00B850B0">
      <w:pPr>
        <w:widowControl w:val="0"/>
        <w:spacing w:after="0" w:line="240" w:lineRule="auto"/>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Par piedāvājumā norādītajām cenām Pretendentam ir jāpiegādā tehniskajā specifikācijā norādītās preces visa līguma darbības laikā.</w:t>
      </w:r>
    </w:p>
    <w:p w14:paraId="6899ACDE" w14:textId="77777777" w:rsidR="00FD4DB9" w:rsidRPr="00395705" w:rsidRDefault="00FD4DB9" w:rsidP="002157DC">
      <w:pPr>
        <w:widowControl w:val="0"/>
        <w:spacing w:after="0" w:line="240" w:lineRule="auto"/>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Pretendents sagatavo piedāvājumu cenas norāda ar 2 zīmēm aiz komata.</w:t>
      </w:r>
    </w:p>
    <w:p w14:paraId="3BFADB32" w14:textId="77777777" w:rsidR="002157DC" w:rsidRDefault="002157DC" w:rsidP="002157DC">
      <w:pPr>
        <w:widowControl w:val="0"/>
        <w:spacing w:after="0" w:line="240" w:lineRule="auto"/>
        <w:ind w:firstLine="720"/>
        <w:jc w:val="both"/>
        <w:rPr>
          <w:rFonts w:ascii="Times New Roman" w:hAnsi="Times New Roman" w:cs="Times New Roman"/>
          <w:b/>
          <w:bCs/>
          <w:iCs/>
          <w:sz w:val="24"/>
          <w:szCs w:val="24"/>
        </w:rPr>
      </w:pPr>
    </w:p>
    <w:p w14:paraId="6A89B66F" w14:textId="134C4790" w:rsidR="00FD4DB9" w:rsidRPr="002157DC" w:rsidRDefault="00FD4DB9" w:rsidP="002157DC">
      <w:pPr>
        <w:pStyle w:val="ListParagraph"/>
        <w:widowControl w:val="0"/>
        <w:numPr>
          <w:ilvl w:val="0"/>
          <w:numId w:val="4"/>
        </w:numPr>
        <w:spacing w:after="0" w:line="240" w:lineRule="auto"/>
        <w:jc w:val="both"/>
        <w:rPr>
          <w:rFonts w:ascii="Times New Roman" w:hAnsi="Times New Roman" w:cs="Times New Roman"/>
          <w:b/>
          <w:bCs/>
          <w:iCs/>
          <w:sz w:val="24"/>
          <w:szCs w:val="24"/>
        </w:rPr>
      </w:pPr>
      <w:r w:rsidRPr="002157DC">
        <w:rPr>
          <w:rFonts w:ascii="Times New Roman" w:hAnsi="Times New Roman" w:cs="Times New Roman"/>
          <w:b/>
          <w:bCs/>
          <w:iCs/>
          <w:sz w:val="24"/>
          <w:szCs w:val="24"/>
        </w:rPr>
        <w:t>Piedāvājuma vērtēšana:</w:t>
      </w:r>
    </w:p>
    <w:p w14:paraId="36165F21" w14:textId="77777777" w:rsidR="002157DC" w:rsidRPr="002157DC" w:rsidRDefault="002157DC" w:rsidP="002157DC">
      <w:pPr>
        <w:widowControl w:val="0"/>
        <w:spacing w:after="0" w:line="240" w:lineRule="auto"/>
        <w:jc w:val="both"/>
        <w:rPr>
          <w:rFonts w:ascii="Times New Roman" w:hAnsi="Times New Roman" w:cs="Times New Roman"/>
          <w:bCs/>
          <w:iCs/>
          <w:sz w:val="24"/>
          <w:szCs w:val="24"/>
        </w:rPr>
      </w:pPr>
    </w:p>
    <w:p w14:paraId="4028AED8" w14:textId="77777777" w:rsidR="00FD4DB9" w:rsidRPr="00395705" w:rsidRDefault="00FD4DB9" w:rsidP="0015193F">
      <w:pPr>
        <w:widowControl w:val="0"/>
        <w:spacing w:after="0" w:line="240" w:lineRule="auto"/>
        <w:ind w:firstLine="720"/>
        <w:jc w:val="both"/>
        <w:rPr>
          <w:rFonts w:ascii="Times New Roman" w:hAnsi="Times New Roman" w:cs="Times New Roman"/>
          <w:bCs/>
          <w:iCs/>
          <w:sz w:val="24"/>
          <w:szCs w:val="24"/>
        </w:rPr>
      </w:pPr>
      <w:r w:rsidRPr="00E006FB">
        <w:rPr>
          <w:rFonts w:ascii="Times New Roman" w:hAnsi="Times New Roman" w:cs="Times New Roman"/>
          <w:bCs/>
          <w:iCs/>
          <w:sz w:val="24"/>
          <w:szCs w:val="24"/>
        </w:rPr>
        <w:t xml:space="preserve">Koledža vērtē pienācīgi iesniegtus piedāvājumus pēc šādiem kritērijiem: </w:t>
      </w:r>
    </w:p>
    <w:p w14:paraId="6AC6C3AC" w14:textId="77777777" w:rsidR="00FD4DB9" w:rsidRPr="00395705" w:rsidRDefault="00FD4DB9" w:rsidP="0015193F">
      <w:pPr>
        <w:widowControl w:val="0"/>
        <w:spacing w:after="0" w:line="240" w:lineRule="auto"/>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 piedāvājums atbilst cenu aptaujas uzaicinājuma dokumentācijas un Tehniskās specifikācijas prasībām,</w:t>
      </w:r>
    </w:p>
    <w:p w14:paraId="664D8675" w14:textId="77777777" w:rsidR="00FD4DB9" w:rsidRPr="00395705" w:rsidRDefault="00FD4DB9" w:rsidP="0015193F">
      <w:pPr>
        <w:widowControl w:val="0"/>
        <w:spacing w:after="0" w:line="240" w:lineRule="auto"/>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 piedāvātā cena ir zemākā un/vai kopējas izmaksas ir saimnieciski izdevīgākas,</w:t>
      </w:r>
    </w:p>
    <w:p w14:paraId="172AA475" w14:textId="77777777" w:rsidR="000029E5" w:rsidRDefault="000029E5" w:rsidP="007D2293">
      <w:pPr>
        <w:widowControl w:val="0"/>
        <w:spacing w:after="0" w:line="24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t>Koledža patur tiesības lemt par sadarbību un/vai līguma slēgšanu ar pretendentu, kura piedāvājums vispilnīgāk atbilst šajā dokumentā norādītajām prasībām un par kura kvalifikāciju un reputāciju Koledžai nav šaubu.</w:t>
      </w:r>
    </w:p>
    <w:p w14:paraId="29342F5F" w14:textId="77777777" w:rsidR="007D2293" w:rsidRDefault="007D2293" w:rsidP="007D2293">
      <w:pPr>
        <w:widowControl w:val="0"/>
        <w:spacing w:after="0" w:line="240" w:lineRule="auto"/>
        <w:ind w:firstLine="720"/>
        <w:jc w:val="both"/>
        <w:rPr>
          <w:rFonts w:ascii="Times New Roman" w:hAnsi="Times New Roman" w:cs="Times New Roman"/>
          <w:b/>
          <w:bCs/>
          <w:iCs/>
          <w:sz w:val="24"/>
          <w:szCs w:val="24"/>
        </w:rPr>
      </w:pPr>
    </w:p>
    <w:p w14:paraId="033EF1D5" w14:textId="3C0FBD38" w:rsidR="00FD4DB9" w:rsidRDefault="00FD4DB9" w:rsidP="007D2293">
      <w:pPr>
        <w:widowControl w:val="0"/>
        <w:spacing w:after="0" w:line="240" w:lineRule="auto"/>
        <w:ind w:firstLine="720"/>
        <w:jc w:val="both"/>
        <w:rPr>
          <w:rFonts w:ascii="Times New Roman" w:hAnsi="Times New Roman" w:cs="Times New Roman"/>
          <w:b/>
          <w:bCs/>
          <w:iCs/>
          <w:sz w:val="24"/>
          <w:szCs w:val="24"/>
        </w:rPr>
      </w:pPr>
      <w:r w:rsidRPr="00395705">
        <w:rPr>
          <w:rFonts w:ascii="Times New Roman" w:hAnsi="Times New Roman" w:cs="Times New Roman"/>
          <w:b/>
          <w:bCs/>
          <w:iCs/>
          <w:sz w:val="24"/>
          <w:szCs w:val="24"/>
        </w:rPr>
        <w:t>7.</w:t>
      </w:r>
      <w:r w:rsidR="00FA768C">
        <w:rPr>
          <w:rFonts w:ascii="Times New Roman" w:hAnsi="Times New Roman" w:cs="Times New Roman"/>
          <w:b/>
          <w:bCs/>
          <w:iCs/>
          <w:sz w:val="24"/>
          <w:szCs w:val="24"/>
        </w:rPr>
        <w:t xml:space="preserve"> </w:t>
      </w:r>
      <w:r w:rsidRPr="00395705">
        <w:rPr>
          <w:rFonts w:ascii="Times New Roman" w:hAnsi="Times New Roman" w:cs="Times New Roman"/>
          <w:b/>
          <w:bCs/>
          <w:iCs/>
          <w:sz w:val="24"/>
          <w:szCs w:val="24"/>
        </w:rPr>
        <w:t>Pakalpojuma līgums, samaksas noteikumi:</w:t>
      </w:r>
    </w:p>
    <w:p w14:paraId="347261A7" w14:textId="77777777" w:rsidR="007D2293" w:rsidRPr="00395705" w:rsidRDefault="007D2293" w:rsidP="007D2293">
      <w:pPr>
        <w:widowControl w:val="0"/>
        <w:spacing w:after="0" w:line="240" w:lineRule="auto"/>
        <w:ind w:firstLine="720"/>
        <w:jc w:val="both"/>
        <w:rPr>
          <w:rFonts w:ascii="Times New Roman" w:hAnsi="Times New Roman" w:cs="Times New Roman"/>
          <w:b/>
          <w:bCs/>
          <w:iCs/>
          <w:sz w:val="24"/>
          <w:szCs w:val="24"/>
        </w:rPr>
      </w:pPr>
    </w:p>
    <w:p w14:paraId="60AACD82" w14:textId="77777777" w:rsidR="0046112F" w:rsidRDefault="0046112F" w:rsidP="007D2293">
      <w:pPr>
        <w:widowControl w:val="0"/>
        <w:spacing w:after="0" w:line="24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t>Atkarībā no darījuma rakstura par preču piegādi un/vai pakalpojumu sniegšanu var tikt noslēgts rakstisks līgums vai darījums var tikt noformēts bez atsevišķa līguma. Samaksa tiek veikta par faktiski piegādātajām precēm vai sniegtajiem pakalpojumiem, pamatojoties uz pušu parakstītu pieņemšanas-nodošanas aktu vai piegādi apliecinošu dokumentu (pavadzīmi).</w:t>
      </w:r>
    </w:p>
    <w:p w14:paraId="139AE8BE" w14:textId="77777777" w:rsidR="0046112F" w:rsidRDefault="0046112F" w:rsidP="0015193F">
      <w:pPr>
        <w:widowControl w:val="0"/>
        <w:spacing w:after="0" w:line="24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t>Par nepieciešamo preču daudzumu, piegādi, izpildes laiku, kartību un tml. vienojas līgumslēdzēju pušu kontaktpersonas.</w:t>
      </w:r>
    </w:p>
    <w:p w14:paraId="4B701A51" w14:textId="76041DAD" w:rsidR="00FD4DB9" w:rsidRDefault="00FD4DB9" w:rsidP="0015193F">
      <w:pPr>
        <w:widowControl w:val="0"/>
        <w:spacing w:after="0" w:line="240" w:lineRule="auto"/>
        <w:ind w:firstLine="720"/>
        <w:jc w:val="both"/>
        <w:rPr>
          <w:rFonts w:ascii="Times New Roman" w:hAnsi="Times New Roman" w:cs="Times New Roman"/>
          <w:bCs/>
          <w:iCs/>
          <w:sz w:val="24"/>
          <w:szCs w:val="24"/>
        </w:rPr>
      </w:pPr>
      <w:r w:rsidRPr="005E1E3E">
        <w:rPr>
          <w:rFonts w:ascii="Times New Roman" w:hAnsi="Times New Roman" w:cs="Times New Roman"/>
          <w:bCs/>
          <w:iCs/>
          <w:sz w:val="24"/>
          <w:szCs w:val="24"/>
        </w:rPr>
        <w:t xml:space="preserve">Apmaksa par </w:t>
      </w:r>
      <w:r w:rsidR="008615C3">
        <w:rPr>
          <w:rFonts w:ascii="Times New Roman" w:hAnsi="Times New Roman" w:cs="Times New Roman"/>
          <w:bCs/>
          <w:iCs/>
          <w:sz w:val="24"/>
          <w:szCs w:val="24"/>
        </w:rPr>
        <w:t>preci</w:t>
      </w:r>
      <w:r w:rsidRPr="005E1E3E">
        <w:rPr>
          <w:rFonts w:ascii="Times New Roman" w:hAnsi="Times New Roman" w:cs="Times New Roman"/>
          <w:bCs/>
          <w:iCs/>
          <w:sz w:val="24"/>
          <w:szCs w:val="24"/>
        </w:rPr>
        <w:t xml:space="preserve"> tiek veikta tikai par iepriekšējā</w:t>
      </w:r>
      <w:r w:rsidRPr="00395705">
        <w:rPr>
          <w:rFonts w:ascii="Times New Roman" w:hAnsi="Times New Roman" w:cs="Times New Roman"/>
          <w:bCs/>
          <w:iCs/>
          <w:sz w:val="24"/>
          <w:szCs w:val="24"/>
        </w:rPr>
        <w:t xml:space="preserve"> mēnesī faktiski pasūtīt</w:t>
      </w:r>
      <w:r>
        <w:rPr>
          <w:rFonts w:ascii="Times New Roman" w:hAnsi="Times New Roman" w:cs="Times New Roman"/>
          <w:bCs/>
          <w:iCs/>
          <w:sz w:val="24"/>
          <w:szCs w:val="24"/>
        </w:rPr>
        <w:t>ā</w:t>
      </w:r>
      <w:r w:rsidRPr="00395705">
        <w:rPr>
          <w:rFonts w:ascii="Times New Roman" w:hAnsi="Times New Roman" w:cs="Times New Roman"/>
          <w:bCs/>
          <w:iCs/>
          <w:sz w:val="24"/>
          <w:szCs w:val="24"/>
        </w:rPr>
        <w:t>m un piegādāt</w:t>
      </w:r>
      <w:r>
        <w:rPr>
          <w:rFonts w:ascii="Times New Roman" w:hAnsi="Times New Roman" w:cs="Times New Roman"/>
          <w:bCs/>
          <w:iCs/>
          <w:sz w:val="24"/>
          <w:szCs w:val="24"/>
        </w:rPr>
        <w:t>ā</w:t>
      </w:r>
      <w:r w:rsidRPr="00395705">
        <w:rPr>
          <w:rFonts w:ascii="Times New Roman" w:hAnsi="Times New Roman" w:cs="Times New Roman"/>
          <w:bCs/>
          <w:iCs/>
          <w:sz w:val="24"/>
          <w:szCs w:val="24"/>
        </w:rPr>
        <w:t>m precēm, pēc savstarpēj</w:t>
      </w:r>
      <w:r>
        <w:rPr>
          <w:rFonts w:ascii="Times New Roman" w:hAnsi="Times New Roman" w:cs="Times New Roman"/>
          <w:bCs/>
          <w:iCs/>
          <w:sz w:val="24"/>
          <w:szCs w:val="24"/>
        </w:rPr>
        <w:t>ā</w:t>
      </w:r>
      <w:r w:rsidRPr="00395705">
        <w:rPr>
          <w:rFonts w:ascii="Times New Roman" w:hAnsi="Times New Roman" w:cs="Times New Roman"/>
          <w:bCs/>
          <w:iCs/>
          <w:sz w:val="24"/>
          <w:szCs w:val="24"/>
        </w:rPr>
        <w:t xml:space="preserve"> pieņemšanas-nodošanas akta parakstīšanas</w:t>
      </w:r>
      <w:r w:rsidR="0046112F">
        <w:rPr>
          <w:rFonts w:ascii="Times New Roman" w:hAnsi="Times New Roman" w:cs="Times New Roman"/>
          <w:bCs/>
          <w:iCs/>
          <w:sz w:val="24"/>
          <w:szCs w:val="24"/>
        </w:rPr>
        <w:t xml:space="preserve"> vai pavadzīmes saņemšanas</w:t>
      </w:r>
      <w:r w:rsidRPr="00395705">
        <w:rPr>
          <w:rFonts w:ascii="Times New Roman" w:hAnsi="Times New Roman" w:cs="Times New Roman"/>
          <w:bCs/>
          <w:iCs/>
          <w:sz w:val="24"/>
          <w:szCs w:val="24"/>
        </w:rPr>
        <w:t xml:space="preserve"> un rēķina izrakstīšanas.</w:t>
      </w:r>
    </w:p>
    <w:p w14:paraId="26AE79C2" w14:textId="129CB7C9" w:rsidR="00FD4DB9" w:rsidRPr="00882DBB" w:rsidRDefault="00FD4DB9" w:rsidP="00FD4DB9">
      <w:pPr>
        <w:widowControl w:val="0"/>
        <w:ind w:firstLine="720"/>
        <w:jc w:val="both"/>
        <w:rPr>
          <w:rFonts w:ascii="Times New Roman" w:hAnsi="Times New Roman" w:cs="Times New Roman"/>
          <w:b/>
          <w:iCs/>
          <w:sz w:val="20"/>
          <w:szCs w:val="20"/>
        </w:rPr>
      </w:pPr>
      <w:r w:rsidRPr="00882DBB">
        <w:rPr>
          <w:rFonts w:ascii="Times New Roman" w:hAnsi="Times New Roman" w:cs="Times New Roman"/>
          <w:b/>
          <w:iCs/>
          <w:sz w:val="20"/>
          <w:szCs w:val="20"/>
        </w:rPr>
        <w:t>Gadījumā ja, dalība cenu aptaujā neliekas saistoša un/vai jūs nevarat tajā piedalīties, lūdzu, norādīt iemeslu (piem. nevar nodrošināt tehniskā specifikācijā norādīto, nav saprotama tehn. specifik., neatbilstošs profils, pārāk mazs daudzums u.c. iemesli).</w:t>
      </w:r>
    </w:p>
    <w:p w14:paraId="0E81C346" w14:textId="77777777" w:rsidR="00FD4DB9" w:rsidRPr="00EB513E" w:rsidRDefault="00FD4DB9" w:rsidP="00FD4DB9">
      <w:pPr>
        <w:shd w:val="clear" w:color="auto" w:fill="FFFFFF" w:themeFill="background1"/>
        <w:spacing w:before="240" w:after="120" w:line="276" w:lineRule="auto"/>
        <w:jc w:val="right"/>
        <w:rPr>
          <w:rFonts w:ascii="Times New Roman" w:eastAsia="Times New Roman" w:hAnsi="Times New Roman" w:cs="Times New Roman"/>
          <w:b/>
          <w:sz w:val="24"/>
          <w:szCs w:val="24"/>
          <w:lang w:eastAsia="lv-LV"/>
        </w:rPr>
      </w:pPr>
      <w:r w:rsidRPr="00EB513E">
        <w:rPr>
          <w:rFonts w:ascii="Times New Roman" w:eastAsia="Times New Roman" w:hAnsi="Times New Roman" w:cs="Times New Roman"/>
          <w:b/>
          <w:sz w:val="24"/>
          <w:szCs w:val="24"/>
          <w:lang w:eastAsia="lv-LV"/>
        </w:rPr>
        <w:lastRenderedPageBreak/>
        <w:t>1.pielikums</w:t>
      </w:r>
    </w:p>
    <w:p w14:paraId="232D05F6" w14:textId="77777777" w:rsidR="00FD4DB9" w:rsidRPr="00395705" w:rsidRDefault="00FD4DB9" w:rsidP="00FD4DB9">
      <w:pPr>
        <w:pStyle w:val="ListParagraph"/>
        <w:shd w:val="clear" w:color="auto" w:fill="FFFFFF" w:themeFill="background1"/>
        <w:spacing w:before="240" w:after="120" w:line="276" w:lineRule="auto"/>
        <w:ind w:left="1080"/>
        <w:jc w:val="right"/>
        <w:rPr>
          <w:rFonts w:ascii="Times New Roman" w:eastAsia="Times New Roman" w:hAnsi="Times New Roman" w:cs="Times New Roman"/>
          <w:b/>
          <w:sz w:val="24"/>
          <w:szCs w:val="24"/>
          <w:lang w:eastAsia="lv-LV"/>
        </w:rPr>
      </w:pPr>
      <w:r w:rsidRPr="00395705">
        <w:rPr>
          <w:rFonts w:ascii="Times New Roman" w:eastAsia="Times New Roman" w:hAnsi="Times New Roman" w:cs="Times New Roman"/>
          <w:b/>
          <w:sz w:val="24"/>
          <w:szCs w:val="24"/>
          <w:lang w:eastAsia="lv-LV"/>
        </w:rPr>
        <w:t>Uzaicinājumam dalībai cenu aptaujā</w:t>
      </w:r>
    </w:p>
    <w:p w14:paraId="6DF748DF" w14:textId="13A24F1B" w:rsidR="00FD4DB9" w:rsidRPr="00661C59" w:rsidRDefault="00661C59" w:rsidP="00661C59">
      <w:pPr>
        <w:pStyle w:val="ListParagraph"/>
        <w:shd w:val="clear" w:color="auto" w:fill="FFFFFF" w:themeFill="background1"/>
        <w:spacing w:before="240" w:after="120" w:line="276" w:lineRule="auto"/>
        <w:ind w:left="1080"/>
        <w:jc w:val="right"/>
        <w:rPr>
          <w:rFonts w:ascii="Times New Roman" w:eastAsia="Times New Roman" w:hAnsi="Times New Roman" w:cs="Times New Roman"/>
          <w:bCs/>
          <w:sz w:val="24"/>
          <w:szCs w:val="24"/>
          <w:lang w:eastAsia="lv-LV"/>
        </w:rPr>
      </w:pPr>
      <w:r w:rsidRPr="00661C59">
        <w:rPr>
          <w:rFonts w:ascii="Times New Roman" w:hAnsi="Times New Roman" w:cs="Times New Roman"/>
          <w:bCs/>
          <w:sz w:val="24"/>
          <w:szCs w:val="24"/>
        </w:rPr>
        <w:t>Konditorejas un sāļo izstrādājumu iegāde</w:t>
      </w:r>
      <w:r w:rsidR="002C6A75">
        <w:rPr>
          <w:rFonts w:ascii="Times New Roman" w:hAnsi="Times New Roman" w:cs="Times New Roman"/>
          <w:bCs/>
          <w:sz w:val="24"/>
          <w:szCs w:val="24"/>
        </w:rPr>
        <w:t xml:space="preserve"> ar piegādi</w:t>
      </w:r>
      <w:r w:rsidRPr="00661C59">
        <w:rPr>
          <w:rFonts w:ascii="Times New Roman" w:hAnsi="Times New Roman" w:cs="Times New Roman"/>
          <w:bCs/>
          <w:sz w:val="24"/>
          <w:szCs w:val="24"/>
        </w:rPr>
        <w:t xml:space="preserve"> Valsts policijas koledžas vajadzībām ar līgumu uz 2 (diviem) gadiem</w:t>
      </w:r>
    </w:p>
    <w:p w14:paraId="388293DE" w14:textId="77777777" w:rsidR="00D108B8" w:rsidRDefault="00D108B8" w:rsidP="00FD4DB9">
      <w:pPr>
        <w:pStyle w:val="ListParagraph"/>
        <w:shd w:val="clear" w:color="auto" w:fill="FFFFFF" w:themeFill="background1"/>
        <w:spacing w:before="240" w:after="120" w:line="276" w:lineRule="auto"/>
        <w:ind w:left="-227"/>
        <w:jc w:val="center"/>
        <w:rPr>
          <w:rFonts w:ascii="Times New Roman" w:eastAsia="Times New Roman" w:hAnsi="Times New Roman" w:cs="Times New Roman"/>
          <w:b/>
          <w:sz w:val="24"/>
          <w:szCs w:val="24"/>
          <w:lang w:eastAsia="lv-LV"/>
        </w:rPr>
      </w:pPr>
    </w:p>
    <w:p w14:paraId="42B37DDC" w14:textId="046F7049" w:rsidR="00FD4DB9" w:rsidRDefault="00FD4DB9" w:rsidP="00FD4DB9">
      <w:pPr>
        <w:pStyle w:val="ListParagraph"/>
        <w:shd w:val="clear" w:color="auto" w:fill="FFFFFF" w:themeFill="background1"/>
        <w:spacing w:before="240" w:after="120" w:line="276" w:lineRule="auto"/>
        <w:ind w:left="-227"/>
        <w:jc w:val="center"/>
        <w:rPr>
          <w:rFonts w:ascii="Times New Roman" w:eastAsia="Times New Roman" w:hAnsi="Times New Roman" w:cs="Times New Roman"/>
          <w:b/>
          <w:sz w:val="24"/>
          <w:szCs w:val="24"/>
          <w:lang w:eastAsia="lv-LV"/>
        </w:rPr>
      </w:pPr>
      <w:r w:rsidRPr="004F39A4">
        <w:rPr>
          <w:rFonts w:ascii="Times New Roman" w:eastAsia="Times New Roman" w:hAnsi="Times New Roman" w:cs="Times New Roman"/>
          <w:b/>
          <w:sz w:val="24"/>
          <w:szCs w:val="24"/>
          <w:lang w:eastAsia="lv-LV"/>
        </w:rPr>
        <w:t>Tehniskā specifikācija</w:t>
      </w:r>
    </w:p>
    <w:p w14:paraId="423362AE" w14:textId="77777777" w:rsidR="00D108B8" w:rsidRPr="004F39A4" w:rsidRDefault="00D108B8" w:rsidP="00FD4DB9">
      <w:pPr>
        <w:pStyle w:val="ListParagraph"/>
        <w:shd w:val="clear" w:color="auto" w:fill="FFFFFF" w:themeFill="background1"/>
        <w:spacing w:before="240" w:after="120" w:line="276" w:lineRule="auto"/>
        <w:ind w:left="-227"/>
        <w:jc w:val="center"/>
        <w:rPr>
          <w:rFonts w:ascii="Times New Roman" w:eastAsia="Times New Roman" w:hAnsi="Times New Roman" w:cs="Times New Roman"/>
          <w:b/>
          <w:sz w:val="24"/>
          <w:szCs w:val="24"/>
          <w:lang w:eastAsia="lv-LV"/>
        </w:rPr>
      </w:pPr>
    </w:p>
    <w:p w14:paraId="6D2D9AF5" w14:textId="3D386CA9" w:rsidR="00FD4DB9" w:rsidRPr="00395705" w:rsidRDefault="00661C59" w:rsidP="00FD4DB9">
      <w:pPr>
        <w:pStyle w:val="ListParagraph"/>
        <w:shd w:val="clear" w:color="auto" w:fill="FFFFFF" w:themeFill="background1"/>
        <w:spacing w:before="240" w:after="120" w:line="276" w:lineRule="auto"/>
        <w:ind w:left="1080"/>
        <w:jc w:val="center"/>
        <w:rPr>
          <w:rFonts w:ascii="Times New Roman" w:eastAsia="Times New Roman" w:hAnsi="Times New Roman" w:cs="Times New Roman"/>
          <w:b/>
          <w:sz w:val="24"/>
          <w:szCs w:val="24"/>
          <w:lang w:eastAsia="lv-LV"/>
        </w:rPr>
      </w:pPr>
      <w:r w:rsidRPr="00F64D8F">
        <w:rPr>
          <w:rFonts w:ascii="Times New Roman" w:hAnsi="Times New Roman" w:cs="Times New Roman"/>
          <w:b/>
          <w:sz w:val="24"/>
          <w:szCs w:val="24"/>
        </w:rPr>
        <w:t xml:space="preserve">Konditorejas </w:t>
      </w:r>
      <w:r>
        <w:rPr>
          <w:rFonts w:ascii="Times New Roman" w:hAnsi="Times New Roman" w:cs="Times New Roman"/>
          <w:b/>
          <w:sz w:val="24"/>
          <w:szCs w:val="24"/>
        </w:rPr>
        <w:t xml:space="preserve">un sāļo </w:t>
      </w:r>
      <w:r w:rsidRPr="00F64D8F">
        <w:rPr>
          <w:rFonts w:ascii="Times New Roman" w:hAnsi="Times New Roman" w:cs="Times New Roman"/>
          <w:b/>
          <w:sz w:val="24"/>
          <w:szCs w:val="24"/>
        </w:rPr>
        <w:t>izstrādājumu iegāde Valsts policijas koledžas vajadzībām</w:t>
      </w:r>
      <w:r>
        <w:rPr>
          <w:rFonts w:ascii="Times New Roman" w:hAnsi="Times New Roman" w:cs="Times New Roman"/>
          <w:b/>
          <w:sz w:val="24"/>
          <w:szCs w:val="24"/>
        </w:rPr>
        <w:t xml:space="preserve"> ar līgumu uz 2 (diviem) gadiem</w:t>
      </w:r>
    </w:p>
    <w:p w14:paraId="099E9DD2" w14:textId="77777777" w:rsidR="00FD4DB9" w:rsidRPr="00395705" w:rsidRDefault="00FD4DB9" w:rsidP="00FD4DB9">
      <w:pPr>
        <w:numPr>
          <w:ilvl w:val="0"/>
          <w:numId w:val="1"/>
        </w:numPr>
        <w:shd w:val="clear" w:color="auto" w:fill="FFFFFF" w:themeFill="background1"/>
        <w:spacing w:after="60" w:line="240" w:lineRule="auto"/>
        <w:ind w:left="567" w:hanging="567"/>
        <w:jc w:val="center"/>
        <w:rPr>
          <w:rFonts w:ascii="Times New Roman" w:eastAsia="Times New Roman" w:hAnsi="Times New Roman" w:cs="Times New Roman"/>
          <w:b/>
          <w:sz w:val="24"/>
          <w:szCs w:val="24"/>
          <w:lang w:eastAsia="lv-LV"/>
        </w:rPr>
      </w:pPr>
      <w:r w:rsidRPr="00395705">
        <w:rPr>
          <w:rFonts w:ascii="Times New Roman" w:eastAsia="Times New Roman" w:hAnsi="Times New Roman" w:cs="Times New Roman"/>
          <w:b/>
          <w:sz w:val="24"/>
          <w:szCs w:val="24"/>
          <w:lang w:eastAsia="lv-LV"/>
        </w:rPr>
        <w:t>Vispārīgās prasības</w:t>
      </w:r>
    </w:p>
    <w:p w14:paraId="25193BA9" w14:textId="699191AA"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Izpildītājs nodrošina Tehniskajā specifikācijā norādīto konditorejas izstrādājumu izgatavošanu un piegādi pēc Pasūtītāja pieprasījuma atbilstoši Pasūtītāja vajadzībām. Visiem konditorejas izstrādājumiem un iepakojumam jābūt augstā kvalitātē un izpildījumā, lai Pasūtītājam nodrošinātu nevainojamu reprezentatīvo funkciju izpildi.</w:t>
      </w:r>
    </w:p>
    <w:p w14:paraId="541288FA" w14:textId="77777777" w:rsidR="00FD4DB9" w:rsidRPr="002E4960" w:rsidRDefault="00FD4DB9" w:rsidP="00FD4DB9">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2E4960">
        <w:rPr>
          <w:rFonts w:ascii="Times New Roman" w:eastAsia="Times New Roman" w:hAnsi="Times New Roman" w:cs="Times New Roman"/>
          <w:sz w:val="24"/>
          <w:szCs w:val="24"/>
          <w:lang w:eastAsia="lv-LV"/>
        </w:rPr>
        <w:t xml:space="preserve">Pārtikas produktiem jāatbilst Eiropas Savienības un Latvijas Republikas tiesību aktu normām, kas regulē pārtikas ražošanu un apriti. </w:t>
      </w:r>
    </w:p>
    <w:p w14:paraId="661DBCB4" w14:textId="45E1FB28"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Pārtikas produktu kvalitātes kritēriji (ķīmiskie, mikrobioloģiskie, organoleptiskie) ir nemainīgi visā realizācijas termiņa laikā.</w:t>
      </w:r>
    </w:p>
    <w:p w14:paraId="1DDD3616" w14:textId="43BB9ECC"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Vispārējie transportēšanas nosacījumi visiem pārtikas produktiem:</w:t>
      </w:r>
    </w:p>
    <w:p w14:paraId="4A70A4A9" w14:textId="77777777" w:rsidR="00FD4DB9" w:rsidRPr="002E4960" w:rsidRDefault="00FD4DB9" w:rsidP="00FD4DB9">
      <w:pPr>
        <w:numPr>
          <w:ilvl w:val="1"/>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2E4960">
        <w:rPr>
          <w:rFonts w:ascii="Times New Roman" w:eastAsia="Times New Roman" w:hAnsi="Times New Roman" w:cs="Times New Roman"/>
          <w:sz w:val="24"/>
          <w:szCs w:val="24"/>
          <w:lang w:eastAsia="lv-LV"/>
        </w:rPr>
        <w:t>Transportēšanas laikā produkti jāpasargā no piesārņojuma un jānodrošina pārvadāšanai nepieciešamā temperatūra. Transportlīdzeklim, tarai, iepakojumam, konteineram, kuros pārvietos pārtikas produktus, jābūt tīriem, atbilstoši noteiktajām pārtikas higiēnas prasībām.</w:t>
      </w:r>
    </w:p>
    <w:p w14:paraId="5E69C9D9" w14:textId="77777777" w:rsidR="00FD4DB9" w:rsidRPr="002E4960" w:rsidRDefault="00FD4DB9" w:rsidP="00FD4DB9">
      <w:pPr>
        <w:numPr>
          <w:ilvl w:val="1"/>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2E4960">
        <w:rPr>
          <w:rFonts w:ascii="Times New Roman" w:eastAsia="Times New Roman" w:hAnsi="Times New Roman" w:cs="Times New Roman"/>
          <w:sz w:val="24"/>
          <w:szCs w:val="24"/>
          <w:lang w:eastAsia="lv-LV"/>
        </w:rPr>
        <w:t>Pārtikas produktu derīguma termiņam uz piegādes brīdi jābūt ne mazākam kā 75% no ražotāja noteiktā kopējā derīguma termiņa;</w:t>
      </w:r>
    </w:p>
    <w:p w14:paraId="1B717D99" w14:textId="77777777" w:rsidR="00FD4DB9" w:rsidRPr="002E4960" w:rsidRDefault="00FD4DB9" w:rsidP="00FD4DB9">
      <w:pPr>
        <w:numPr>
          <w:ilvl w:val="1"/>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2E4960">
        <w:rPr>
          <w:rFonts w:ascii="Times New Roman" w:eastAsia="Times New Roman" w:hAnsi="Times New Roman" w:cs="Times New Roman"/>
          <w:sz w:val="24"/>
          <w:szCs w:val="24"/>
          <w:lang w:eastAsia="lv-LV"/>
        </w:rPr>
        <w:t>Derīguma termiņam ātri bojājušiem produktiem ir jābūt vismaz trīs dienas no piegādes dienas;</w:t>
      </w:r>
    </w:p>
    <w:p w14:paraId="6BEC2268" w14:textId="77777777" w:rsidR="00FD4DB9" w:rsidRPr="002E4960" w:rsidRDefault="00FD4DB9" w:rsidP="00FD4DB9">
      <w:pPr>
        <w:numPr>
          <w:ilvl w:val="1"/>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2E4960">
        <w:rPr>
          <w:rFonts w:ascii="Times New Roman" w:eastAsia="Times New Roman" w:hAnsi="Times New Roman" w:cs="Times New Roman"/>
          <w:sz w:val="24"/>
          <w:szCs w:val="24"/>
          <w:lang w:eastAsia="lv-LV"/>
        </w:rPr>
        <w:t>Visiem pārtikas produktiem jābūt marķētiem atbilstoši spēkā esošo normatīvo aktu prasībām. Uz pārtikas preču iepakojuma jābūt norādītam uzturvielu daudzumam produkta 100 gramos;</w:t>
      </w:r>
    </w:p>
    <w:p w14:paraId="5CF0E917" w14:textId="77777777" w:rsidR="00FD4DB9" w:rsidRPr="002E4960" w:rsidRDefault="00FD4DB9" w:rsidP="00FD4DB9">
      <w:pPr>
        <w:numPr>
          <w:ilvl w:val="1"/>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2E4960">
        <w:rPr>
          <w:rFonts w:ascii="Times New Roman" w:eastAsia="Times New Roman" w:hAnsi="Times New Roman" w:cs="Times New Roman"/>
          <w:sz w:val="24"/>
          <w:szCs w:val="24"/>
          <w:lang w:eastAsia="lv-LV"/>
        </w:rPr>
        <w:t>Piegādāto produktu pavadzīmē jābūt norādītam pārtikas produktu uzglabāšanas režīmam, realizācijas termiņiem, veselības marķējumam;</w:t>
      </w:r>
    </w:p>
    <w:p w14:paraId="212AF432" w14:textId="77777777" w:rsidR="00FD4DB9" w:rsidRPr="002E4960" w:rsidRDefault="00FD4DB9" w:rsidP="00FD4DB9">
      <w:pPr>
        <w:numPr>
          <w:ilvl w:val="1"/>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2E4960">
        <w:rPr>
          <w:rFonts w:ascii="Times New Roman" w:eastAsia="Times New Roman" w:hAnsi="Times New Roman" w:cs="Times New Roman"/>
          <w:sz w:val="24"/>
          <w:szCs w:val="24"/>
          <w:lang w:eastAsia="lv-LV"/>
        </w:rPr>
        <w:t>Pārtikas produktu piegāde jāveic atbilstoši spēkā esošo normatīvo aktu prasībām aprīkotos transportlīdzekļos piegādes dienā.</w:t>
      </w:r>
    </w:p>
    <w:p w14:paraId="07E6D7AB" w14:textId="5A6D38B6"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Pasūtītājs var pasūtīt arī citus konditorejas izstrādājumus, kas pieejami pie Izpildītāja. Par to izgatavošanas izmaksām un termiņiem Izpildītājs vienojas ar Pasūtītāju katrā gadījumā atsevišķi.</w:t>
      </w:r>
    </w:p>
    <w:p w14:paraId="3DEC62C2" w14:textId="2AC909D3"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Pasūtītājs vismaz 3 (trīs) darba dienas pirms plānotā pasākuma, paziņos Piegādātājam par plānoto konditorejas izstrādājumu veidu un iegādes daudzumu. Savukārt Piegādātājam jānodrošina konditorejas izstrādājumu sortiments atbilstoši Pasūtītāja pieprasījumam un jānodrošina konditorejas izstrādājumu pagatavošana to iegādes dienā (ne vairāk kā 12 h pirms preces iegādes). Atsevišķos gadījumos (īpaši sarežģītu vai liela apjoma pasūtījumu gadījumā, vai sākotnēji neparedzētas steidzamības apstākļos) Puses ir tiesīgas vienoties par citu pasūtījuma izpildes termiņu. Šādos gadījumos termiņa maiņai ir jābūt pamatotai un tā nedrīkst būt atkarīga no attiecīgās Puses darbības vai bezdarbības</w:t>
      </w:r>
    </w:p>
    <w:p w14:paraId="309589B0" w14:textId="615D50AD"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Pretendents konditorejas izstrādājumos pēc iespējas izmanto Latvijā iegūtus un ražotus produktus (izņemot tos produktus, kurus Latvijā neražo).</w:t>
      </w:r>
    </w:p>
    <w:p w14:paraId="73CFFD46" w14:textId="54665296"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Augļi, ogas un dārzeņi konditorejas izstrādājumos tiek izmantoti, ievērojot sezonalitāti.</w:t>
      </w:r>
    </w:p>
    <w:p w14:paraId="0D346C8E" w14:textId="794A472E"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Pretendents konditorejas izstrādājumu pagatavošanā izmanto veselīgus produktus, kas nesatur daļēji hidrogenētus augu taukus, vairākkārt karsētas taukvielas, krējuma un siera izstrādājumus,  pusfabrikātus, augu eļļu, kas ir ražota no ģenētiski modificētām izejvielā.</w:t>
      </w:r>
    </w:p>
    <w:p w14:paraId="2F353C75" w14:textId="0AD73216"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lastRenderedPageBreak/>
        <w:t>Lai nodrošinātu pasūtījuma pilnīgu atbilstību Pasūtītāja vajadzībām, Pasūtītājs nepieciešamības gadījumā Tehniskās specifikācijas 6. punktā norādītā termiņa ietvaros papildus ir tiesīgs pieprasīt Izpildītājam bezmaksas nodrošināt pasūtamo priekšmeta parauga apskati klātienē Pasūtītāja telpās Ezermalas iela 10, Rīga, LV-1014.</w:t>
      </w:r>
    </w:p>
    <w:p w14:paraId="285D292D" w14:textId="30C014CB"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Izpildītājs apzinās, ka Pasūtītājs ir tiesīgs iepirkt tādu preču daudzumu, kāds nepieciešams Pasūtītāja darbības nodrošināšanai.</w:t>
      </w:r>
    </w:p>
    <w:p w14:paraId="63F8F694" w14:textId="77777777" w:rsidR="00D175DD" w:rsidRDefault="00D175DD" w:rsidP="00D175DD">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Finanšu piedāvājumā, norādītajās cenās, Izpildītājs iekļauj visas ar pakalpojumu sniegšanu saistītās izmaksas, tai skaitā arī piegādes, uzstādīšanas izmaksas, Pasūtītāja noradīto personu apmācību izmaksas, izmaksas, kas saistītas ar pakalpojumu kvalitātes nodrošinājumu.</w:t>
      </w:r>
    </w:p>
    <w:p w14:paraId="64E25D83" w14:textId="7FC60053"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Konditorejas izstrādājumu cenas nemainās visa līguma darbības laikā.</w:t>
      </w:r>
    </w:p>
    <w:p w14:paraId="5B2A4554" w14:textId="0A12E88E" w:rsidR="00FD4DB9" w:rsidRPr="00C4523F" w:rsidRDefault="00FD4DB9" w:rsidP="00C4523F">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Izpildītājs piedāvā atlaidi (%) tiem konditorejas izstrādājumiem, kuri nav norādīti tehniskā specifikācijā.</w:t>
      </w:r>
    </w:p>
    <w:p w14:paraId="3591DE79" w14:textId="77777777" w:rsidR="00674148" w:rsidRPr="00C4523F" w:rsidRDefault="00674148" w:rsidP="00674148">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C4523F">
        <w:rPr>
          <w:rFonts w:ascii="Times New Roman" w:eastAsia="Times New Roman" w:hAnsi="Times New Roman" w:cs="Times New Roman"/>
          <w:sz w:val="24"/>
          <w:szCs w:val="24"/>
          <w:lang w:eastAsia="lv-LV"/>
        </w:rPr>
        <w:t>Izpildītājs iesniedz rēķinu Pasūtītājam elektroniski, nosūtot to uz Pasūtītāja norādīto E-Adresi:</w:t>
      </w:r>
      <w:r w:rsidRPr="00C4523F">
        <w:rPr>
          <w:rFonts w:ascii="Times New Roman" w:eastAsia="Times New Roman" w:hAnsi="Times New Roman" w:cs="Times New Roman"/>
          <w:b/>
          <w:bCs/>
          <w:sz w:val="24"/>
          <w:szCs w:val="24"/>
        </w:rPr>
        <w:t xml:space="preserve"> EINVOICE@90000072027</w:t>
      </w:r>
      <w:r w:rsidRPr="00C4523F">
        <w:rPr>
          <w:rFonts w:ascii="Times New Roman" w:eastAsia="Times New Roman" w:hAnsi="Times New Roman" w:cs="Times New Roman"/>
          <w:sz w:val="24"/>
          <w:szCs w:val="24"/>
          <w:lang w:eastAsia="lv-LV"/>
        </w:rPr>
        <w:t>. Visiem rēķiniem jābūt noformētiem atbilstoši Latvijas Republikas normatīvo aktu prasībām, t.sk. attiecībā uz piemērojamo elektroniskā rēķina standartu un tā pamatelementu izmantošanas specifikāciju un aprites kārtību, kā arī tajos jābūt norādītiem Pasūtītāja rekvizītiem un informācijai par Līguma datumu un numuru. Ja rēķini nav noformēti atbilstoši Līguma punkta prasībām, Izpildītāja pienākums ir izrakstīt un nosūtīt Pasūtītājam jaunu rēķinu. Līdz brīdim, kamēr Izpildītājs nav iekļāvis rēķinā šajā punktā noteikto informāciju, uzskatāms, ka Izpildītājs rēķinu nav iesniedzis. Šajā gadījumā samaksas termiņš tiek skaitīts no dienas, kad Izpildītājs iesniedz atbilstoši Līguma noteikumiem noformētu rēķinu.</w:t>
      </w:r>
    </w:p>
    <w:p w14:paraId="38109549" w14:textId="77777777" w:rsidR="00674148" w:rsidRPr="00C4523F" w:rsidRDefault="00674148" w:rsidP="00674148">
      <w:pPr>
        <w:pStyle w:val="ListParagraph"/>
        <w:shd w:val="clear" w:color="auto" w:fill="FFFFFF" w:themeFill="background1"/>
        <w:spacing w:after="0" w:line="240" w:lineRule="auto"/>
        <w:ind w:left="360" w:right="-340"/>
        <w:jc w:val="both"/>
        <w:rPr>
          <w:rFonts w:ascii="Times New Roman" w:eastAsia="Times New Roman" w:hAnsi="Times New Roman" w:cs="Times New Roman"/>
          <w:sz w:val="24"/>
          <w:szCs w:val="24"/>
          <w:lang w:eastAsia="lv-LV"/>
        </w:rPr>
      </w:pPr>
    </w:p>
    <w:p w14:paraId="6F3BD660" w14:textId="77777777" w:rsidR="00674148" w:rsidRPr="00C4523F" w:rsidRDefault="00674148" w:rsidP="00674148">
      <w:pPr>
        <w:pStyle w:val="ListParagraph"/>
        <w:shd w:val="clear" w:color="auto" w:fill="FFFFFF" w:themeFill="background1"/>
        <w:spacing w:after="0" w:line="240" w:lineRule="auto"/>
        <w:ind w:left="360" w:right="-340"/>
        <w:jc w:val="both"/>
        <w:rPr>
          <w:rFonts w:ascii="Times New Roman" w:hAnsi="Times New Roman" w:cs="Times New Roman"/>
          <w:sz w:val="24"/>
          <w:szCs w:val="24"/>
        </w:rPr>
      </w:pPr>
      <w:r w:rsidRPr="00C4523F">
        <w:rPr>
          <w:rFonts w:ascii="Times New Roman" w:hAnsi="Times New Roman" w:cs="Times New Roman"/>
          <w:i/>
          <w:iCs/>
          <w:sz w:val="24"/>
          <w:szCs w:val="24"/>
          <w:u w:val="single"/>
        </w:rPr>
        <w:t xml:space="preserve">Sīkāk : </w:t>
      </w:r>
      <w:hyperlink r:id="rId9" w:history="1">
        <w:r w:rsidRPr="00C4523F">
          <w:rPr>
            <w:rStyle w:val="Hyperlink"/>
            <w:rFonts w:ascii="Times New Roman" w:hAnsi="Times New Roman" w:cs="Times New Roman"/>
            <w:i/>
            <w:iCs/>
            <w:sz w:val="24"/>
            <w:szCs w:val="24"/>
          </w:rPr>
          <w:t>https://www.vid.gov.lv/lv/e-rekini</w:t>
        </w:r>
      </w:hyperlink>
    </w:p>
    <w:p w14:paraId="659C1E4E" w14:textId="77777777" w:rsidR="00674148" w:rsidRPr="00C4523F" w:rsidRDefault="00674148" w:rsidP="00674148">
      <w:pPr>
        <w:pStyle w:val="ListParagraph"/>
        <w:shd w:val="clear" w:color="auto" w:fill="FFFFFF" w:themeFill="background1"/>
        <w:spacing w:after="0" w:line="240" w:lineRule="auto"/>
        <w:ind w:left="360" w:right="-340"/>
        <w:jc w:val="both"/>
        <w:rPr>
          <w:rFonts w:ascii="Times New Roman" w:hAnsi="Times New Roman" w:cs="Times New Roman"/>
          <w:b/>
          <w:bCs/>
          <w:sz w:val="24"/>
          <w:szCs w:val="24"/>
          <w:lang w:eastAsia="zh-CN"/>
        </w:rPr>
      </w:pPr>
      <w:r w:rsidRPr="00C4523F">
        <w:rPr>
          <w:rFonts w:ascii="Times New Roman" w:hAnsi="Times New Roman" w:cs="Times New Roman"/>
          <w:sz w:val="24"/>
          <w:szCs w:val="24"/>
          <w:lang w:eastAsia="zh-CN"/>
        </w:rPr>
        <w:t>Koledžas sadarbības partneri e-rēķinus XML formātā var nosūtīt arī izmantojot</w:t>
      </w:r>
      <w:r w:rsidRPr="00C4523F">
        <w:rPr>
          <w:rFonts w:ascii="Times New Roman" w:hAnsi="Times New Roman" w:cs="Times New Roman"/>
          <w:b/>
          <w:bCs/>
          <w:sz w:val="24"/>
          <w:szCs w:val="24"/>
          <w:lang w:eastAsia="zh-CN"/>
        </w:rPr>
        <w:t xml:space="preserve"> Peppol Directory </w:t>
      </w:r>
      <w:hyperlink r:id="rId10" w:history="1">
        <w:r w:rsidRPr="00C4523F">
          <w:rPr>
            <w:rStyle w:val="Hyperlink"/>
            <w:rFonts w:ascii="Times New Roman" w:hAnsi="Times New Roman" w:cs="Times New Roman"/>
            <w:b/>
            <w:bCs/>
            <w:sz w:val="24"/>
            <w:szCs w:val="24"/>
            <w:lang w:eastAsia="zh-CN"/>
          </w:rPr>
          <w:t>https://directory.peppol.eu/public/</w:t>
        </w:r>
      </w:hyperlink>
      <w:r w:rsidRPr="00C4523F">
        <w:rPr>
          <w:rFonts w:ascii="Times New Roman" w:hAnsi="Times New Roman" w:cs="Times New Roman"/>
          <w:b/>
          <w:bCs/>
          <w:sz w:val="24"/>
          <w:szCs w:val="24"/>
          <w:lang w:eastAsia="zh-CN"/>
        </w:rPr>
        <w:t xml:space="preserve"> </w:t>
      </w:r>
    </w:p>
    <w:p w14:paraId="314372E0" w14:textId="77777777" w:rsidR="00674148" w:rsidRPr="00C4523F" w:rsidRDefault="00674148" w:rsidP="00674148">
      <w:pPr>
        <w:pStyle w:val="ListParagraph"/>
        <w:shd w:val="clear" w:color="auto" w:fill="FFFFFF" w:themeFill="background1"/>
        <w:spacing w:after="0" w:line="240" w:lineRule="auto"/>
        <w:ind w:left="360" w:right="-340"/>
        <w:jc w:val="both"/>
        <w:rPr>
          <w:rFonts w:ascii="Times New Roman" w:hAnsi="Times New Roman" w:cs="Times New Roman"/>
          <w:b/>
          <w:bCs/>
          <w:sz w:val="24"/>
          <w:szCs w:val="24"/>
          <w:lang w:eastAsia="zh-CN"/>
        </w:rPr>
      </w:pPr>
      <w:r w:rsidRPr="00C4523F">
        <w:rPr>
          <w:rFonts w:ascii="Times New Roman" w:hAnsi="Times New Roman" w:cs="Times New Roman"/>
          <w:sz w:val="24"/>
          <w:szCs w:val="24"/>
          <w:lang w:eastAsia="zh-CN"/>
        </w:rPr>
        <w:t xml:space="preserve">Valsts policijas koledžai ir konts: </w:t>
      </w:r>
      <w:hyperlink r:id="rId11" w:history="1">
        <w:r w:rsidRPr="00C4523F">
          <w:rPr>
            <w:rStyle w:val="Hyperlink"/>
            <w:rFonts w:ascii="Times New Roman" w:hAnsi="Times New Roman" w:cs="Times New Roman"/>
            <w:sz w:val="24"/>
            <w:szCs w:val="24"/>
            <w:lang w:eastAsia="zh-CN"/>
          </w:rPr>
          <w:t>https://directory.peppol.eu/public/locale-en_US/menuitem-search?q=policijas&amp;action=view&amp;participant=iso6523-actorid-upis%3A%3A9939%3Alv90000072027</w:t>
        </w:r>
      </w:hyperlink>
    </w:p>
    <w:p w14:paraId="53933471" w14:textId="5D8CDAD3" w:rsidR="00D175DD" w:rsidRPr="007D51CC" w:rsidRDefault="00674148" w:rsidP="007D51CC">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Preces piegāde jānodrošina pēc adreses: Ezermalas iela 10, Rīga, LV-1014, darba laikā no plkst.08.00 – 16.30, iepriekš laicīgi saskaņojot laiku ar Valsts policijas koledžas kontaktpersonu</w:t>
      </w:r>
      <w:r w:rsidR="007D51CC">
        <w:rPr>
          <w:rFonts w:ascii="Times New Roman" w:eastAsia="Times New Roman" w:hAnsi="Times New Roman" w:cs="Times New Roman"/>
          <w:sz w:val="24"/>
          <w:szCs w:val="24"/>
          <w:lang w:eastAsia="lv-LV"/>
        </w:rPr>
        <w:t>.</w:t>
      </w:r>
    </w:p>
    <w:p w14:paraId="7DE873ED" w14:textId="5BD89124" w:rsidR="00FD4DB9" w:rsidRPr="0040204F" w:rsidRDefault="00FD4DB9" w:rsidP="00FD4DB9">
      <w:pPr>
        <w:pStyle w:val="ListParagraph"/>
        <w:numPr>
          <w:ilvl w:val="0"/>
          <w:numId w:val="1"/>
        </w:numPr>
        <w:shd w:val="clear" w:color="auto" w:fill="FFFFFF" w:themeFill="background1"/>
        <w:spacing w:after="0" w:line="240" w:lineRule="auto"/>
        <w:ind w:right="-340"/>
        <w:jc w:val="center"/>
        <w:rPr>
          <w:rFonts w:ascii="Times New Roman" w:eastAsia="Times New Roman" w:hAnsi="Times New Roman" w:cs="Times New Roman"/>
          <w:b/>
          <w:sz w:val="24"/>
          <w:szCs w:val="24"/>
          <w:lang w:eastAsia="lv-LV"/>
        </w:rPr>
      </w:pPr>
      <w:r w:rsidRPr="00395705">
        <w:rPr>
          <w:rFonts w:ascii="Times New Roman" w:eastAsia="Times New Roman" w:hAnsi="Times New Roman" w:cs="Times New Roman"/>
          <w:sz w:val="24"/>
          <w:szCs w:val="24"/>
          <w:lang w:eastAsia="lv-LV"/>
        </w:rPr>
        <w:br w:type="page"/>
      </w:r>
      <w:r w:rsidRPr="0040204F">
        <w:rPr>
          <w:rFonts w:ascii="Times New Roman" w:eastAsia="Times New Roman" w:hAnsi="Times New Roman" w:cs="Times New Roman"/>
          <w:b/>
          <w:sz w:val="24"/>
          <w:szCs w:val="24"/>
          <w:lang w:eastAsia="lv-LV"/>
        </w:rPr>
        <w:lastRenderedPageBreak/>
        <w:t>Tehniskās prasības konditorejas</w:t>
      </w:r>
      <w:r w:rsidR="00FA53E1">
        <w:rPr>
          <w:rFonts w:ascii="Times New Roman" w:eastAsia="Times New Roman" w:hAnsi="Times New Roman" w:cs="Times New Roman"/>
          <w:b/>
          <w:sz w:val="24"/>
          <w:szCs w:val="24"/>
          <w:lang w:eastAsia="lv-LV"/>
        </w:rPr>
        <w:t xml:space="preserve"> un sāļo </w:t>
      </w:r>
      <w:r w:rsidRPr="0040204F">
        <w:rPr>
          <w:rFonts w:ascii="Times New Roman" w:eastAsia="Times New Roman" w:hAnsi="Times New Roman" w:cs="Times New Roman"/>
          <w:b/>
          <w:sz w:val="24"/>
          <w:szCs w:val="24"/>
          <w:lang w:eastAsia="lv-LV"/>
        </w:rPr>
        <w:t xml:space="preserve"> izstrādājum</w:t>
      </w:r>
      <w:r w:rsidR="00FA53E1">
        <w:rPr>
          <w:rFonts w:ascii="Times New Roman" w:eastAsia="Times New Roman" w:hAnsi="Times New Roman" w:cs="Times New Roman"/>
          <w:b/>
          <w:sz w:val="24"/>
          <w:szCs w:val="24"/>
          <w:lang w:eastAsia="lv-LV"/>
        </w:rPr>
        <w:t>u iegāde</w:t>
      </w:r>
      <w:r w:rsidR="002C6A75">
        <w:rPr>
          <w:rFonts w:ascii="Times New Roman" w:eastAsia="Times New Roman" w:hAnsi="Times New Roman" w:cs="Times New Roman"/>
          <w:b/>
          <w:sz w:val="24"/>
          <w:szCs w:val="24"/>
          <w:lang w:eastAsia="lv-LV"/>
        </w:rPr>
        <w:t>i</w:t>
      </w:r>
    </w:p>
    <w:p w14:paraId="59B44441" w14:textId="77777777" w:rsidR="00FD4DB9" w:rsidRPr="00014041" w:rsidRDefault="00FD4DB9" w:rsidP="00FD4DB9">
      <w:pPr>
        <w:shd w:val="clear" w:color="auto" w:fill="FFFFFF" w:themeFill="background1"/>
        <w:spacing w:after="0" w:line="240" w:lineRule="auto"/>
        <w:jc w:val="both"/>
        <w:rPr>
          <w:rFonts w:ascii="Times New Roman" w:eastAsia="Times New Roman" w:hAnsi="Times New Roman" w:cs="Times New Roman"/>
          <w:i/>
          <w:szCs w:val="24"/>
          <w:lang w:eastAsia="lv-LV"/>
        </w:rPr>
      </w:pPr>
    </w:p>
    <w:tbl>
      <w:tblPr>
        <w:tblW w:w="5000" w:type="pct"/>
        <w:tblLook w:val="04A0" w:firstRow="1" w:lastRow="0" w:firstColumn="1" w:lastColumn="0" w:noHBand="0" w:noVBand="1"/>
      </w:tblPr>
      <w:tblGrid>
        <w:gridCol w:w="943"/>
        <w:gridCol w:w="5568"/>
        <w:gridCol w:w="1430"/>
        <w:gridCol w:w="1444"/>
      </w:tblGrid>
      <w:tr w:rsidR="009F2379" w:rsidRPr="009F2379" w14:paraId="0D9538FF" w14:textId="77777777" w:rsidTr="001F5D0A">
        <w:trPr>
          <w:trHeight w:val="1275"/>
        </w:trPr>
        <w:tc>
          <w:tcPr>
            <w:tcW w:w="50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F7199FE" w14:textId="77777777" w:rsidR="009F2379" w:rsidRPr="009F2379" w:rsidRDefault="009F2379" w:rsidP="009F2379">
            <w:pPr>
              <w:spacing w:after="0" w:line="240" w:lineRule="auto"/>
              <w:rPr>
                <w:rFonts w:ascii="Times New Roman" w:eastAsia="Times New Roman" w:hAnsi="Times New Roman" w:cs="Times New Roman"/>
                <w:b/>
                <w:bCs/>
                <w:color w:val="000000"/>
                <w:sz w:val="24"/>
                <w:szCs w:val="24"/>
                <w:lang w:eastAsia="lv-LV"/>
              </w:rPr>
            </w:pPr>
            <w:r w:rsidRPr="009F2379">
              <w:rPr>
                <w:rFonts w:ascii="Times New Roman" w:eastAsia="Times New Roman" w:hAnsi="Times New Roman" w:cs="Times New Roman"/>
                <w:b/>
                <w:bCs/>
                <w:color w:val="000000"/>
                <w:sz w:val="24"/>
                <w:szCs w:val="24"/>
                <w:lang w:eastAsia="lv-LV"/>
              </w:rPr>
              <w:t>Nr.p.k.</w:t>
            </w:r>
          </w:p>
        </w:tc>
        <w:tc>
          <w:tcPr>
            <w:tcW w:w="2966" w:type="pct"/>
            <w:tcBorders>
              <w:top w:val="single" w:sz="8" w:space="0" w:color="auto"/>
              <w:left w:val="nil"/>
              <w:bottom w:val="single" w:sz="8" w:space="0" w:color="auto"/>
              <w:right w:val="single" w:sz="8" w:space="0" w:color="auto"/>
            </w:tcBorders>
            <w:shd w:val="clear" w:color="auto" w:fill="auto"/>
            <w:vAlign w:val="center"/>
            <w:hideMark/>
          </w:tcPr>
          <w:p w14:paraId="342D5F45" w14:textId="77777777" w:rsidR="009F2379" w:rsidRPr="009F2379" w:rsidRDefault="009F2379" w:rsidP="009F2379">
            <w:pPr>
              <w:spacing w:after="0" w:line="240" w:lineRule="auto"/>
              <w:jc w:val="center"/>
              <w:rPr>
                <w:rFonts w:ascii="Times New Roman" w:eastAsia="Times New Roman" w:hAnsi="Times New Roman" w:cs="Times New Roman"/>
                <w:b/>
                <w:bCs/>
                <w:color w:val="000000"/>
                <w:sz w:val="24"/>
                <w:szCs w:val="24"/>
                <w:lang w:eastAsia="lv-LV"/>
              </w:rPr>
            </w:pPr>
            <w:r w:rsidRPr="009F2379">
              <w:rPr>
                <w:rFonts w:ascii="Times New Roman" w:eastAsia="Times New Roman" w:hAnsi="Times New Roman" w:cs="Times New Roman"/>
                <w:b/>
                <w:bCs/>
                <w:color w:val="000000"/>
                <w:sz w:val="24"/>
                <w:szCs w:val="24"/>
                <w:lang w:eastAsia="lv-LV"/>
              </w:rPr>
              <w:t xml:space="preserve">Preces nosaukums </w:t>
            </w:r>
          </w:p>
        </w:tc>
        <w:tc>
          <w:tcPr>
            <w:tcW w:w="762" w:type="pct"/>
            <w:tcBorders>
              <w:top w:val="single" w:sz="8" w:space="0" w:color="auto"/>
              <w:left w:val="nil"/>
              <w:bottom w:val="single" w:sz="8" w:space="0" w:color="auto"/>
              <w:right w:val="single" w:sz="8" w:space="0" w:color="auto"/>
            </w:tcBorders>
            <w:shd w:val="clear" w:color="auto" w:fill="auto"/>
            <w:vAlign w:val="center"/>
            <w:hideMark/>
          </w:tcPr>
          <w:p w14:paraId="4BACA42C" w14:textId="4AC390CC" w:rsidR="009F2379" w:rsidRPr="009F2379" w:rsidRDefault="00023D41" w:rsidP="009F2379">
            <w:pPr>
              <w:spacing w:after="0" w:line="240" w:lineRule="auto"/>
              <w:rPr>
                <w:rFonts w:ascii="Times New Roman" w:eastAsia="Times New Roman" w:hAnsi="Times New Roman" w:cs="Times New Roman"/>
                <w:b/>
                <w:bCs/>
                <w:color w:val="000000"/>
                <w:sz w:val="24"/>
                <w:szCs w:val="24"/>
                <w:lang w:eastAsia="lv-LV"/>
              </w:rPr>
            </w:pPr>
            <w:r>
              <w:rPr>
                <w:rFonts w:ascii="Times New Roman" w:eastAsia="Times New Roman" w:hAnsi="Times New Roman" w:cs="Times New Roman"/>
                <w:b/>
                <w:bCs/>
                <w:color w:val="000000"/>
                <w:sz w:val="24"/>
                <w:szCs w:val="24"/>
                <w:lang w:eastAsia="lv-LV"/>
              </w:rPr>
              <w:t>Daudzums</w:t>
            </w:r>
          </w:p>
        </w:tc>
        <w:tc>
          <w:tcPr>
            <w:tcW w:w="769" w:type="pct"/>
            <w:tcBorders>
              <w:top w:val="single" w:sz="8" w:space="0" w:color="auto"/>
              <w:left w:val="nil"/>
              <w:bottom w:val="single" w:sz="8" w:space="0" w:color="auto"/>
              <w:right w:val="single" w:sz="8" w:space="0" w:color="auto"/>
            </w:tcBorders>
            <w:shd w:val="clear" w:color="auto" w:fill="auto"/>
            <w:vAlign w:val="center"/>
            <w:hideMark/>
          </w:tcPr>
          <w:p w14:paraId="3922F81D" w14:textId="77777777" w:rsidR="009F2379" w:rsidRPr="009F2379" w:rsidRDefault="009F2379" w:rsidP="009F2379">
            <w:pPr>
              <w:spacing w:after="0" w:line="240" w:lineRule="auto"/>
              <w:rPr>
                <w:rFonts w:ascii="Times New Roman" w:eastAsia="Times New Roman" w:hAnsi="Times New Roman" w:cs="Times New Roman"/>
                <w:b/>
                <w:bCs/>
                <w:color w:val="000000"/>
                <w:sz w:val="24"/>
                <w:szCs w:val="24"/>
                <w:lang w:eastAsia="lv-LV"/>
              </w:rPr>
            </w:pPr>
            <w:r w:rsidRPr="009F2379">
              <w:rPr>
                <w:rFonts w:ascii="Times New Roman" w:eastAsia="Times New Roman" w:hAnsi="Times New Roman" w:cs="Times New Roman"/>
                <w:b/>
                <w:bCs/>
                <w:color w:val="000000"/>
                <w:sz w:val="24"/>
                <w:szCs w:val="24"/>
                <w:lang w:eastAsia="lv-LV"/>
              </w:rPr>
              <w:t>Indikatīvais viena pasūtījuma apjoms</w:t>
            </w:r>
          </w:p>
        </w:tc>
      </w:tr>
      <w:tr w:rsidR="009F2379" w:rsidRPr="009F2379" w14:paraId="63C3AD95"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30B8348D" w14:textId="77777777" w:rsidR="009F2379" w:rsidRPr="009F2379" w:rsidRDefault="009F2379" w:rsidP="009F2379">
            <w:pPr>
              <w:spacing w:after="0" w:line="240" w:lineRule="auto"/>
              <w:rPr>
                <w:rFonts w:ascii="Times New Roman" w:eastAsia="Times New Roman" w:hAnsi="Times New Roman" w:cs="Times New Roman"/>
                <w:b/>
                <w:bCs/>
                <w:color w:val="000000"/>
                <w:sz w:val="24"/>
                <w:szCs w:val="24"/>
                <w:lang w:eastAsia="lv-LV"/>
              </w:rPr>
            </w:pPr>
            <w:r w:rsidRPr="009F2379">
              <w:rPr>
                <w:rFonts w:ascii="Times New Roman" w:eastAsia="Times New Roman" w:hAnsi="Times New Roman" w:cs="Times New Roman"/>
                <w:b/>
                <w:bCs/>
                <w:color w:val="000000"/>
                <w:sz w:val="24"/>
                <w:szCs w:val="24"/>
                <w:lang w:eastAsia="lv-LV"/>
              </w:rPr>
              <w:t> </w:t>
            </w:r>
          </w:p>
        </w:tc>
        <w:tc>
          <w:tcPr>
            <w:tcW w:w="2966" w:type="pct"/>
            <w:tcBorders>
              <w:top w:val="nil"/>
              <w:left w:val="nil"/>
              <w:bottom w:val="single" w:sz="8" w:space="0" w:color="auto"/>
              <w:right w:val="single" w:sz="8" w:space="0" w:color="auto"/>
            </w:tcBorders>
            <w:shd w:val="clear" w:color="auto" w:fill="auto"/>
            <w:vAlign w:val="center"/>
            <w:hideMark/>
          </w:tcPr>
          <w:p w14:paraId="25C4DB9E" w14:textId="56A8DEDC" w:rsidR="009F2379" w:rsidRPr="009F2379" w:rsidRDefault="009F2379" w:rsidP="009F2379">
            <w:pPr>
              <w:spacing w:after="0" w:line="240" w:lineRule="auto"/>
              <w:jc w:val="center"/>
              <w:rPr>
                <w:rFonts w:ascii="Times New Roman" w:eastAsia="Times New Roman" w:hAnsi="Times New Roman" w:cs="Times New Roman"/>
                <w:b/>
                <w:bCs/>
                <w:color w:val="00B0F0"/>
                <w:sz w:val="24"/>
                <w:szCs w:val="24"/>
                <w:lang w:eastAsia="lv-LV"/>
              </w:rPr>
            </w:pPr>
            <w:r w:rsidRPr="009F2379">
              <w:rPr>
                <w:rFonts w:ascii="Times New Roman" w:eastAsia="Times New Roman" w:hAnsi="Times New Roman" w:cs="Times New Roman"/>
                <w:b/>
                <w:bCs/>
                <w:color w:val="00B0F0"/>
                <w:sz w:val="24"/>
                <w:szCs w:val="24"/>
                <w:lang w:eastAsia="lv-LV"/>
              </w:rPr>
              <w:t>Sāļie mīklas izstrād</w:t>
            </w:r>
            <w:r w:rsidR="00A55421">
              <w:rPr>
                <w:rFonts w:ascii="Times New Roman" w:eastAsia="Times New Roman" w:hAnsi="Times New Roman" w:cs="Times New Roman"/>
                <w:b/>
                <w:bCs/>
                <w:color w:val="00B0F0"/>
                <w:sz w:val="24"/>
                <w:szCs w:val="24"/>
                <w:lang w:eastAsia="lv-LV"/>
              </w:rPr>
              <w:t>ā</w:t>
            </w:r>
            <w:r w:rsidRPr="009F2379">
              <w:rPr>
                <w:rFonts w:ascii="Times New Roman" w:eastAsia="Times New Roman" w:hAnsi="Times New Roman" w:cs="Times New Roman"/>
                <w:b/>
                <w:bCs/>
                <w:color w:val="00B0F0"/>
                <w:sz w:val="24"/>
                <w:szCs w:val="24"/>
                <w:lang w:eastAsia="lv-LV"/>
              </w:rPr>
              <w:t>jumi</w:t>
            </w:r>
          </w:p>
        </w:tc>
        <w:tc>
          <w:tcPr>
            <w:tcW w:w="762" w:type="pct"/>
            <w:tcBorders>
              <w:top w:val="nil"/>
              <w:left w:val="nil"/>
              <w:bottom w:val="single" w:sz="8" w:space="0" w:color="auto"/>
              <w:right w:val="single" w:sz="8" w:space="0" w:color="auto"/>
            </w:tcBorders>
            <w:shd w:val="clear" w:color="auto" w:fill="auto"/>
            <w:vAlign w:val="center"/>
            <w:hideMark/>
          </w:tcPr>
          <w:p w14:paraId="0C2A0070" w14:textId="77777777" w:rsidR="009F2379" w:rsidRPr="009F2379" w:rsidRDefault="009F2379" w:rsidP="009F2379">
            <w:pPr>
              <w:spacing w:after="0" w:line="240" w:lineRule="auto"/>
              <w:rPr>
                <w:rFonts w:ascii="Times New Roman" w:eastAsia="Times New Roman" w:hAnsi="Times New Roman" w:cs="Times New Roman"/>
                <w:b/>
                <w:bCs/>
                <w:color w:val="000000"/>
                <w:sz w:val="24"/>
                <w:szCs w:val="24"/>
                <w:lang w:eastAsia="lv-LV"/>
              </w:rPr>
            </w:pPr>
            <w:r w:rsidRPr="009F2379">
              <w:rPr>
                <w:rFonts w:ascii="Times New Roman" w:eastAsia="Times New Roman" w:hAnsi="Times New Roman" w:cs="Times New Roman"/>
                <w:b/>
                <w:bCs/>
                <w:color w:val="000000"/>
                <w:sz w:val="24"/>
                <w:szCs w:val="24"/>
                <w:lang w:eastAsia="lv-LV"/>
              </w:rPr>
              <w:t> </w:t>
            </w:r>
          </w:p>
        </w:tc>
        <w:tc>
          <w:tcPr>
            <w:tcW w:w="769" w:type="pct"/>
            <w:tcBorders>
              <w:top w:val="nil"/>
              <w:left w:val="nil"/>
              <w:bottom w:val="single" w:sz="8" w:space="0" w:color="auto"/>
              <w:right w:val="single" w:sz="8" w:space="0" w:color="auto"/>
            </w:tcBorders>
            <w:shd w:val="clear" w:color="auto" w:fill="auto"/>
            <w:vAlign w:val="center"/>
            <w:hideMark/>
          </w:tcPr>
          <w:p w14:paraId="425F7977" w14:textId="77777777" w:rsidR="009F2379" w:rsidRPr="009F2379" w:rsidRDefault="009F2379" w:rsidP="009F2379">
            <w:pPr>
              <w:spacing w:after="0" w:line="240" w:lineRule="auto"/>
              <w:rPr>
                <w:rFonts w:ascii="Times New Roman" w:eastAsia="Times New Roman" w:hAnsi="Times New Roman" w:cs="Times New Roman"/>
                <w:b/>
                <w:bCs/>
                <w:color w:val="000000"/>
                <w:sz w:val="24"/>
                <w:szCs w:val="24"/>
                <w:lang w:eastAsia="lv-LV"/>
              </w:rPr>
            </w:pPr>
            <w:r w:rsidRPr="009F2379">
              <w:rPr>
                <w:rFonts w:ascii="Times New Roman" w:eastAsia="Times New Roman" w:hAnsi="Times New Roman" w:cs="Times New Roman"/>
                <w:b/>
                <w:bCs/>
                <w:color w:val="000000"/>
                <w:sz w:val="24"/>
                <w:szCs w:val="24"/>
                <w:lang w:eastAsia="lv-LV"/>
              </w:rPr>
              <w:t> </w:t>
            </w:r>
          </w:p>
        </w:tc>
      </w:tr>
      <w:tr w:rsidR="009F2379" w:rsidRPr="009F2379" w14:paraId="66EF42C9"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64E727C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w:t>
            </w:r>
          </w:p>
        </w:tc>
        <w:tc>
          <w:tcPr>
            <w:tcW w:w="2966" w:type="pct"/>
            <w:tcBorders>
              <w:top w:val="nil"/>
              <w:left w:val="nil"/>
              <w:bottom w:val="single" w:sz="8" w:space="0" w:color="auto"/>
              <w:right w:val="single" w:sz="8" w:space="0" w:color="auto"/>
            </w:tcBorders>
            <w:shd w:val="clear" w:color="auto" w:fill="auto"/>
            <w:vAlign w:val="center"/>
            <w:hideMark/>
          </w:tcPr>
          <w:p w14:paraId="12EE3120"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Buljona pīrādziņi mazie (mini)</w:t>
            </w:r>
          </w:p>
        </w:tc>
        <w:tc>
          <w:tcPr>
            <w:tcW w:w="762" w:type="pct"/>
            <w:tcBorders>
              <w:top w:val="nil"/>
              <w:left w:val="nil"/>
              <w:bottom w:val="single" w:sz="8" w:space="0" w:color="auto"/>
              <w:right w:val="single" w:sz="8" w:space="0" w:color="auto"/>
            </w:tcBorders>
            <w:shd w:val="clear" w:color="auto" w:fill="auto"/>
            <w:vAlign w:val="center"/>
            <w:hideMark/>
          </w:tcPr>
          <w:p w14:paraId="56DF49B4"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4F1B5741"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37C7D400"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03E201A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w:t>
            </w:r>
          </w:p>
        </w:tc>
        <w:tc>
          <w:tcPr>
            <w:tcW w:w="2966" w:type="pct"/>
            <w:tcBorders>
              <w:top w:val="nil"/>
              <w:left w:val="nil"/>
              <w:bottom w:val="single" w:sz="8" w:space="0" w:color="auto"/>
              <w:right w:val="single" w:sz="8" w:space="0" w:color="auto"/>
            </w:tcBorders>
            <w:shd w:val="clear" w:color="auto" w:fill="auto"/>
            <w:vAlign w:val="center"/>
            <w:hideMark/>
          </w:tcPr>
          <w:p w14:paraId="1064FA1F"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Speķa pīrādziņi mazie (mini)</w:t>
            </w:r>
          </w:p>
        </w:tc>
        <w:tc>
          <w:tcPr>
            <w:tcW w:w="762" w:type="pct"/>
            <w:tcBorders>
              <w:top w:val="nil"/>
              <w:left w:val="nil"/>
              <w:bottom w:val="single" w:sz="8" w:space="0" w:color="auto"/>
              <w:right w:val="single" w:sz="8" w:space="0" w:color="auto"/>
            </w:tcBorders>
            <w:shd w:val="clear" w:color="auto" w:fill="auto"/>
            <w:vAlign w:val="center"/>
            <w:hideMark/>
          </w:tcPr>
          <w:p w14:paraId="0CDC241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746091D7"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643CE3C0"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081CD74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c>
          <w:tcPr>
            <w:tcW w:w="2966" w:type="pct"/>
            <w:tcBorders>
              <w:top w:val="nil"/>
              <w:left w:val="nil"/>
              <w:bottom w:val="single" w:sz="8" w:space="0" w:color="auto"/>
              <w:right w:val="single" w:sz="8" w:space="0" w:color="auto"/>
            </w:tcBorders>
            <w:shd w:val="clear" w:color="auto" w:fill="auto"/>
            <w:vAlign w:val="center"/>
            <w:hideMark/>
          </w:tcPr>
          <w:p w14:paraId="557A5E28"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Spinātu pīrādziņi (mini)</w:t>
            </w:r>
          </w:p>
        </w:tc>
        <w:tc>
          <w:tcPr>
            <w:tcW w:w="762" w:type="pct"/>
            <w:tcBorders>
              <w:top w:val="nil"/>
              <w:left w:val="nil"/>
              <w:bottom w:val="single" w:sz="8" w:space="0" w:color="auto"/>
              <w:right w:val="single" w:sz="8" w:space="0" w:color="auto"/>
            </w:tcBorders>
            <w:shd w:val="clear" w:color="auto" w:fill="auto"/>
            <w:vAlign w:val="center"/>
            <w:hideMark/>
          </w:tcPr>
          <w:p w14:paraId="527B0F4E"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5606F6F4"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3CDD04E5"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0EFA394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4</w:t>
            </w:r>
          </w:p>
        </w:tc>
        <w:tc>
          <w:tcPr>
            <w:tcW w:w="2966" w:type="pct"/>
            <w:tcBorders>
              <w:top w:val="nil"/>
              <w:left w:val="nil"/>
              <w:bottom w:val="single" w:sz="8" w:space="0" w:color="auto"/>
              <w:right w:val="single" w:sz="8" w:space="0" w:color="auto"/>
            </w:tcBorders>
            <w:shd w:val="clear" w:color="auto" w:fill="auto"/>
            <w:vAlign w:val="center"/>
            <w:hideMark/>
          </w:tcPr>
          <w:p w14:paraId="307454A7"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Mini saldās smalkmaizītes</w:t>
            </w:r>
          </w:p>
        </w:tc>
        <w:tc>
          <w:tcPr>
            <w:tcW w:w="762" w:type="pct"/>
            <w:tcBorders>
              <w:top w:val="nil"/>
              <w:left w:val="nil"/>
              <w:bottom w:val="single" w:sz="8" w:space="0" w:color="auto"/>
              <w:right w:val="single" w:sz="8" w:space="0" w:color="auto"/>
            </w:tcBorders>
            <w:shd w:val="clear" w:color="auto" w:fill="auto"/>
            <w:vAlign w:val="center"/>
            <w:hideMark/>
          </w:tcPr>
          <w:p w14:paraId="79E047CE"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2C2FB26F"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274F176E"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0611A45B"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5</w:t>
            </w:r>
          </w:p>
        </w:tc>
        <w:tc>
          <w:tcPr>
            <w:tcW w:w="2966" w:type="pct"/>
            <w:tcBorders>
              <w:top w:val="nil"/>
              <w:left w:val="nil"/>
              <w:bottom w:val="single" w:sz="8" w:space="0" w:color="auto"/>
              <w:right w:val="single" w:sz="8" w:space="0" w:color="auto"/>
            </w:tcBorders>
            <w:shd w:val="clear" w:color="auto" w:fill="auto"/>
            <w:vAlign w:val="center"/>
            <w:hideMark/>
          </w:tcPr>
          <w:p w14:paraId="6DDADE65"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Siera pīrādziņi mini</w:t>
            </w:r>
          </w:p>
        </w:tc>
        <w:tc>
          <w:tcPr>
            <w:tcW w:w="762" w:type="pct"/>
            <w:tcBorders>
              <w:top w:val="nil"/>
              <w:left w:val="nil"/>
              <w:bottom w:val="single" w:sz="8" w:space="0" w:color="auto"/>
              <w:right w:val="single" w:sz="8" w:space="0" w:color="auto"/>
            </w:tcBorders>
            <w:shd w:val="clear" w:color="auto" w:fill="auto"/>
            <w:vAlign w:val="center"/>
            <w:hideMark/>
          </w:tcPr>
          <w:p w14:paraId="0092B065"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1685D528"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69E60469"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2042A946"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6</w:t>
            </w:r>
          </w:p>
        </w:tc>
        <w:tc>
          <w:tcPr>
            <w:tcW w:w="2966" w:type="pct"/>
            <w:tcBorders>
              <w:top w:val="nil"/>
              <w:left w:val="nil"/>
              <w:bottom w:val="single" w:sz="8" w:space="0" w:color="auto"/>
              <w:right w:val="single" w:sz="8" w:space="0" w:color="auto"/>
            </w:tcBorders>
            <w:shd w:val="clear" w:color="auto" w:fill="auto"/>
            <w:vAlign w:val="center"/>
            <w:hideMark/>
          </w:tcPr>
          <w:p w14:paraId="38649724"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Sālsstandziņas</w:t>
            </w:r>
          </w:p>
        </w:tc>
        <w:tc>
          <w:tcPr>
            <w:tcW w:w="762" w:type="pct"/>
            <w:tcBorders>
              <w:top w:val="nil"/>
              <w:left w:val="nil"/>
              <w:bottom w:val="single" w:sz="8" w:space="0" w:color="auto"/>
              <w:right w:val="single" w:sz="8" w:space="0" w:color="auto"/>
            </w:tcBorders>
            <w:shd w:val="clear" w:color="auto" w:fill="auto"/>
            <w:vAlign w:val="center"/>
            <w:hideMark/>
          </w:tcPr>
          <w:p w14:paraId="060724D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5B1C5B4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r>
      <w:tr w:rsidR="009F2379" w:rsidRPr="009F2379" w14:paraId="48F7FB12"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38441FA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 </w:t>
            </w:r>
          </w:p>
        </w:tc>
        <w:tc>
          <w:tcPr>
            <w:tcW w:w="2966" w:type="pct"/>
            <w:tcBorders>
              <w:top w:val="nil"/>
              <w:left w:val="nil"/>
              <w:bottom w:val="single" w:sz="8" w:space="0" w:color="auto"/>
              <w:right w:val="single" w:sz="8" w:space="0" w:color="auto"/>
            </w:tcBorders>
            <w:shd w:val="clear" w:color="auto" w:fill="auto"/>
            <w:vAlign w:val="center"/>
            <w:hideMark/>
          </w:tcPr>
          <w:p w14:paraId="287E94D8" w14:textId="5D86A521" w:rsidR="009F2379" w:rsidRPr="009F2379" w:rsidRDefault="009F2379" w:rsidP="009F2379">
            <w:pPr>
              <w:spacing w:after="0" w:line="240" w:lineRule="auto"/>
              <w:jc w:val="center"/>
              <w:rPr>
                <w:rFonts w:ascii="Times New Roman" w:eastAsia="Times New Roman" w:hAnsi="Times New Roman" w:cs="Times New Roman"/>
                <w:b/>
                <w:bCs/>
                <w:color w:val="00B0F0"/>
                <w:sz w:val="24"/>
                <w:szCs w:val="24"/>
                <w:lang w:eastAsia="lv-LV"/>
              </w:rPr>
            </w:pPr>
            <w:r w:rsidRPr="009F2379">
              <w:rPr>
                <w:rFonts w:ascii="Times New Roman" w:eastAsia="Times New Roman" w:hAnsi="Times New Roman" w:cs="Times New Roman"/>
                <w:b/>
                <w:bCs/>
                <w:color w:val="00B0F0"/>
                <w:sz w:val="24"/>
                <w:szCs w:val="24"/>
                <w:lang w:eastAsia="lv-LV"/>
              </w:rPr>
              <w:t xml:space="preserve">Konditorejas </w:t>
            </w:r>
            <w:r w:rsidR="000D084D" w:rsidRPr="009F2379">
              <w:rPr>
                <w:rFonts w:ascii="Times New Roman" w:eastAsia="Times New Roman" w:hAnsi="Times New Roman" w:cs="Times New Roman"/>
                <w:b/>
                <w:bCs/>
                <w:color w:val="00B0F0"/>
                <w:sz w:val="24"/>
                <w:szCs w:val="24"/>
                <w:lang w:eastAsia="lv-LV"/>
              </w:rPr>
              <w:t>izstrādājumi</w:t>
            </w:r>
          </w:p>
        </w:tc>
        <w:tc>
          <w:tcPr>
            <w:tcW w:w="762" w:type="pct"/>
            <w:tcBorders>
              <w:top w:val="nil"/>
              <w:left w:val="nil"/>
              <w:bottom w:val="single" w:sz="8" w:space="0" w:color="auto"/>
              <w:right w:val="single" w:sz="8" w:space="0" w:color="auto"/>
            </w:tcBorders>
            <w:shd w:val="clear" w:color="auto" w:fill="auto"/>
            <w:vAlign w:val="center"/>
            <w:hideMark/>
          </w:tcPr>
          <w:p w14:paraId="1B20FA2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 </w:t>
            </w:r>
          </w:p>
        </w:tc>
        <w:tc>
          <w:tcPr>
            <w:tcW w:w="769" w:type="pct"/>
            <w:tcBorders>
              <w:top w:val="nil"/>
              <w:left w:val="nil"/>
              <w:bottom w:val="single" w:sz="8" w:space="0" w:color="auto"/>
              <w:right w:val="single" w:sz="8" w:space="0" w:color="auto"/>
            </w:tcBorders>
            <w:shd w:val="clear" w:color="auto" w:fill="auto"/>
            <w:vAlign w:val="center"/>
            <w:hideMark/>
          </w:tcPr>
          <w:p w14:paraId="5B28D81F"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 </w:t>
            </w:r>
          </w:p>
        </w:tc>
      </w:tr>
      <w:tr w:rsidR="009F2379" w:rsidRPr="009F2379" w14:paraId="6BC77DE5"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6C67CB4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7</w:t>
            </w:r>
          </w:p>
        </w:tc>
        <w:tc>
          <w:tcPr>
            <w:tcW w:w="2966" w:type="pct"/>
            <w:tcBorders>
              <w:top w:val="nil"/>
              <w:left w:val="nil"/>
              <w:bottom w:val="single" w:sz="8" w:space="0" w:color="auto"/>
              <w:right w:val="single" w:sz="8" w:space="0" w:color="auto"/>
            </w:tcBorders>
            <w:shd w:val="clear" w:color="auto" w:fill="auto"/>
            <w:vAlign w:val="center"/>
            <w:hideMark/>
          </w:tcPr>
          <w:p w14:paraId="64EDAE7E"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Pīrādziņi veģetārie</w:t>
            </w:r>
          </w:p>
        </w:tc>
        <w:tc>
          <w:tcPr>
            <w:tcW w:w="762" w:type="pct"/>
            <w:tcBorders>
              <w:top w:val="nil"/>
              <w:left w:val="nil"/>
              <w:bottom w:val="single" w:sz="8" w:space="0" w:color="auto"/>
              <w:right w:val="single" w:sz="8" w:space="0" w:color="auto"/>
            </w:tcBorders>
            <w:shd w:val="clear" w:color="auto" w:fill="auto"/>
            <w:vAlign w:val="center"/>
            <w:hideMark/>
          </w:tcPr>
          <w:p w14:paraId="0D4BFA02"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36C2D73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2B1619AD"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5F35B26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8</w:t>
            </w:r>
          </w:p>
        </w:tc>
        <w:tc>
          <w:tcPr>
            <w:tcW w:w="2966" w:type="pct"/>
            <w:tcBorders>
              <w:top w:val="nil"/>
              <w:left w:val="nil"/>
              <w:bottom w:val="single" w:sz="8" w:space="0" w:color="auto"/>
              <w:right w:val="single" w:sz="8" w:space="0" w:color="auto"/>
            </w:tcBorders>
            <w:shd w:val="clear" w:color="auto" w:fill="auto"/>
            <w:vAlign w:val="center"/>
            <w:hideMark/>
          </w:tcPr>
          <w:p w14:paraId="2A08F434"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Vecrīgas (mini)</w:t>
            </w:r>
          </w:p>
        </w:tc>
        <w:tc>
          <w:tcPr>
            <w:tcW w:w="762" w:type="pct"/>
            <w:tcBorders>
              <w:top w:val="nil"/>
              <w:left w:val="nil"/>
              <w:bottom w:val="single" w:sz="8" w:space="0" w:color="auto"/>
              <w:right w:val="single" w:sz="8" w:space="0" w:color="auto"/>
            </w:tcBorders>
            <w:shd w:val="clear" w:color="auto" w:fill="auto"/>
            <w:vAlign w:val="center"/>
            <w:hideMark/>
          </w:tcPr>
          <w:p w14:paraId="348D34E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283241E1"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603EE782"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09E3B986"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9</w:t>
            </w:r>
          </w:p>
        </w:tc>
        <w:tc>
          <w:tcPr>
            <w:tcW w:w="2966" w:type="pct"/>
            <w:tcBorders>
              <w:top w:val="nil"/>
              <w:left w:val="nil"/>
              <w:bottom w:val="single" w:sz="8" w:space="0" w:color="auto"/>
              <w:right w:val="single" w:sz="8" w:space="0" w:color="auto"/>
            </w:tcBorders>
            <w:shd w:val="clear" w:color="auto" w:fill="auto"/>
            <w:vAlign w:val="center"/>
            <w:hideMark/>
          </w:tcPr>
          <w:p w14:paraId="0050FB96"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 xml:space="preserve">Mazie eklēri ar pildījumu (šokolādes, vaniļas krēma vai citu pildījumu) </w:t>
            </w:r>
          </w:p>
        </w:tc>
        <w:tc>
          <w:tcPr>
            <w:tcW w:w="762" w:type="pct"/>
            <w:tcBorders>
              <w:top w:val="nil"/>
              <w:left w:val="nil"/>
              <w:bottom w:val="single" w:sz="8" w:space="0" w:color="auto"/>
              <w:right w:val="single" w:sz="8" w:space="0" w:color="auto"/>
            </w:tcBorders>
            <w:shd w:val="clear" w:color="auto" w:fill="auto"/>
            <w:vAlign w:val="center"/>
            <w:hideMark/>
          </w:tcPr>
          <w:p w14:paraId="3DD05BEB"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7D63299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252FE63C"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684450D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w:t>
            </w:r>
          </w:p>
        </w:tc>
        <w:tc>
          <w:tcPr>
            <w:tcW w:w="2966" w:type="pct"/>
            <w:tcBorders>
              <w:top w:val="nil"/>
              <w:left w:val="nil"/>
              <w:bottom w:val="single" w:sz="8" w:space="0" w:color="auto"/>
              <w:right w:val="single" w:sz="8" w:space="0" w:color="auto"/>
            </w:tcBorders>
            <w:shd w:val="clear" w:color="auto" w:fill="auto"/>
            <w:vAlign w:val="center"/>
            <w:hideMark/>
          </w:tcPr>
          <w:p w14:paraId="1FDE80E2"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Saldie cepumi (bez pildījuma)</w:t>
            </w:r>
          </w:p>
        </w:tc>
        <w:tc>
          <w:tcPr>
            <w:tcW w:w="762" w:type="pct"/>
            <w:tcBorders>
              <w:top w:val="nil"/>
              <w:left w:val="nil"/>
              <w:bottom w:val="single" w:sz="8" w:space="0" w:color="auto"/>
              <w:right w:val="single" w:sz="8" w:space="0" w:color="auto"/>
            </w:tcBorders>
            <w:shd w:val="clear" w:color="auto" w:fill="auto"/>
            <w:vAlign w:val="center"/>
            <w:hideMark/>
          </w:tcPr>
          <w:p w14:paraId="36030EBB"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2E58F15A"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r>
      <w:tr w:rsidR="009F2379" w:rsidRPr="009F2379" w14:paraId="14499F79"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39A04BC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11</w:t>
            </w:r>
          </w:p>
        </w:tc>
        <w:tc>
          <w:tcPr>
            <w:tcW w:w="2966" w:type="pct"/>
            <w:tcBorders>
              <w:top w:val="nil"/>
              <w:left w:val="nil"/>
              <w:bottom w:val="single" w:sz="8" w:space="0" w:color="auto"/>
              <w:right w:val="single" w:sz="8" w:space="0" w:color="auto"/>
            </w:tcBorders>
            <w:shd w:val="clear" w:color="auto" w:fill="auto"/>
            <w:vAlign w:val="center"/>
            <w:hideMark/>
          </w:tcPr>
          <w:p w14:paraId="55883C81"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Saldie cepumi (ar pildījumu)</w:t>
            </w:r>
          </w:p>
        </w:tc>
        <w:tc>
          <w:tcPr>
            <w:tcW w:w="762" w:type="pct"/>
            <w:tcBorders>
              <w:top w:val="nil"/>
              <w:left w:val="nil"/>
              <w:bottom w:val="single" w:sz="8" w:space="0" w:color="auto"/>
              <w:right w:val="single" w:sz="8" w:space="0" w:color="auto"/>
            </w:tcBorders>
            <w:shd w:val="clear" w:color="auto" w:fill="auto"/>
            <w:vAlign w:val="center"/>
            <w:hideMark/>
          </w:tcPr>
          <w:p w14:paraId="6685FC9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3D3779D4"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r>
      <w:tr w:rsidR="009F2379" w:rsidRPr="009F2379" w14:paraId="1DD60D1F"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6777962F"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12</w:t>
            </w:r>
          </w:p>
        </w:tc>
        <w:tc>
          <w:tcPr>
            <w:tcW w:w="2966" w:type="pct"/>
            <w:tcBorders>
              <w:top w:val="nil"/>
              <w:left w:val="nil"/>
              <w:bottom w:val="single" w:sz="8" w:space="0" w:color="auto"/>
              <w:right w:val="single" w:sz="8" w:space="0" w:color="auto"/>
            </w:tcBorders>
            <w:shd w:val="clear" w:color="auto" w:fill="auto"/>
            <w:vAlign w:val="center"/>
            <w:hideMark/>
          </w:tcPr>
          <w:p w14:paraId="71C96FE0"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Piparkūkas</w:t>
            </w:r>
          </w:p>
        </w:tc>
        <w:tc>
          <w:tcPr>
            <w:tcW w:w="762" w:type="pct"/>
            <w:tcBorders>
              <w:top w:val="nil"/>
              <w:left w:val="nil"/>
              <w:bottom w:val="single" w:sz="8" w:space="0" w:color="auto"/>
              <w:right w:val="single" w:sz="8" w:space="0" w:color="auto"/>
            </w:tcBorders>
            <w:shd w:val="clear" w:color="auto" w:fill="auto"/>
            <w:vAlign w:val="center"/>
            <w:hideMark/>
          </w:tcPr>
          <w:p w14:paraId="57D5C64E"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3F2587C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r>
      <w:tr w:rsidR="009F2379" w:rsidRPr="009F2379" w14:paraId="145D74EC"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37C22A77"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13</w:t>
            </w:r>
          </w:p>
        </w:tc>
        <w:tc>
          <w:tcPr>
            <w:tcW w:w="2966" w:type="pct"/>
            <w:tcBorders>
              <w:top w:val="nil"/>
              <w:left w:val="nil"/>
              <w:bottom w:val="single" w:sz="8" w:space="0" w:color="auto"/>
              <w:right w:val="single" w:sz="8" w:space="0" w:color="auto"/>
            </w:tcBorders>
            <w:shd w:val="clear" w:color="auto" w:fill="auto"/>
            <w:vAlign w:val="center"/>
            <w:hideMark/>
          </w:tcPr>
          <w:p w14:paraId="2EE3E6A8"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Šokolādes cepumi</w:t>
            </w:r>
          </w:p>
        </w:tc>
        <w:tc>
          <w:tcPr>
            <w:tcW w:w="762" w:type="pct"/>
            <w:tcBorders>
              <w:top w:val="nil"/>
              <w:left w:val="nil"/>
              <w:bottom w:val="single" w:sz="8" w:space="0" w:color="auto"/>
              <w:right w:val="single" w:sz="8" w:space="0" w:color="auto"/>
            </w:tcBorders>
            <w:shd w:val="clear" w:color="auto" w:fill="auto"/>
            <w:vAlign w:val="center"/>
            <w:hideMark/>
          </w:tcPr>
          <w:p w14:paraId="7814832F"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45F99F34"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r>
      <w:tr w:rsidR="009F2379" w:rsidRPr="009F2379" w14:paraId="126A50AA"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605B2BD8"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14</w:t>
            </w:r>
          </w:p>
        </w:tc>
        <w:tc>
          <w:tcPr>
            <w:tcW w:w="2966" w:type="pct"/>
            <w:tcBorders>
              <w:top w:val="nil"/>
              <w:left w:val="nil"/>
              <w:bottom w:val="single" w:sz="8" w:space="0" w:color="auto"/>
              <w:right w:val="single" w:sz="8" w:space="0" w:color="auto"/>
            </w:tcBorders>
            <w:shd w:val="clear" w:color="auto" w:fill="auto"/>
            <w:vAlign w:val="center"/>
            <w:hideMark/>
          </w:tcPr>
          <w:p w14:paraId="24ADDA75"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Smilšu cepumi ar riekstiem</w:t>
            </w:r>
          </w:p>
        </w:tc>
        <w:tc>
          <w:tcPr>
            <w:tcW w:w="762" w:type="pct"/>
            <w:tcBorders>
              <w:top w:val="nil"/>
              <w:left w:val="nil"/>
              <w:bottom w:val="single" w:sz="8" w:space="0" w:color="auto"/>
              <w:right w:val="single" w:sz="8" w:space="0" w:color="auto"/>
            </w:tcBorders>
            <w:shd w:val="clear" w:color="auto" w:fill="auto"/>
            <w:vAlign w:val="center"/>
            <w:hideMark/>
          </w:tcPr>
          <w:p w14:paraId="3CA27DF1"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40C64C4F"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r>
      <w:tr w:rsidR="009F2379" w:rsidRPr="009F2379" w14:paraId="17BE889F"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13A534B2"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15</w:t>
            </w:r>
          </w:p>
        </w:tc>
        <w:tc>
          <w:tcPr>
            <w:tcW w:w="2966" w:type="pct"/>
            <w:tcBorders>
              <w:top w:val="nil"/>
              <w:left w:val="nil"/>
              <w:bottom w:val="single" w:sz="8" w:space="0" w:color="auto"/>
              <w:right w:val="single" w:sz="8" w:space="0" w:color="auto"/>
            </w:tcBorders>
            <w:shd w:val="clear" w:color="auto" w:fill="auto"/>
            <w:vAlign w:val="center"/>
            <w:hideMark/>
          </w:tcPr>
          <w:p w14:paraId="43E34736"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Smilšu cepumi ar magonēm</w:t>
            </w:r>
          </w:p>
        </w:tc>
        <w:tc>
          <w:tcPr>
            <w:tcW w:w="762" w:type="pct"/>
            <w:tcBorders>
              <w:top w:val="nil"/>
              <w:left w:val="nil"/>
              <w:bottom w:val="single" w:sz="8" w:space="0" w:color="auto"/>
              <w:right w:val="single" w:sz="8" w:space="0" w:color="auto"/>
            </w:tcBorders>
            <w:shd w:val="clear" w:color="auto" w:fill="auto"/>
            <w:vAlign w:val="center"/>
            <w:hideMark/>
          </w:tcPr>
          <w:p w14:paraId="012FC574"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20B696A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r>
      <w:tr w:rsidR="009F2379" w:rsidRPr="009F2379" w14:paraId="4E4CEFF4"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038BF5B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16</w:t>
            </w:r>
          </w:p>
        </w:tc>
        <w:tc>
          <w:tcPr>
            <w:tcW w:w="2966" w:type="pct"/>
            <w:tcBorders>
              <w:top w:val="nil"/>
              <w:left w:val="nil"/>
              <w:bottom w:val="single" w:sz="8" w:space="0" w:color="auto"/>
              <w:right w:val="single" w:sz="8" w:space="0" w:color="auto"/>
            </w:tcBorders>
            <w:shd w:val="clear" w:color="auto" w:fill="auto"/>
            <w:vAlign w:val="center"/>
            <w:hideMark/>
          </w:tcPr>
          <w:p w14:paraId="2B5E6DA6"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Cepumi Austiņas</w:t>
            </w:r>
          </w:p>
        </w:tc>
        <w:tc>
          <w:tcPr>
            <w:tcW w:w="762" w:type="pct"/>
            <w:tcBorders>
              <w:top w:val="nil"/>
              <w:left w:val="nil"/>
              <w:bottom w:val="single" w:sz="8" w:space="0" w:color="auto"/>
              <w:right w:val="single" w:sz="8" w:space="0" w:color="auto"/>
            </w:tcBorders>
            <w:shd w:val="clear" w:color="auto" w:fill="auto"/>
            <w:vAlign w:val="center"/>
            <w:hideMark/>
          </w:tcPr>
          <w:p w14:paraId="60A1344F"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2360A955"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w:t>
            </w:r>
          </w:p>
        </w:tc>
      </w:tr>
      <w:tr w:rsidR="009F2379" w:rsidRPr="009F2379" w14:paraId="4BD7F5E8"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789E47D1"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17</w:t>
            </w:r>
          </w:p>
        </w:tc>
        <w:tc>
          <w:tcPr>
            <w:tcW w:w="2966" w:type="pct"/>
            <w:tcBorders>
              <w:top w:val="nil"/>
              <w:left w:val="nil"/>
              <w:bottom w:val="single" w:sz="8" w:space="0" w:color="auto"/>
              <w:right w:val="single" w:sz="8" w:space="0" w:color="auto"/>
            </w:tcBorders>
            <w:shd w:val="clear" w:color="auto" w:fill="auto"/>
            <w:vAlign w:val="center"/>
            <w:hideMark/>
          </w:tcPr>
          <w:p w14:paraId="6B361782"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Groziņš "Kartupelis" vai ekvivalents, vismaz 30g</w:t>
            </w:r>
          </w:p>
        </w:tc>
        <w:tc>
          <w:tcPr>
            <w:tcW w:w="762" w:type="pct"/>
            <w:tcBorders>
              <w:top w:val="nil"/>
              <w:left w:val="nil"/>
              <w:bottom w:val="single" w:sz="8" w:space="0" w:color="auto"/>
              <w:right w:val="single" w:sz="8" w:space="0" w:color="auto"/>
            </w:tcBorders>
            <w:shd w:val="clear" w:color="auto" w:fill="auto"/>
            <w:vAlign w:val="center"/>
            <w:hideMark/>
          </w:tcPr>
          <w:p w14:paraId="1530B65D"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08D0C31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7AFD5B7E"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3701AEDB"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18</w:t>
            </w:r>
          </w:p>
        </w:tc>
        <w:tc>
          <w:tcPr>
            <w:tcW w:w="2966" w:type="pct"/>
            <w:tcBorders>
              <w:top w:val="nil"/>
              <w:left w:val="nil"/>
              <w:bottom w:val="single" w:sz="8" w:space="0" w:color="auto"/>
              <w:right w:val="single" w:sz="8" w:space="0" w:color="auto"/>
            </w:tcBorders>
            <w:shd w:val="clear" w:color="auto" w:fill="auto"/>
            <w:vAlign w:val="center"/>
            <w:hideMark/>
          </w:tcPr>
          <w:p w14:paraId="569DDEC6"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Groziņš ar krēmu un sezonas augļiem, vismaz 30g</w:t>
            </w:r>
          </w:p>
        </w:tc>
        <w:tc>
          <w:tcPr>
            <w:tcW w:w="762" w:type="pct"/>
            <w:tcBorders>
              <w:top w:val="nil"/>
              <w:left w:val="nil"/>
              <w:bottom w:val="single" w:sz="8" w:space="0" w:color="auto"/>
              <w:right w:val="single" w:sz="8" w:space="0" w:color="auto"/>
            </w:tcBorders>
            <w:shd w:val="clear" w:color="auto" w:fill="auto"/>
            <w:vAlign w:val="center"/>
            <w:hideMark/>
          </w:tcPr>
          <w:p w14:paraId="01783C42"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7CAC59C8"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05F4E10D"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64ABF6AB"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19</w:t>
            </w:r>
          </w:p>
        </w:tc>
        <w:tc>
          <w:tcPr>
            <w:tcW w:w="2966" w:type="pct"/>
            <w:tcBorders>
              <w:top w:val="nil"/>
              <w:left w:val="nil"/>
              <w:bottom w:val="single" w:sz="8" w:space="0" w:color="auto"/>
              <w:right w:val="single" w:sz="8" w:space="0" w:color="auto"/>
            </w:tcBorders>
            <w:shd w:val="clear" w:color="auto" w:fill="auto"/>
            <w:vAlign w:val="center"/>
            <w:hideMark/>
          </w:tcPr>
          <w:p w14:paraId="3422EEBD"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Sāļais kliņģeris (pildījums tiek saskaņots pirms pasūtīšanas)</w:t>
            </w:r>
          </w:p>
        </w:tc>
        <w:tc>
          <w:tcPr>
            <w:tcW w:w="762" w:type="pct"/>
            <w:tcBorders>
              <w:top w:val="nil"/>
              <w:left w:val="nil"/>
              <w:bottom w:val="single" w:sz="8" w:space="0" w:color="auto"/>
              <w:right w:val="single" w:sz="8" w:space="0" w:color="auto"/>
            </w:tcBorders>
            <w:shd w:val="clear" w:color="auto" w:fill="auto"/>
            <w:vAlign w:val="center"/>
            <w:hideMark/>
          </w:tcPr>
          <w:p w14:paraId="3B2DA2B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60C879C8"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w:t>
            </w:r>
          </w:p>
        </w:tc>
      </w:tr>
      <w:tr w:rsidR="009F2379" w:rsidRPr="009F2379" w14:paraId="6B05E89E"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1E6A58B6"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20</w:t>
            </w:r>
          </w:p>
        </w:tc>
        <w:tc>
          <w:tcPr>
            <w:tcW w:w="2966" w:type="pct"/>
            <w:tcBorders>
              <w:top w:val="nil"/>
              <w:left w:val="nil"/>
              <w:bottom w:val="single" w:sz="8" w:space="0" w:color="auto"/>
              <w:right w:val="single" w:sz="8" w:space="0" w:color="auto"/>
            </w:tcBorders>
            <w:shd w:val="clear" w:color="auto" w:fill="auto"/>
            <w:vAlign w:val="center"/>
            <w:hideMark/>
          </w:tcPr>
          <w:p w14:paraId="70D9FF4D"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Kliņģeris ar vārīto krēmu un sezonas augļiem</w:t>
            </w:r>
          </w:p>
        </w:tc>
        <w:tc>
          <w:tcPr>
            <w:tcW w:w="762" w:type="pct"/>
            <w:tcBorders>
              <w:top w:val="nil"/>
              <w:left w:val="nil"/>
              <w:bottom w:val="single" w:sz="8" w:space="0" w:color="auto"/>
              <w:right w:val="single" w:sz="8" w:space="0" w:color="auto"/>
            </w:tcBorders>
            <w:shd w:val="clear" w:color="auto" w:fill="auto"/>
            <w:vAlign w:val="center"/>
            <w:hideMark/>
          </w:tcPr>
          <w:p w14:paraId="76242E3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650E2748"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w:t>
            </w:r>
          </w:p>
        </w:tc>
      </w:tr>
      <w:tr w:rsidR="009F2379" w:rsidRPr="009F2379" w14:paraId="5EAF3D28"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5CB9F214"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21</w:t>
            </w:r>
          </w:p>
        </w:tc>
        <w:tc>
          <w:tcPr>
            <w:tcW w:w="2966" w:type="pct"/>
            <w:tcBorders>
              <w:top w:val="nil"/>
              <w:left w:val="nil"/>
              <w:bottom w:val="single" w:sz="8" w:space="0" w:color="auto"/>
              <w:right w:val="single" w:sz="8" w:space="0" w:color="auto"/>
            </w:tcBorders>
            <w:shd w:val="clear" w:color="auto" w:fill="auto"/>
            <w:vAlign w:val="center"/>
            <w:hideMark/>
          </w:tcPr>
          <w:p w14:paraId="6488CCB2"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Saldais kliņģeris (pildījums tiks saskaņots pirms pasūtīšanas)</w:t>
            </w:r>
          </w:p>
        </w:tc>
        <w:tc>
          <w:tcPr>
            <w:tcW w:w="762" w:type="pct"/>
            <w:tcBorders>
              <w:top w:val="nil"/>
              <w:left w:val="nil"/>
              <w:bottom w:val="single" w:sz="8" w:space="0" w:color="auto"/>
              <w:right w:val="single" w:sz="8" w:space="0" w:color="auto"/>
            </w:tcBorders>
            <w:shd w:val="clear" w:color="auto" w:fill="auto"/>
            <w:vAlign w:val="center"/>
            <w:hideMark/>
          </w:tcPr>
          <w:p w14:paraId="6F21A3ED"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789A9E13"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w:t>
            </w:r>
          </w:p>
        </w:tc>
      </w:tr>
      <w:tr w:rsidR="009F2379" w:rsidRPr="009F2379" w14:paraId="238C20C0"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03CA03EC"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22</w:t>
            </w:r>
          </w:p>
        </w:tc>
        <w:tc>
          <w:tcPr>
            <w:tcW w:w="2966" w:type="pct"/>
            <w:tcBorders>
              <w:top w:val="nil"/>
              <w:left w:val="nil"/>
              <w:bottom w:val="single" w:sz="8" w:space="0" w:color="auto"/>
              <w:right w:val="single" w:sz="8" w:space="0" w:color="auto"/>
            </w:tcBorders>
            <w:shd w:val="clear" w:color="auto" w:fill="auto"/>
            <w:vAlign w:val="center"/>
            <w:hideMark/>
          </w:tcPr>
          <w:p w14:paraId="780526C9"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Kruasāns, vismaz 25g</w:t>
            </w:r>
          </w:p>
        </w:tc>
        <w:tc>
          <w:tcPr>
            <w:tcW w:w="762" w:type="pct"/>
            <w:tcBorders>
              <w:top w:val="nil"/>
              <w:left w:val="nil"/>
              <w:bottom w:val="single" w:sz="8" w:space="0" w:color="auto"/>
              <w:right w:val="single" w:sz="8" w:space="0" w:color="auto"/>
            </w:tcBorders>
            <w:shd w:val="clear" w:color="auto" w:fill="auto"/>
            <w:vAlign w:val="center"/>
            <w:hideMark/>
          </w:tcPr>
          <w:p w14:paraId="78ADD3BE"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3FA1216D"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3C92934A"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51D12A89"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23</w:t>
            </w:r>
          </w:p>
        </w:tc>
        <w:tc>
          <w:tcPr>
            <w:tcW w:w="2966" w:type="pct"/>
            <w:tcBorders>
              <w:top w:val="nil"/>
              <w:left w:val="nil"/>
              <w:bottom w:val="single" w:sz="8" w:space="0" w:color="auto"/>
              <w:right w:val="single" w:sz="8" w:space="0" w:color="auto"/>
            </w:tcBorders>
            <w:shd w:val="clear" w:color="auto" w:fill="auto"/>
            <w:vAlign w:val="center"/>
            <w:hideMark/>
          </w:tcPr>
          <w:p w14:paraId="605999DE"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Kafijas maizīte, vismaz 25g</w:t>
            </w:r>
          </w:p>
        </w:tc>
        <w:tc>
          <w:tcPr>
            <w:tcW w:w="762" w:type="pct"/>
            <w:tcBorders>
              <w:top w:val="nil"/>
              <w:left w:val="nil"/>
              <w:bottom w:val="single" w:sz="8" w:space="0" w:color="auto"/>
              <w:right w:val="single" w:sz="8" w:space="0" w:color="auto"/>
            </w:tcBorders>
            <w:shd w:val="clear" w:color="auto" w:fill="auto"/>
            <w:vAlign w:val="center"/>
            <w:hideMark/>
          </w:tcPr>
          <w:p w14:paraId="6870BA27"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47A26892"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0E8877B1"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5E294716"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24</w:t>
            </w:r>
          </w:p>
        </w:tc>
        <w:tc>
          <w:tcPr>
            <w:tcW w:w="2966" w:type="pct"/>
            <w:tcBorders>
              <w:top w:val="nil"/>
              <w:left w:val="nil"/>
              <w:bottom w:val="single" w:sz="8" w:space="0" w:color="auto"/>
              <w:right w:val="single" w:sz="8" w:space="0" w:color="auto"/>
            </w:tcBorders>
            <w:shd w:val="clear" w:color="auto" w:fill="auto"/>
            <w:vAlign w:val="center"/>
            <w:hideMark/>
          </w:tcPr>
          <w:p w14:paraId="70990296"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Kanēļa maizīte, vismaz 25g</w:t>
            </w:r>
          </w:p>
        </w:tc>
        <w:tc>
          <w:tcPr>
            <w:tcW w:w="762" w:type="pct"/>
            <w:tcBorders>
              <w:top w:val="nil"/>
              <w:left w:val="nil"/>
              <w:bottom w:val="single" w:sz="8" w:space="0" w:color="auto"/>
              <w:right w:val="single" w:sz="8" w:space="0" w:color="auto"/>
            </w:tcBorders>
            <w:shd w:val="clear" w:color="auto" w:fill="auto"/>
            <w:vAlign w:val="center"/>
            <w:hideMark/>
          </w:tcPr>
          <w:p w14:paraId="39052E67"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16D1ED47"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5790709F"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24646BF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25</w:t>
            </w:r>
          </w:p>
        </w:tc>
        <w:tc>
          <w:tcPr>
            <w:tcW w:w="2966" w:type="pct"/>
            <w:tcBorders>
              <w:top w:val="nil"/>
              <w:left w:val="nil"/>
              <w:bottom w:val="single" w:sz="8" w:space="0" w:color="auto"/>
              <w:right w:val="single" w:sz="8" w:space="0" w:color="auto"/>
            </w:tcBorders>
            <w:shd w:val="clear" w:color="auto" w:fill="auto"/>
            <w:vAlign w:val="center"/>
            <w:hideMark/>
          </w:tcPr>
          <w:p w14:paraId="3B8D973A"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Karameļu smalkmaizītes (sveramās)</w:t>
            </w:r>
          </w:p>
        </w:tc>
        <w:tc>
          <w:tcPr>
            <w:tcW w:w="762" w:type="pct"/>
            <w:tcBorders>
              <w:top w:val="nil"/>
              <w:left w:val="nil"/>
              <w:bottom w:val="single" w:sz="8" w:space="0" w:color="auto"/>
              <w:right w:val="single" w:sz="8" w:space="0" w:color="auto"/>
            </w:tcBorders>
            <w:shd w:val="clear" w:color="auto" w:fill="auto"/>
            <w:vAlign w:val="center"/>
            <w:hideMark/>
          </w:tcPr>
          <w:p w14:paraId="41EF5906"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nil"/>
              <w:bottom w:val="single" w:sz="8" w:space="0" w:color="auto"/>
              <w:right w:val="single" w:sz="8" w:space="0" w:color="auto"/>
            </w:tcBorders>
            <w:shd w:val="clear" w:color="auto" w:fill="auto"/>
            <w:vAlign w:val="center"/>
            <w:hideMark/>
          </w:tcPr>
          <w:p w14:paraId="1637039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100</w:t>
            </w:r>
          </w:p>
        </w:tc>
      </w:tr>
      <w:tr w:rsidR="009F2379" w:rsidRPr="009F2379" w14:paraId="79FE41D1"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5B3D5E46"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26</w:t>
            </w:r>
          </w:p>
        </w:tc>
        <w:tc>
          <w:tcPr>
            <w:tcW w:w="2966" w:type="pct"/>
            <w:tcBorders>
              <w:top w:val="nil"/>
              <w:left w:val="nil"/>
              <w:bottom w:val="single" w:sz="8" w:space="0" w:color="auto"/>
              <w:right w:val="single" w:sz="8" w:space="0" w:color="auto"/>
            </w:tcBorders>
            <w:shd w:val="clear" w:color="auto" w:fill="auto"/>
            <w:vAlign w:val="center"/>
            <w:hideMark/>
          </w:tcPr>
          <w:p w14:paraId="5C568D74"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Biezpiena plātsmaize  (griezta)</w:t>
            </w:r>
          </w:p>
        </w:tc>
        <w:tc>
          <w:tcPr>
            <w:tcW w:w="762" w:type="pct"/>
            <w:tcBorders>
              <w:top w:val="nil"/>
              <w:left w:val="nil"/>
              <w:bottom w:val="single" w:sz="8" w:space="0" w:color="auto"/>
              <w:right w:val="single" w:sz="8" w:space="0" w:color="auto"/>
            </w:tcBorders>
            <w:shd w:val="clear" w:color="auto" w:fill="auto"/>
            <w:vAlign w:val="center"/>
            <w:hideMark/>
          </w:tcPr>
          <w:p w14:paraId="7F7D75CD"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0B1D317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5</w:t>
            </w:r>
          </w:p>
        </w:tc>
      </w:tr>
      <w:tr w:rsidR="009F2379" w:rsidRPr="009F2379" w14:paraId="38E6EC0F"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2A2FEE9B"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27</w:t>
            </w:r>
          </w:p>
        </w:tc>
        <w:tc>
          <w:tcPr>
            <w:tcW w:w="2966" w:type="pct"/>
            <w:tcBorders>
              <w:top w:val="nil"/>
              <w:left w:val="nil"/>
              <w:bottom w:val="single" w:sz="8" w:space="0" w:color="auto"/>
              <w:right w:val="single" w:sz="8" w:space="0" w:color="auto"/>
            </w:tcBorders>
            <w:shd w:val="clear" w:color="auto" w:fill="auto"/>
            <w:vAlign w:val="center"/>
            <w:hideMark/>
          </w:tcPr>
          <w:p w14:paraId="0BE17792"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Rabarberu plātsmaize (griezta)</w:t>
            </w:r>
          </w:p>
        </w:tc>
        <w:tc>
          <w:tcPr>
            <w:tcW w:w="762" w:type="pct"/>
            <w:tcBorders>
              <w:top w:val="nil"/>
              <w:left w:val="nil"/>
              <w:bottom w:val="single" w:sz="8" w:space="0" w:color="auto"/>
              <w:right w:val="single" w:sz="8" w:space="0" w:color="auto"/>
            </w:tcBorders>
            <w:shd w:val="clear" w:color="auto" w:fill="auto"/>
            <w:vAlign w:val="center"/>
            <w:hideMark/>
          </w:tcPr>
          <w:p w14:paraId="63B4C58C"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290B7DD4"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5</w:t>
            </w:r>
          </w:p>
        </w:tc>
      </w:tr>
      <w:tr w:rsidR="009F2379" w:rsidRPr="009F2379" w14:paraId="3AAA1876"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0DFABE37"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28</w:t>
            </w:r>
          </w:p>
        </w:tc>
        <w:tc>
          <w:tcPr>
            <w:tcW w:w="2966" w:type="pct"/>
            <w:tcBorders>
              <w:top w:val="nil"/>
              <w:left w:val="nil"/>
              <w:bottom w:val="single" w:sz="8" w:space="0" w:color="auto"/>
              <w:right w:val="single" w:sz="8" w:space="0" w:color="auto"/>
            </w:tcBorders>
            <w:shd w:val="clear" w:color="auto" w:fill="auto"/>
            <w:vAlign w:val="center"/>
            <w:hideMark/>
          </w:tcPr>
          <w:p w14:paraId="675FF163"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Ābolu plātsmaize  (griezta)</w:t>
            </w:r>
          </w:p>
        </w:tc>
        <w:tc>
          <w:tcPr>
            <w:tcW w:w="762" w:type="pct"/>
            <w:tcBorders>
              <w:top w:val="nil"/>
              <w:left w:val="nil"/>
              <w:bottom w:val="single" w:sz="8" w:space="0" w:color="auto"/>
              <w:right w:val="single" w:sz="8" w:space="0" w:color="auto"/>
            </w:tcBorders>
            <w:shd w:val="clear" w:color="auto" w:fill="auto"/>
            <w:vAlign w:val="center"/>
            <w:hideMark/>
          </w:tcPr>
          <w:p w14:paraId="66BC3FA6"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5EE2B798"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5</w:t>
            </w:r>
          </w:p>
        </w:tc>
      </w:tr>
      <w:tr w:rsidR="009F2379" w:rsidRPr="009F2379" w14:paraId="67786761"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2A794355"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29</w:t>
            </w:r>
          </w:p>
        </w:tc>
        <w:tc>
          <w:tcPr>
            <w:tcW w:w="2966" w:type="pct"/>
            <w:tcBorders>
              <w:top w:val="nil"/>
              <w:left w:val="nil"/>
              <w:bottom w:val="single" w:sz="8" w:space="0" w:color="auto"/>
              <w:right w:val="single" w:sz="8" w:space="0" w:color="auto"/>
            </w:tcBorders>
            <w:shd w:val="clear" w:color="auto" w:fill="auto"/>
            <w:vAlign w:val="center"/>
            <w:hideMark/>
          </w:tcPr>
          <w:p w14:paraId="0918CCE7"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Medus kūka</w:t>
            </w:r>
          </w:p>
        </w:tc>
        <w:tc>
          <w:tcPr>
            <w:tcW w:w="762" w:type="pct"/>
            <w:tcBorders>
              <w:top w:val="nil"/>
              <w:left w:val="nil"/>
              <w:bottom w:val="single" w:sz="8" w:space="0" w:color="auto"/>
              <w:right w:val="single" w:sz="8" w:space="0" w:color="auto"/>
            </w:tcBorders>
            <w:shd w:val="clear" w:color="auto" w:fill="auto"/>
            <w:vAlign w:val="center"/>
            <w:hideMark/>
          </w:tcPr>
          <w:p w14:paraId="1779762A"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29B6DE3C"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20</w:t>
            </w:r>
          </w:p>
        </w:tc>
      </w:tr>
      <w:tr w:rsidR="009F2379" w:rsidRPr="009F2379" w14:paraId="6D5259B1"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1122EE4D"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30</w:t>
            </w:r>
          </w:p>
        </w:tc>
        <w:tc>
          <w:tcPr>
            <w:tcW w:w="2966" w:type="pct"/>
            <w:tcBorders>
              <w:top w:val="nil"/>
              <w:left w:val="nil"/>
              <w:bottom w:val="single" w:sz="8" w:space="0" w:color="auto"/>
              <w:right w:val="single" w:sz="8" w:space="0" w:color="auto"/>
            </w:tcBorders>
            <w:shd w:val="clear" w:color="auto" w:fill="auto"/>
            <w:vAlign w:val="center"/>
            <w:hideMark/>
          </w:tcPr>
          <w:p w14:paraId="041CAF55" w14:textId="77777777"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Torte (dažādi veidi)</w:t>
            </w:r>
          </w:p>
        </w:tc>
        <w:tc>
          <w:tcPr>
            <w:tcW w:w="762" w:type="pct"/>
            <w:tcBorders>
              <w:top w:val="nil"/>
              <w:left w:val="nil"/>
              <w:bottom w:val="single" w:sz="8" w:space="0" w:color="auto"/>
              <w:right w:val="single" w:sz="8" w:space="0" w:color="auto"/>
            </w:tcBorders>
            <w:shd w:val="clear" w:color="auto" w:fill="auto"/>
            <w:vAlign w:val="center"/>
            <w:hideMark/>
          </w:tcPr>
          <w:p w14:paraId="5B7EFB9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kg</w:t>
            </w:r>
          </w:p>
        </w:tc>
        <w:tc>
          <w:tcPr>
            <w:tcW w:w="769" w:type="pct"/>
            <w:tcBorders>
              <w:top w:val="nil"/>
              <w:left w:val="nil"/>
              <w:bottom w:val="single" w:sz="8" w:space="0" w:color="auto"/>
              <w:right w:val="single" w:sz="8" w:space="0" w:color="auto"/>
            </w:tcBorders>
            <w:shd w:val="clear" w:color="auto" w:fill="auto"/>
            <w:vAlign w:val="center"/>
            <w:hideMark/>
          </w:tcPr>
          <w:p w14:paraId="3185992E"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20</w:t>
            </w:r>
          </w:p>
        </w:tc>
      </w:tr>
      <w:tr w:rsidR="009F2379" w:rsidRPr="009F2379" w14:paraId="4F8648DE"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14:paraId="0B47CF4B" w14:textId="77777777" w:rsidR="009F2379" w:rsidRPr="009F2379" w:rsidRDefault="009F2379" w:rsidP="009F2379">
            <w:pPr>
              <w:spacing w:after="0" w:line="240" w:lineRule="auto"/>
              <w:rPr>
                <w:rFonts w:ascii="Times New Roman" w:eastAsia="Times New Roman" w:hAnsi="Times New Roman" w:cs="Times New Roman"/>
                <w:b/>
                <w:bCs/>
                <w:color w:val="00B0F0"/>
                <w:sz w:val="24"/>
                <w:szCs w:val="24"/>
                <w:lang w:eastAsia="lv-LV"/>
              </w:rPr>
            </w:pPr>
            <w:r w:rsidRPr="009F2379">
              <w:rPr>
                <w:rFonts w:ascii="Times New Roman" w:eastAsia="Times New Roman" w:hAnsi="Times New Roman" w:cs="Times New Roman"/>
                <w:b/>
                <w:bCs/>
                <w:color w:val="00B0F0"/>
                <w:sz w:val="24"/>
                <w:szCs w:val="24"/>
                <w:lang w:eastAsia="lv-LV"/>
              </w:rPr>
              <w:t> </w:t>
            </w:r>
          </w:p>
        </w:tc>
        <w:tc>
          <w:tcPr>
            <w:tcW w:w="2966" w:type="pct"/>
            <w:tcBorders>
              <w:top w:val="nil"/>
              <w:left w:val="nil"/>
              <w:bottom w:val="single" w:sz="8" w:space="0" w:color="auto"/>
              <w:right w:val="nil"/>
            </w:tcBorders>
            <w:shd w:val="clear" w:color="auto" w:fill="auto"/>
            <w:noWrap/>
            <w:vAlign w:val="center"/>
            <w:hideMark/>
          </w:tcPr>
          <w:p w14:paraId="5CE82A9D" w14:textId="77777777" w:rsidR="009F2379" w:rsidRPr="009F2379" w:rsidRDefault="009F2379" w:rsidP="009F2379">
            <w:pPr>
              <w:spacing w:after="0" w:line="240" w:lineRule="auto"/>
              <w:jc w:val="center"/>
              <w:rPr>
                <w:rFonts w:ascii="Times New Roman" w:eastAsia="Times New Roman" w:hAnsi="Times New Roman" w:cs="Times New Roman"/>
                <w:b/>
                <w:bCs/>
                <w:color w:val="00B0F0"/>
                <w:sz w:val="24"/>
                <w:szCs w:val="24"/>
                <w:lang w:eastAsia="lv-LV"/>
              </w:rPr>
            </w:pPr>
            <w:r w:rsidRPr="009F2379">
              <w:rPr>
                <w:rFonts w:ascii="Times New Roman" w:eastAsia="Times New Roman" w:hAnsi="Times New Roman" w:cs="Times New Roman"/>
                <w:b/>
                <w:bCs/>
                <w:color w:val="00B0F0"/>
                <w:sz w:val="24"/>
                <w:szCs w:val="24"/>
                <w:lang w:eastAsia="lv-LV"/>
              </w:rPr>
              <w:t>Sāļās uzkodas</w:t>
            </w:r>
          </w:p>
        </w:tc>
        <w:tc>
          <w:tcPr>
            <w:tcW w:w="762" w:type="pct"/>
            <w:tcBorders>
              <w:top w:val="nil"/>
              <w:left w:val="single" w:sz="8" w:space="0" w:color="auto"/>
              <w:bottom w:val="single" w:sz="8" w:space="0" w:color="auto"/>
              <w:right w:val="nil"/>
            </w:tcBorders>
            <w:shd w:val="clear" w:color="auto" w:fill="auto"/>
            <w:noWrap/>
            <w:vAlign w:val="center"/>
            <w:hideMark/>
          </w:tcPr>
          <w:p w14:paraId="51B7B5FB" w14:textId="77777777" w:rsidR="009F2379" w:rsidRPr="009F2379" w:rsidRDefault="009F2379" w:rsidP="009F2379">
            <w:pPr>
              <w:spacing w:after="0" w:line="240" w:lineRule="auto"/>
              <w:rPr>
                <w:rFonts w:ascii="Times New Roman" w:eastAsia="Times New Roman" w:hAnsi="Times New Roman" w:cs="Times New Roman"/>
                <w:b/>
                <w:bCs/>
                <w:color w:val="00B0F0"/>
                <w:sz w:val="24"/>
                <w:szCs w:val="24"/>
                <w:lang w:eastAsia="lv-LV"/>
              </w:rPr>
            </w:pPr>
            <w:r w:rsidRPr="009F2379">
              <w:rPr>
                <w:rFonts w:ascii="Times New Roman" w:eastAsia="Times New Roman" w:hAnsi="Times New Roman" w:cs="Times New Roman"/>
                <w:b/>
                <w:bCs/>
                <w:color w:val="00B0F0"/>
                <w:sz w:val="24"/>
                <w:szCs w:val="24"/>
                <w:lang w:eastAsia="lv-LV"/>
              </w:rPr>
              <w:t> </w:t>
            </w:r>
          </w:p>
        </w:tc>
        <w:tc>
          <w:tcPr>
            <w:tcW w:w="769" w:type="pct"/>
            <w:tcBorders>
              <w:top w:val="nil"/>
              <w:left w:val="single" w:sz="8" w:space="0" w:color="auto"/>
              <w:bottom w:val="single" w:sz="8" w:space="0" w:color="auto"/>
              <w:right w:val="single" w:sz="8" w:space="0" w:color="auto"/>
            </w:tcBorders>
            <w:shd w:val="clear" w:color="auto" w:fill="auto"/>
            <w:noWrap/>
            <w:vAlign w:val="center"/>
            <w:hideMark/>
          </w:tcPr>
          <w:p w14:paraId="0FCD3C12" w14:textId="77777777" w:rsidR="009F2379" w:rsidRPr="009F2379" w:rsidRDefault="009F2379" w:rsidP="009F2379">
            <w:pPr>
              <w:spacing w:after="0" w:line="240" w:lineRule="auto"/>
              <w:rPr>
                <w:rFonts w:ascii="Times New Roman" w:eastAsia="Times New Roman" w:hAnsi="Times New Roman" w:cs="Times New Roman"/>
                <w:b/>
                <w:bCs/>
                <w:color w:val="00B0F0"/>
                <w:sz w:val="24"/>
                <w:szCs w:val="24"/>
                <w:lang w:eastAsia="lv-LV"/>
              </w:rPr>
            </w:pPr>
            <w:r w:rsidRPr="009F2379">
              <w:rPr>
                <w:rFonts w:ascii="Times New Roman" w:eastAsia="Times New Roman" w:hAnsi="Times New Roman" w:cs="Times New Roman"/>
                <w:b/>
                <w:bCs/>
                <w:color w:val="00B0F0"/>
                <w:sz w:val="24"/>
                <w:szCs w:val="24"/>
                <w:lang w:eastAsia="lv-LV"/>
              </w:rPr>
              <w:t> </w:t>
            </w:r>
          </w:p>
        </w:tc>
      </w:tr>
      <w:tr w:rsidR="009F2379" w:rsidRPr="009F2379" w14:paraId="2A6DBCF5"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6DA64DAE"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lastRenderedPageBreak/>
              <w:t>31</w:t>
            </w:r>
          </w:p>
        </w:tc>
        <w:tc>
          <w:tcPr>
            <w:tcW w:w="2966" w:type="pct"/>
            <w:tcBorders>
              <w:top w:val="nil"/>
              <w:left w:val="nil"/>
              <w:bottom w:val="single" w:sz="8" w:space="0" w:color="auto"/>
              <w:right w:val="nil"/>
            </w:tcBorders>
            <w:shd w:val="clear" w:color="auto" w:fill="auto"/>
            <w:vAlign w:val="center"/>
            <w:hideMark/>
          </w:tcPr>
          <w:p w14:paraId="1FFEEEAB" w14:textId="48D3E311"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Mazā (min</w:t>
            </w:r>
            <w:r w:rsidR="001F5D0A">
              <w:rPr>
                <w:rFonts w:ascii="Times New Roman" w:eastAsia="Times New Roman" w:hAnsi="Times New Roman" w:cs="Times New Roman"/>
                <w:color w:val="000000"/>
                <w:sz w:val="24"/>
                <w:szCs w:val="24"/>
                <w:lang w:eastAsia="lv-LV"/>
              </w:rPr>
              <w:t>i</w:t>
            </w:r>
            <w:r w:rsidRPr="009F2379">
              <w:rPr>
                <w:rFonts w:ascii="Times New Roman" w:eastAsia="Times New Roman" w:hAnsi="Times New Roman" w:cs="Times New Roman"/>
                <w:color w:val="000000"/>
                <w:sz w:val="24"/>
                <w:szCs w:val="24"/>
                <w:lang w:eastAsia="lv-LV"/>
              </w:rPr>
              <w:t xml:space="preserve">) maizīte ar lasi un citronu </w:t>
            </w:r>
          </w:p>
        </w:tc>
        <w:tc>
          <w:tcPr>
            <w:tcW w:w="762" w:type="pct"/>
            <w:tcBorders>
              <w:top w:val="nil"/>
              <w:left w:val="single" w:sz="8" w:space="0" w:color="auto"/>
              <w:bottom w:val="single" w:sz="8" w:space="0" w:color="auto"/>
              <w:right w:val="nil"/>
            </w:tcBorders>
            <w:shd w:val="clear" w:color="auto" w:fill="auto"/>
            <w:vAlign w:val="center"/>
            <w:hideMark/>
          </w:tcPr>
          <w:p w14:paraId="1216E3AD"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single" w:sz="8" w:space="0" w:color="auto"/>
              <w:bottom w:val="single" w:sz="8" w:space="0" w:color="auto"/>
              <w:right w:val="single" w:sz="8" w:space="0" w:color="auto"/>
            </w:tcBorders>
            <w:shd w:val="clear" w:color="auto" w:fill="auto"/>
            <w:vAlign w:val="center"/>
            <w:hideMark/>
          </w:tcPr>
          <w:p w14:paraId="1329174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20</w:t>
            </w:r>
          </w:p>
        </w:tc>
      </w:tr>
      <w:tr w:rsidR="009F2379" w:rsidRPr="009F2379" w14:paraId="34D3FF33"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4EF6BA27"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32</w:t>
            </w:r>
          </w:p>
        </w:tc>
        <w:tc>
          <w:tcPr>
            <w:tcW w:w="2966" w:type="pct"/>
            <w:tcBorders>
              <w:top w:val="nil"/>
              <w:left w:val="nil"/>
              <w:bottom w:val="single" w:sz="8" w:space="0" w:color="auto"/>
              <w:right w:val="nil"/>
            </w:tcBorders>
            <w:shd w:val="clear" w:color="auto" w:fill="auto"/>
            <w:vAlign w:val="center"/>
            <w:hideMark/>
          </w:tcPr>
          <w:p w14:paraId="6A503804" w14:textId="1F4489E6"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Mazā (</w:t>
            </w:r>
            <w:r w:rsidR="001F5D0A" w:rsidRPr="009F2379">
              <w:rPr>
                <w:rFonts w:ascii="Times New Roman" w:eastAsia="Times New Roman" w:hAnsi="Times New Roman" w:cs="Times New Roman"/>
                <w:color w:val="000000"/>
                <w:sz w:val="24"/>
                <w:szCs w:val="24"/>
                <w:lang w:eastAsia="lv-LV"/>
              </w:rPr>
              <w:t>min</w:t>
            </w:r>
            <w:r w:rsidR="001F5D0A">
              <w:rPr>
                <w:rFonts w:ascii="Times New Roman" w:eastAsia="Times New Roman" w:hAnsi="Times New Roman" w:cs="Times New Roman"/>
                <w:color w:val="000000"/>
                <w:sz w:val="24"/>
                <w:szCs w:val="24"/>
                <w:lang w:eastAsia="lv-LV"/>
              </w:rPr>
              <w:t>i</w:t>
            </w:r>
            <w:r w:rsidRPr="009F2379">
              <w:rPr>
                <w:rFonts w:ascii="Times New Roman" w:eastAsia="Times New Roman" w:hAnsi="Times New Roman" w:cs="Times New Roman"/>
                <w:color w:val="000000"/>
                <w:sz w:val="24"/>
                <w:szCs w:val="24"/>
                <w:lang w:eastAsia="lv-LV"/>
              </w:rPr>
              <w:t>) maizīte ar ķilavām</w:t>
            </w:r>
          </w:p>
        </w:tc>
        <w:tc>
          <w:tcPr>
            <w:tcW w:w="762" w:type="pct"/>
            <w:tcBorders>
              <w:top w:val="nil"/>
              <w:left w:val="single" w:sz="8" w:space="0" w:color="auto"/>
              <w:bottom w:val="single" w:sz="8" w:space="0" w:color="auto"/>
              <w:right w:val="nil"/>
            </w:tcBorders>
            <w:shd w:val="clear" w:color="auto" w:fill="auto"/>
            <w:vAlign w:val="center"/>
            <w:hideMark/>
          </w:tcPr>
          <w:p w14:paraId="2281E718"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single" w:sz="8" w:space="0" w:color="auto"/>
              <w:bottom w:val="single" w:sz="8" w:space="0" w:color="auto"/>
              <w:right w:val="single" w:sz="8" w:space="0" w:color="auto"/>
            </w:tcBorders>
            <w:shd w:val="clear" w:color="auto" w:fill="auto"/>
            <w:vAlign w:val="center"/>
            <w:hideMark/>
          </w:tcPr>
          <w:p w14:paraId="6C8B3DF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20</w:t>
            </w:r>
          </w:p>
        </w:tc>
      </w:tr>
      <w:tr w:rsidR="009F2379" w:rsidRPr="009F2379" w14:paraId="2C899A08"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43F2074B"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33</w:t>
            </w:r>
          </w:p>
        </w:tc>
        <w:tc>
          <w:tcPr>
            <w:tcW w:w="2966" w:type="pct"/>
            <w:tcBorders>
              <w:top w:val="nil"/>
              <w:left w:val="nil"/>
              <w:bottom w:val="single" w:sz="8" w:space="0" w:color="auto"/>
              <w:right w:val="nil"/>
            </w:tcBorders>
            <w:shd w:val="clear" w:color="auto" w:fill="auto"/>
            <w:vAlign w:val="center"/>
            <w:hideMark/>
          </w:tcPr>
          <w:p w14:paraId="370E91D4" w14:textId="5975C9D8"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Mazā (</w:t>
            </w:r>
            <w:r w:rsidR="001F5D0A" w:rsidRPr="009F2379">
              <w:rPr>
                <w:rFonts w:ascii="Times New Roman" w:eastAsia="Times New Roman" w:hAnsi="Times New Roman" w:cs="Times New Roman"/>
                <w:color w:val="000000"/>
                <w:sz w:val="24"/>
                <w:szCs w:val="24"/>
                <w:lang w:eastAsia="lv-LV"/>
              </w:rPr>
              <w:t>min</w:t>
            </w:r>
            <w:r w:rsidR="001F5D0A">
              <w:rPr>
                <w:rFonts w:ascii="Times New Roman" w:eastAsia="Times New Roman" w:hAnsi="Times New Roman" w:cs="Times New Roman"/>
                <w:color w:val="000000"/>
                <w:sz w:val="24"/>
                <w:szCs w:val="24"/>
                <w:lang w:eastAsia="lv-LV"/>
              </w:rPr>
              <w:t>i</w:t>
            </w:r>
            <w:r w:rsidRPr="009F2379">
              <w:rPr>
                <w:rFonts w:ascii="Times New Roman" w:eastAsia="Times New Roman" w:hAnsi="Times New Roman" w:cs="Times New Roman"/>
                <w:color w:val="000000"/>
                <w:sz w:val="24"/>
                <w:szCs w:val="24"/>
                <w:lang w:eastAsia="lv-LV"/>
              </w:rPr>
              <w:t>) maizīte ar salami/servelādes desu</w:t>
            </w:r>
          </w:p>
        </w:tc>
        <w:tc>
          <w:tcPr>
            <w:tcW w:w="762" w:type="pct"/>
            <w:tcBorders>
              <w:top w:val="nil"/>
              <w:left w:val="single" w:sz="8" w:space="0" w:color="auto"/>
              <w:bottom w:val="single" w:sz="8" w:space="0" w:color="auto"/>
              <w:right w:val="nil"/>
            </w:tcBorders>
            <w:shd w:val="clear" w:color="auto" w:fill="auto"/>
            <w:vAlign w:val="center"/>
            <w:hideMark/>
          </w:tcPr>
          <w:p w14:paraId="44FD33BA"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single" w:sz="8" w:space="0" w:color="auto"/>
              <w:bottom w:val="single" w:sz="8" w:space="0" w:color="auto"/>
              <w:right w:val="single" w:sz="8" w:space="0" w:color="auto"/>
            </w:tcBorders>
            <w:shd w:val="clear" w:color="auto" w:fill="auto"/>
            <w:vAlign w:val="center"/>
            <w:hideMark/>
          </w:tcPr>
          <w:p w14:paraId="40B64BE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20</w:t>
            </w:r>
          </w:p>
        </w:tc>
      </w:tr>
      <w:tr w:rsidR="009F2379" w:rsidRPr="009F2379" w14:paraId="43E87A22" w14:textId="77777777" w:rsidTr="001F5D0A">
        <w:trPr>
          <w:trHeight w:val="330"/>
        </w:trPr>
        <w:tc>
          <w:tcPr>
            <w:tcW w:w="502" w:type="pct"/>
            <w:tcBorders>
              <w:top w:val="nil"/>
              <w:left w:val="single" w:sz="8" w:space="0" w:color="auto"/>
              <w:bottom w:val="single" w:sz="8" w:space="0" w:color="auto"/>
              <w:right w:val="single" w:sz="8" w:space="0" w:color="auto"/>
            </w:tcBorders>
            <w:shd w:val="clear" w:color="auto" w:fill="auto"/>
            <w:vAlign w:val="center"/>
            <w:hideMark/>
          </w:tcPr>
          <w:p w14:paraId="35E6ED96"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34</w:t>
            </w:r>
          </w:p>
        </w:tc>
        <w:tc>
          <w:tcPr>
            <w:tcW w:w="2966" w:type="pct"/>
            <w:tcBorders>
              <w:top w:val="nil"/>
              <w:left w:val="nil"/>
              <w:bottom w:val="single" w:sz="8" w:space="0" w:color="auto"/>
              <w:right w:val="nil"/>
            </w:tcBorders>
            <w:shd w:val="clear" w:color="auto" w:fill="auto"/>
            <w:vAlign w:val="center"/>
            <w:hideMark/>
          </w:tcPr>
          <w:p w14:paraId="773574AC" w14:textId="5B202C96" w:rsidR="009F2379" w:rsidRPr="009F2379" w:rsidRDefault="009F2379" w:rsidP="001F5D0A">
            <w:pPr>
              <w:spacing w:after="0" w:line="240" w:lineRule="auto"/>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Mazā (</w:t>
            </w:r>
            <w:r w:rsidR="001F5D0A" w:rsidRPr="009F2379">
              <w:rPr>
                <w:rFonts w:ascii="Times New Roman" w:eastAsia="Times New Roman" w:hAnsi="Times New Roman" w:cs="Times New Roman"/>
                <w:color w:val="000000"/>
                <w:sz w:val="24"/>
                <w:szCs w:val="24"/>
                <w:lang w:eastAsia="lv-LV"/>
              </w:rPr>
              <w:t>min</w:t>
            </w:r>
            <w:r w:rsidR="001F5D0A">
              <w:rPr>
                <w:rFonts w:ascii="Times New Roman" w:eastAsia="Times New Roman" w:hAnsi="Times New Roman" w:cs="Times New Roman"/>
                <w:color w:val="000000"/>
                <w:sz w:val="24"/>
                <w:szCs w:val="24"/>
                <w:lang w:eastAsia="lv-LV"/>
              </w:rPr>
              <w:t>i</w:t>
            </w:r>
            <w:r w:rsidRPr="009F2379">
              <w:rPr>
                <w:rFonts w:ascii="Times New Roman" w:eastAsia="Times New Roman" w:hAnsi="Times New Roman" w:cs="Times New Roman"/>
                <w:color w:val="000000"/>
                <w:sz w:val="24"/>
                <w:szCs w:val="24"/>
                <w:lang w:eastAsia="lv-LV"/>
              </w:rPr>
              <w:t xml:space="preserve">) maizīte ar šķiņķi </w:t>
            </w:r>
          </w:p>
        </w:tc>
        <w:tc>
          <w:tcPr>
            <w:tcW w:w="762" w:type="pct"/>
            <w:tcBorders>
              <w:top w:val="nil"/>
              <w:left w:val="single" w:sz="8" w:space="0" w:color="auto"/>
              <w:bottom w:val="single" w:sz="8" w:space="0" w:color="auto"/>
              <w:right w:val="nil"/>
            </w:tcBorders>
            <w:shd w:val="clear" w:color="auto" w:fill="auto"/>
            <w:vAlign w:val="center"/>
            <w:hideMark/>
          </w:tcPr>
          <w:p w14:paraId="58C9DAE0"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gab.</w:t>
            </w:r>
          </w:p>
        </w:tc>
        <w:tc>
          <w:tcPr>
            <w:tcW w:w="769" w:type="pct"/>
            <w:tcBorders>
              <w:top w:val="nil"/>
              <w:left w:val="single" w:sz="8" w:space="0" w:color="auto"/>
              <w:bottom w:val="single" w:sz="8" w:space="0" w:color="auto"/>
              <w:right w:val="single" w:sz="8" w:space="0" w:color="auto"/>
            </w:tcBorders>
            <w:shd w:val="clear" w:color="auto" w:fill="auto"/>
            <w:vAlign w:val="center"/>
            <w:hideMark/>
          </w:tcPr>
          <w:p w14:paraId="52DEAEE5" w14:textId="77777777" w:rsidR="009F2379" w:rsidRPr="009F2379" w:rsidRDefault="009F2379" w:rsidP="009F2379">
            <w:pPr>
              <w:spacing w:after="0" w:line="240" w:lineRule="auto"/>
              <w:jc w:val="center"/>
              <w:rPr>
                <w:rFonts w:ascii="Times New Roman" w:eastAsia="Times New Roman" w:hAnsi="Times New Roman" w:cs="Times New Roman"/>
                <w:color w:val="000000"/>
                <w:sz w:val="24"/>
                <w:szCs w:val="24"/>
                <w:lang w:eastAsia="lv-LV"/>
              </w:rPr>
            </w:pPr>
            <w:r w:rsidRPr="009F2379">
              <w:rPr>
                <w:rFonts w:ascii="Times New Roman" w:eastAsia="Times New Roman" w:hAnsi="Times New Roman" w:cs="Times New Roman"/>
                <w:color w:val="000000"/>
                <w:sz w:val="24"/>
                <w:szCs w:val="24"/>
                <w:lang w:eastAsia="lv-LV"/>
              </w:rPr>
              <w:t>20</w:t>
            </w:r>
          </w:p>
        </w:tc>
      </w:tr>
    </w:tbl>
    <w:p w14:paraId="29688EC2" w14:textId="77777777" w:rsidR="00FD4DB9" w:rsidRPr="0040204F" w:rsidRDefault="00FD4DB9" w:rsidP="00FD4DB9">
      <w:pPr>
        <w:shd w:val="clear" w:color="auto" w:fill="FFFFFF" w:themeFill="background1"/>
        <w:spacing w:after="0" w:line="240" w:lineRule="auto"/>
        <w:ind w:left="-57"/>
        <w:jc w:val="both"/>
        <w:rPr>
          <w:rFonts w:ascii="Times New Roman" w:eastAsia="Times New Roman" w:hAnsi="Times New Roman" w:cs="Times New Roman"/>
          <w:i/>
          <w:sz w:val="24"/>
          <w:szCs w:val="24"/>
          <w:lang w:eastAsia="lv-LV"/>
        </w:rPr>
      </w:pPr>
    </w:p>
    <w:p w14:paraId="2B397727" w14:textId="48A23641" w:rsidR="00FD4DB9" w:rsidRPr="0040204F" w:rsidRDefault="00FD4DB9" w:rsidP="002D63DF">
      <w:pPr>
        <w:shd w:val="clear" w:color="auto" w:fill="FFFFFF" w:themeFill="background1"/>
        <w:spacing w:after="0" w:line="240" w:lineRule="auto"/>
        <w:ind w:left="-57"/>
        <w:jc w:val="both"/>
        <w:rPr>
          <w:rFonts w:ascii="Times New Roman" w:eastAsia="Times New Roman" w:hAnsi="Times New Roman" w:cs="Times New Roman"/>
          <w:i/>
          <w:szCs w:val="24"/>
          <w:lang w:eastAsia="lv-LV"/>
        </w:rPr>
      </w:pPr>
    </w:p>
    <w:p w14:paraId="305EA75B" w14:textId="1E1CA01E" w:rsidR="00FD4DB9" w:rsidRDefault="009F2379" w:rsidP="002D63DF">
      <w:pPr>
        <w:spacing w:after="0" w:line="240" w:lineRule="auto"/>
        <w:rPr>
          <w:rFonts w:ascii="Times New Roman" w:hAnsi="Times New Roman" w:cs="Times New Roman"/>
          <w:sz w:val="24"/>
          <w:szCs w:val="24"/>
        </w:rPr>
      </w:pPr>
      <w:r w:rsidRPr="002D63DF">
        <w:rPr>
          <w:rFonts w:ascii="Times New Roman" w:hAnsi="Times New Roman" w:cs="Times New Roman"/>
          <w:b/>
          <w:bCs/>
          <w:color w:val="FF0000"/>
          <w:sz w:val="24"/>
          <w:szCs w:val="24"/>
        </w:rPr>
        <w:t>*</w:t>
      </w:r>
      <w:r w:rsidRPr="009F2379">
        <w:rPr>
          <w:rFonts w:ascii="Times New Roman" w:hAnsi="Times New Roman" w:cs="Times New Roman"/>
          <w:sz w:val="24"/>
          <w:szCs w:val="24"/>
        </w:rPr>
        <w:t xml:space="preserve"> Norādītajam  preču  </w:t>
      </w:r>
      <w:r w:rsidR="001F5D0A" w:rsidRPr="009F2379">
        <w:rPr>
          <w:rFonts w:ascii="Times New Roman" w:hAnsi="Times New Roman" w:cs="Times New Roman"/>
          <w:sz w:val="24"/>
          <w:szCs w:val="24"/>
        </w:rPr>
        <w:t>daudzumam</w:t>
      </w:r>
      <w:r w:rsidRPr="009F2379">
        <w:rPr>
          <w:rFonts w:ascii="Times New Roman" w:hAnsi="Times New Roman" w:cs="Times New Roman"/>
          <w:sz w:val="24"/>
          <w:szCs w:val="24"/>
        </w:rPr>
        <w:t xml:space="preserve"> ir informatīvs raksturs un tas tiek izvirzīts viszemākās cenas noteikšanai. Līguma ietvaros, konditorejas un sāļo </w:t>
      </w:r>
      <w:r w:rsidR="001F5D0A" w:rsidRPr="009F2379">
        <w:rPr>
          <w:rFonts w:ascii="Times New Roman" w:hAnsi="Times New Roman" w:cs="Times New Roman"/>
          <w:sz w:val="24"/>
          <w:szCs w:val="24"/>
        </w:rPr>
        <w:t>izstrādājumu</w:t>
      </w:r>
      <w:r w:rsidRPr="009F2379">
        <w:rPr>
          <w:rFonts w:ascii="Times New Roman" w:hAnsi="Times New Roman" w:cs="Times New Roman"/>
          <w:sz w:val="24"/>
          <w:szCs w:val="24"/>
        </w:rPr>
        <w:t xml:space="preserve"> veids var atšķirties no tabulā norādītajām prasībām.</w:t>
      </w:r>
    </w:p>
    <w:p w14:paraId="7D69580C" w14:textId="3DF81C68" w:rsidR="009F2379" w:rsidRDefault="009F2379" w:rsidP="002D63DF">
      <w:pPr>
        <w:spacing w:after="0" w:line="240" w:lineRule="auto"/>
        <w:rPr>
          <w:rFonts w:ascii="Times New Roman" w:hAnsi="Times New Roman" w:cs="Times New Roman"/>
          <w:sz w:val="24"/>
          <w:szCs w:val="24"/>
        </w:rPr>
      </w:pPr>
      <w:r w:rsidRPr="002D63DF">
        <w:rPr>
          <w:rFonts w:ascii="Times New Roman" w:hAnsi="Times New Roman" w:cs="Times New Roman"/>
          <w:b/>
          <w:bCs/>
          <w:color w:val="FF0000"/>
          <w:sz w:val="24"/>
          <w:szCs w:val="24"/>
        </w:rPr>
        <w:t>**</w:t>
      </w:r>
      <w:r w:rsidRPr="009F2379">
        <w:rPr>
          <w:rFonts w:ascii="Times New Roman" w:hAnsi="Times New Roman" w:cs="Times New Roman"/>
          <w:sz w:val="24"/>
          <w:szCs w:val="24"/>
        </w:rPr>
        <w:t xml:space="preserve"> Tehniskajā specifikācijā norādītais indikatīvais viena pasūtījuma apjoms ir informatīvs, un faktiskie pasūtījumu apjomi līguma izpildes laikā var atšķirties — tie var būt gan mazāki, gan lielāki, atbilstoši Pasūtītāja faktiskajām vajadzībām.</w:t>
      </w:r>
    </w:p>
    <w:p w14:paraId="72669493" w14:textId="0B073FD3" w:rsidR="009F2379" w:rsidRDefault="009F2379" w:rsidP="002D63DF">
      <w:pPr>
        <w:spacing w:line="240" w:lineRule="auto"/>
        <w:rPr>
          <w:rFonts w:ascii="Times New Roman" w:hAnsi="Times New Roman" w:cs="Times New Roman"/>
          <w:sz w:val="24"/>
          <w:szCs w:val="24"/>
        </w:rPr>
      </w:pPr>
      <w:r w:rsidRPr="002D63DF">
        <w:rPr>
          <w:rFonts w:ascii="Times New Roman" w:hAnsi="Times New Roman" w:cs="Times New Roman"/>
          <w:b/>
          <w:bCs/>
          <w:color w:val="FF0000"/>
          <w:sz w:val="24"/>
          <w:szCs w:val="24"/>
        </w:rPr>
        <w:t>***</w:t>
      </w:r>
      <w:r w:rsidRPr="009F2379">
        <w:rPr>
          <w:rFonts w:ascii="Times New Roman" w:hAnsi="Times New Roman" w:cs="Times New Roman"/>
          <w:sz w:val="24"/>
          <w:szCs w:val="24"/>
        </w:rPr>
        <w:t xml:space="preserve"> Preces, kuras nepieciešamas Pasūtītājam, bet nav norādītas specifikācijā, vai būtiski atšķiras no tabulā uzskaitītajām precēm, Pasūtītājs un Piegādātājs ir tiesīgi vienoties atsevišķi, rakstiski noformējot pasūtījuma prasības un kopējās izmaksas.</w:t>
      </w:r>
    </w:p>
    <w:p w14:paraId="4BF418F6" w14:textId="77777777" w:rsidR="009F2379" w:rsidRDefault="009F2379" w:rsidP="00FD4DB9">
      <w:pPr>
        <w:jc w:val="center"/>
        <w:rPr>
          <w:rFonts w:ascii="Times New Roman" w:hAnsi="Times New Roman" w:cs="Times New Roman"/>
          <w:sz w:val="24"/>
          <w:szCs w:val="24"/>
        </w:rPr>
      </w:pPr>
    </w:p>
    <w:p w14:paraId="20001B28" w14:textId="77777777" w:rsidR="009F2379" w:rsidRDefault="009F2379" w:rsidP="00FD4DB9">
      <w:pPr>
        <w:jc w:val="center"/>
        <w:rPr>
          <w:rFonts w:ascii="Times New Roman" w:hAnsi="Times New Roman" w:cs="Times New Roman"/>
          <w:sz w:val="24"/>
          <w:szCs w:val="24"/>
        </w:rPr>
      </w:pPr>
    </w:p>
    <w:p w14:paraId="149D897B" w14:textId="77777777" w:rsidR="009F2379" w:rsidRDefault="009F2379" w:rsidP="00FD4DB9">
      <w:pPr>
        <w:jc w:val="center"/>
        <w:rPr>
          <w:rFonts w:ascii="Times New Roman" w:hAnsi="Times New Roman" w:cs="Times New Roman"/>
          <w:sz w:val="24"/>
          <w:szCs w:val="24"/>
        </w:rPr>
      </w:pPr>
    </w:p>
    <w:p w14:paraId="787BBD4A" w14:textId="77777777" w:rsidR="009F2379" w:rsidRDefault="009F2379" w:rsidP="00C3428E">
      <w:pPr>
        <w:rPr>
          <w:rFonts w:ascii="Times New Roman" w:hAnsi="Times New Roman" w:cs="Times New Roman"/>
          <w:sz w:val="24"/>
          <w:szCs w:val="24"/>
        </w:rPr>
      </w:pPr>
    </w:p>
    <w:sectPr w:rsidR="009F2379" w:rsidSect="00882DBB">
      <w:footerReference w:type="default" r:id="rId12"/>
      <w:pgSz w:w="12240" w:h="15840"/>
      <w:pgMar w:top="794" w:right="1134" w:bottom="79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10607" w14:textId="77777777" w:rsidR="00602C1D" w:rsidRDefault="00602C1D" w:rsidP="00602C1D">
      <w:pPr>
        <w:spacing w:after="0" w:line="240" w:lineRule="auto"/>
      </w:pPr>
      <w:r>
        <w:separator/>
      </w:r>
    </w:p>
  </w:endnote>
  <w:endnote w:type="continuationSeparator" w:id="0">
    <w:p w14:paraId="404CBE61" w14:textId="77777777" w:rsidR="00602C1D" w:rsidRDefault="00602C1D" w:rsidP="00602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A06CF" w14:textId="77777777" w:rsidR="00602C1D" w:rsidRDefault="00602C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DA8CC" w14:textId="77777777" w:rsidR="00602C1D" w:rsidRDefault="00602C1D" w:rsidP="00602C1D">
      <w:pPr>
        <w:spacing w:after="0" w:line="240" w:lineRule="auto"/>
      </w:pPr>
      <w:r>
        <w:separator/>
      </w:r>
    </w:p>
  </w:footnote>
  <w:footnote w:type="continuationSeparator" w:id="0">
    <w:p w14:paraId="46AA343D" w14:textId="77777777" w:rsidR="00602C1D" w:rsidRDefault="00602C1D" w:rsidP="00602C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E271A"/>
    <w:multiLevelType w:val="hybridMultilevel"/>
    <w:tmpl w:val="9258B072"/>
    <w:lvl w:ilvl="0" w:tplc="3C9C8354">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36AF0599"/>
    <w:multiLevelType w:val="hybridMultilevel"/>
    <w:tmpl w:val="3A46F6EE"/>
    <w:lvl w:ilvl="0" w:tplc="CF16F4AC">
      <w:start w:val="1"/>
      <w:numFmt w:val="upperRoman"/>
      <w:lvlText w:val="%1."/>
      <w:lvlJc w:val="left"/>
      <w:pPr>
        <w:ind w:left="1080" w:hanging="72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621F1A6B"/>
    <w:multiLevelType w:val="multilevel"/>
    <w:tmpl w:val="211A6C00"/>
    <w:lvl w:ilvl="0">
      <w:start w:val="1"/>
      <w:numFmt w:val="decimal"/>
      <w:lvlText w:val="%1."/>
      <w:lvlJc w:val="left"/>
      <w:pPr>
        <w:ind w:left="360" w:hanging="360"/>
      </w:pPr>
      <w:rPr>
        <w:rFonts w:ascii="Times New Roman" w:eastAsia="Times New Roman" w:hAnsi="Times New Roman" w:cs="Times New Roman"/>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DB9"/>
    <w:rsid w:val="000029E5"/>
    <w:rsid w:val="00023D41"/>
    <w:rsid w:val="000A3766"/>
    <w:rsid w:val="000D084D"/>
    <w:rsid w:val="0015193F"/>
    <w:rsid w:val="001F5D0A"/>
    <w:rsid w:val="002157DC"/>
    <w:rsid w:val="002C6A75"/>
    <w:rsid w:val="002D63DF"/>
    <w:rsid w:val="003D161B"/>
    <w:rsid w:val="0046112F"/>
    <w:rsid w:val="00513842"/>
    <w:rsid w:val="00602C1D"/>
    <w:rsid w:val="00661C59"/>
    <w:rsid w:val="00664D8B"/>
    <w:rsid w:val="00670770"/>
    <w:rsid w:val="00674148"/>
    <w:rsid w:val="007155A7"/>
    <w:rsid w:val="007D2293"/>
    <w:rsid w:val="007D51CC"/>
    <w:rsid w:val="00833D2E"/>
    <w:rsid w:val="008615C3"/>
    <w:rsid w:val="00873FA0"/>
    <w:rsid w:val="00882DBB"/>
    <w:rsid w:val="00940499"/>
    <w:rsid w:val="00971084"/>
    <w:rsid w:val="009923BA"/>
    <w:rsid w:val="009F2379"/>
    <w:rsid w:val="00A55421"/>
    <w:rsid w:val="00AC6935"/>
    <w:rsid w:val="00AD4706"/>
    <w:rsid w:val="00AE2B3C"/>
    <w:rsid w:val="00B850B0"/>
    <w:rsid w:val="00B932C5"/>
    <w:rsid w:val="00C3057F"/>
    <w:rsid w:val="00C3428E"/>
    <w:rsid w:val="00C34DDC"/>
    <w:rsid w:val="00C4523F"/>
    <w:rsid w:val="00C958C1"/>
    <w:rsid w:val="00CB1270"/>
    <w:rsid w:val="00CB61D7"/>
    <w:rsid w:val="00D108B8"/>
    <w:rsid w:val="00D175DD"/>
    <w:rsid w:val="00F47F1F"/>
    <w:rsid w:val="00F63939"/>
    <w:rsid w:val="00FA53E1"/>
    <w:rsid w:val="00FA768C"/>
    <w:rsid w:val="00FA788E"/>
    <w:rsid w:val="00FD4DB9"/>
    <w:rsid w:val="00FF219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5EB64"/>
  <w15:chartTrackingRefBased/>
  <w15:docId w15:val="{68F25B2B-0A12-4289-96A1-6C936FF2E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D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D4DB9"/>
    <w:rPr>
      <w:color w:val="0000FF"/>
      <w:u w:val="single"/>
    </w:rPr>
  </w:style>
  <w:style w:type="table" w:styleId="TableGrid">
    <w:name w:val="Table Grid"/>
    <w:basedOn w:val="TableNormal"/>
    <w:uiPriority w:val="39"/>
    <w:rsid w:val="00FD4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istīto dokumentu saraksts,PPS_Bullet,Virsraksti,Strip,H&amp;P List Paragraph,2,Colorful List - Accent 12,Normal bullet 2,Bullet list,List Paragraph1,Syle 1,Numurets,Colorful List - Accent 11,Akapit z listą BS,Bullet 1,Bullet Points,Dot pt"/>
    <w:basedOn w:val="Normal"/>
    <w:link w:val="ListParagraphChar"/>
    <w:uiPriority w:val="34"/>
    <w:qFormat/>
    <w:rsid w:val="00FD4DB9"/>
    <w:pPr>
      <w:ind w:left="720"/>
      <w:contextualSpacing/>
    </w:pPr>
  </w:style>
  <w:style w:type="character" w:customStyle="1" w:styleId="ListParagraphChar">
    <w:name w:val="List Paragraph Char"/>
    <w:aliases w:val="Saistīto dokumentu saraksts Char,PPS_Bullet Char,Virsraksti Char,Strip Char,H&amp;P List Paragraph Char,2 Char,Colorful List - Accent 12 Char,Normal bullet 2 Char,Bullet list Char,List Paragraph1 Char,Syle 1 Char,Numurets Char"/>
    <w:link w:val="ListParagraph"/>
    <w:uiPriority w:val="34"/>
    <w:qFormat/>
    <w:locked/>
    <w:rsid w:val="00674148"/>
  </w:style>
  <w:style w:type="paragraph" w:styleId="Header">
    <w:name w:val="header"/>
    <w:basedOn w:val="Normal"/>
    <w:link w:val="HeaderChar"/>
    <w:uiPriority w:val="99"/>
    <w:unhideWhenUsed/>
    <w:rsid w:val="00602C1D"/>
    <w:pPr>
      <w:tabs>
        <w:tab w:val="center" w:pos="4153"/>
        <w:tab w:val="right" w:pos="8306"/>
      </w:tabs>
      <w:spacing w:after="0" w:line="240" w:lineRule="auto"/>
    </w:pPr>
  </w:style>
  <w:style w:type="character" w:customStyle="1" w:styleId="HeaderChar">
    <w:name w:val="Header Char"/>
    <w:basedOn w:val="DefaultParagraphFont"/>
    <w:link w:val="Header"/>
    <w:uiPriority w:val="99"/>
    <w:rsid w:val="00602C1D"/>
  </w:style>
  <w:style w:type="paragraph" w:styleId="Footer">
    <w:name w:val="footer"/>
    <w:basedOn w:val="Normal"/>
    <w:link w:val="FooterChar"/>
    <w:uiPriority w:val="99"/>
    <w:unhideWhenUsed/>
    <w:rsid w:val="00602C1D"/>
    <w:pPr>
      <w:tabs>
        <w:tab w:val="center" w:pos="4153"/>
        <w:tab w:val="right" w:pos="8306"/>
      </w:tabs>
      <w:spacing w:after="0" w:line="240" w:lineRule="auto"/>
    </w:pPr>
  </w:style>
  <w:style w:type="character" w:customStyle="1" w:styleId="FooterChar">
    <w:name w:val="Footer Char"/>
    <w:basedOn w:val="DefaultParagraphFont"/>
    <w:link w:val="Footer"/>
    <w:uiPriority w:val="99"/>
    <w:rsid w:val="00602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7277">
      <w:bodyDiv w:val="1"/>
      <w:marLeft w:val="0"/>
      <w:marRight w:val="0"/>
      <w:marTop w:val="0"/>
      <w:marBottom w:val="0"/>
      <w:divBdr>
        <w:top w:val="none" w:sz="0" w:space="0" w:color="auto"/>
        <w:left w:val="none" w:sz="0" w:space="0" w:color="auto"/>
        <w:bottom w:val="none" w:sz="0" w:space="0" w:color="auto"/>
        <w:right w:val="none" w:sz="0" w:space="0" w:color="auto"/>
      </w:divBdr>
    </w:div>
    <w:div w:id="89815026">
      <w:bodyDiv w:val="1"/>
      <w:marLeft w:val="0"/>
      <w:marRight w:val="0"/>
      <w:marTop w:val="0"/>
      <w:marBottom w:val="0"/>
      <w:divBdr>
        <w:top w:val="none" w:sz="0" w:space="0" w:color="auto"/>
        <w:left w:val="none" w:sz="0" w:space="0" w:color="auto"/>
        <w:bottom w:val="none" w:sz="0" w:space="0" w:color="auto"/>
        <w:right w:val="none" w:sz="0" w:space="0" w:color="auto"/>
      </w:divBdr>
    </w:div>
    <w:div w:id="759721223">
      <w:bodyDiv w:val="1"/>
      <w:marLeft w:val="0"/>
      <w:marRight w:val="0"/>
      <w:marTop w:val="0"/>
      <w:marBottom w:val="0"/>
      <w:divBdr>
        <w:top w:val="none" w:sz="0" w:space="0" w:color="auto"/>
        <w:left w:val="none" w:sz="0" w:space="0" w:color="auto"/>
        <w:bottom w:val="none" w:sz="0" w:space="0" w:color="auto"/>
        <w:right w:val="none" w:sz="0" w:space="0" w:color="auto"/>
      </w:divBdr>
    </w:div>
    <w:div w:id="851841924">
      <w:bodyDiv w:val="1"/>
      <w:marLeft w:val="0"/>
      <w:marRight w:val="0"/>
      <w:marTop w:val="0"/>
      <w:marBottom w:val="0"/>
      <w:divBdr>
        <w:top w:val="none" w:sz="0" w:space="0" w:color="auto"/>
        <w:left w:val="none" w:sz="0" w:space="0" w:color="auto"/>
        <w:bottom w:val="none" w:sz="0" w:space="0" w:color="auto"/>
        <w:right w:val="none" w:sz="0" w:space="0" w:color="auto"/>
      </w:divBdr>
    </w:div>
    <w:div w:id="918903534">
      <w:bodyDiv w:val="1"/>
      <w:marLeft w:val="0"/>
      <w:marRight w:val="0"/>
      <w:marTop w:val="0"/>
      <w:marBottom w:val="0"/>
      <w:divBdr>
        <w:top w:val="none" w:sz="0" w:space="0" w:color="auto"/>
        <w:left w:val="none" w:sz="0" w:space="0" w:color="auto"/>
        <w:bottom w:val="none" w:sz="0" w:space="0" w:color="auto"/>
        <w:right w:val="none" w:sz="0" w:space="0" w:color="auto"/>
      </w:divBdr>
    </w:div>
    <w:div w:id="1384137707">
      <w:bodyDiv w:val="1"/>
      <w:marLeft w:val="0"/>
      <w:marRight w:val="0"/>
      <w:marTop w:val="0"/>
      <w:marBottom w:val="0"/>
      <w:divBdr>
        <w:top w:val="none" w:sz="0" w:space="0" w:color="auto"/>
        <w:left w:val="none" w:sz="0" w:space="0" w:color="auto"/>
        <w:bottom w:val="none" w:sz="0" w:space="0" w:color="auto"/>
        <w:right w:val="none" w:sz="0" w:space="0" w:color="auto"/>
      </w:divBdr>
    </w:div>
    <w:div w:id="212318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a.borovoja@koledza.vp.gov.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grida.borovoja@koledza.vp.gov.lv"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rectory.peppol.eu/public/locale-en_US/menuitem-search?q=policijas&amp;action=view&amp;participant=iso6523-actorid-upis%3A%3A9939%3Alv90000072027" TargetMode="External"/><Relationship Id="rId5" Type="http://schemas.openxmlformats.org/officeDocument/2006/relationships/footnotes" Target="footnotes.xml"/><Relationship Id="rId10" Type="http://schemas.openxmlformats.org/officeDocument/2006/relationships/hyperlink" Target="https://directory.peppol.eu/public/" TargetMode="External"/><Relationship Id="rId4" Type="http://schemas.openxmlformats.org/officeDocument/2006/relationships/webSettings" Target="webSettings.xml"/><Relationship Id="rId9" Type="http://schemas.openxmlformats.org/officeDocument/2006/relationships/hyperlink" Target="https://www.vid.gov.lv/lv/e-rekin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8808</Words>
  <Characters>5021</Characters>
  <Application>Microsoft Office Word</Application>
  <DocSecurity>0</DocSecurity>
  <Lines>41</Lines>
  <Paragraphs>27</Paragraphs>
  <ScaleCrop>false</ScaleCrop>
  <Company>LR IEM</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Ingrīda Borovoja</dc:creator>
  <cp:keywords/>
  <dc:description/>
  <cp:lastModifiedBy>Ingrīda Borovoja</cp:lastModifiedBy>
  <cp:revision>50</cp:revision>
  <dcterms:created xsi:type="dcterms:W3CDTF">2026-05-14T09:45:00Z</dcterms:created>
  <dcterms:modified xsi:type="dcterms:W3CDTF">2026-05-15T11:57:00Z</dcterms:modified>
</cp:coreProperties>
</file>