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4AA49696"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2731DDA6" w14:textId="77777777" w:rsidR="00751807" w:rsidRDefault="00751807" w:rsidP="00D663E2">
      <w:pPr>
        <w:jc w:val="center"/>
        <w:rPr>
          <w:rFonts w:ascii="Times New Roman" w:hAnsi="Times New Roman" w:cs="Times New Roman"/>
          <w:b/>
          <w:sz w:val="24"/>
          <w:szCs w:val="24"/>
        </w:rPr>
      </w:pPr>
    </w:p>
    <w:p w14:paraId="6DF7FBC4" w14:textId="12343900" w:rsidR="00D663E2" w:rsidRPr="00FB2225" w:rsidRDefault="00D663E2" w:rsidP="00D663E2">
      <w:pPr>
        <w:jc w:val="center"/>
        <w:rPr>
          <w:rFonts w:ascii="Times New Roman" w:hAnsi="Times New Roman" w:cs="Times New Roman"/>
          <w:b/>
          <w:sz w:val="28"/>
          <w:szCs w:val="28"/>
        </w:rPr>
      </w:pPr>
      <w:r w:rsidRPr="00FB2225">
        <w:rPr>
          <w:rFonts w:ascii="Times New Roman" w:hAnsi="Times New Roman" w:cs="Times New Roman"/>
          <w:b/>
          <w:sz w:val="28"/>
          <w:szCs w:val="28"/>
        </w:rPr>
        <w:t>“</w:t>
      </w:r>
      <w:r w:rsidR="00716562">
        <w:rPr>
          <w:rFonts w:ascii="Times New Roman" w:hAnsi="Times New Roman" w:cs="Times New Roman"/>
          <w:b/>
          <w:sz w:val="28"/>
          <w:szCs w:val="28"/>
        </w:rPr>
        <w:t xml:space="preserve"> </w:t>
      </w:r>
      <w:r w:rsidR="00751807">
        <w:rPr>
          <w:rFonts w:ascii="Times New Roman" w:hAnsi="Times New Roman" w:cs="Times New Roman"/>
          <w:b/>
          <w:sz w:val="28"/>
          <w:szCs w:val="28"/>
        </w:rPr>
        <w:t xml:space="preserve">Vestu iegāde ar uzdrukātiem dalībnieku numuriem </w:t>
      </w:r>
      <w:r w:rsidR="00B33F5F">
        <w:rPr>
          <w:rFonts w:ascii="Times New Roman" w:hAnsi="Times New Roman" w:cs="Times New Roman"/>
          <w:b/>
          <w:sz w:val="28"/>
          <w:szCs w:val="28"/>
        </w:rPr>
        <w:t>V</w:t>
      </w:r>
      <w:r w:rsidR="00751807">
        <w:rPr>
          <w:rFonts w:ascii="Times New Roman" w:hAnsi="Times New Roman" w:cs="Times New Roman"/>
          <w:b/>
          <w:sz w:val="28"/>
          <w:szCs w:val="28"/>
        </w:rPr>
        <w:t>alsts policijas koledžas vajadzībām</w:t>
      </w:r>
      <w:r w:rsidR="00B70454">
        <w:rPr>
          <w:rFonts w:ascii="Times New Roman" w:hAnsi="Times New Roman" w:cs="Times New Roman"/>
          <w:b/>
          <w:sz w:val="28"/>
          <w:szCs w:val="28"/>
        </w:rPr>
        <w:t xml:space="preserve"> </w:t>
      </w:r>
      <w:r w:rsidRPr="00FB2225">
        <w:rPr>
          <w:rFonts w:ascii="Times New Roman" w:hAnsi="Times New Roman" w:cs="Times New Roman"/>
          <w:b/>
          <w:sz w:val="28"/>
          <w:szCs w:val="28"/>
        </w:rPr>
        <w:t>”</w:t>
      </w:r>
    </w:p>
    <w:p w14:paraId="0E862994" w14:textId="77777777" w:rsidR="00493411" w:rsidRDefault="00493411" w:rsidP="00493411">
      <w:pPr>
        <w:pStyle w:val="ListParagraph"/>
        <w:widowControl w:val="0"/>
        <w:ind w:left="1080"/>
        <w:rPr>
          <w:rFonts w:ascii="Times New Roman" w:hAnsi="Times New Roman" w:cs="Times New Roman"/>
          <w:b/>
          <w:sz w:val="24"/>
          <w:szCs w:val="24"/>
        </w:rPr>
      </w:pPr>
    </w:p>
    <w:p w14:paraId="5D827A79" w14:textId="205F993B" w:rsidR="00D663E2" w:rsidRPr="00881FC5" w:rsidRDefault="00D663E2" w:rsidP="00881FC5">
      <w:pPr>
        <w:pStyle w:val="ListParagraph"/>
        <w:widowControl w:val="0"/>
        <w:numPr>
          <w:ilvl w:val="0"/>
          <w:numId w:val="3"/>
        </w:numPr>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rPr>
          <w:rFonts w:ascii="Times New Roman" w:hAnsi="Times New Roman" w:cs="Times New Roman"/>
          <w:sz w:val="24"/>
          <w:szCs w:val="24"/>
        </w:rPr>
      </w:pPr>
      <w:r>
        <w:rPr>
          <w:rFonts w:ascii="Times New Roman" w:hAnsi="Times New Roman" w:cs="Times New Roman"/>
          <w:sz w:val="24"/>
          <w:szCs w:val="24"/>
        </w:rPr>
        <w:t>Ezermalas 10, Rīga, LV – 1014</w:t>
      </w:r>
    </w:p>
    <w:p w14:paraId="565B49EC" w14:textId="77777777" w:rsidR="00381357" w:rsidRPr="00381357" w:rsidRDefault="00381357" w:rsidP="00381357">
      <w:pPr>
        <w:pStyle w:val="ListParagraph"/>
        <w:widowControl w:val="0"/>
        <w:ind w:left="1080"/>
        <w:rPr>
          <w:rFonts w:ascii="Times New Roman" w:hAnsi="Times New Roman" w:cs="Times New Roman"/>
          <w:sz w:val="24"/>
          <w:szCs w:val="24"/>
        </w:rPr>
      </w:pPr>
    </w:p>
    <w:p w14:paraId="69AE5795" w14:textId="23DC52A5" w:rsidR="00D663E2" w:rsidRPr="00881FC5" w:rsidRDefault="00D663E2" w:rsidP="00881FC5">
      <w:pPr>
        <w:pStyle w:val="ListParagraph"/>
        <w:widowControl w:val="0"/>
        <w:numPr>
          <w:ilvl w:val="0"/>
          <w:numId w:val="3"/>
        </w:numPr>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512239E1" w14:textId="77777777" w:rsidR="00381357" w:rsidRDefault="00381357" w:rsidP="00381357">
      <w:pPr>
        <w:pStyle w:val="ListParagraph"/>
        <w:widowControl w:val="0"/>
        <w:ind w:left="1080"/>
        <w:rPr>
          <w:rFonts w:ascii="Times New Roman" w:hAnsi="Times New Roman" w:cs="Times New Roman"/>
          <w:b/>
          <w:bCs/>
          <w:iCs/>
          <w:sz w:val="24"/>
          <w:szCs w:val="24"/>
        </w:rPr>
      </w:pPr>
    </w:p>
    <w:p w14:paraId="4193DF22" w14:textId="072FD59A" w:rsidR="00881FC5" w:rsidRPr="00881FC5" w:rsidRDefault="00D663E2" w:rsidP="00881FC5">
      <w:pPr>
        <w:pStyle w:val="ListParagraph"/>
        <w:widowControl w:val="0"/>
        <w:numPr>
          <w:ilvl w:val="0"/>
          <w:numId w:val="3"/>
        </w:numPr>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0A1B2F50" w14:textId="4D48BAF7" w:rsidR="008A01A0" w:rsidRDefault="008A01A0" w:rsidP="006E60C0">
      <w:pPr>
        <w:widowControl w:val="0"/>
        <w:rPr>
          <w:rFonts w:ascii="Times New Roman" w:hAnsi="Times New Roman" w:cs="Times New Roman"/>
          <w:sz w:val="24"/>
          <w:szCs w:val="24"/>
        </w:rPr>
      </w:pPr>
      <w:r w:rsidRPr="00C67EDA">
        <w:rPr>
          <w:rFonts w:ascii="Times New Roman" w:hAnsi="Times New Roman" w:cs="Times New Roman"/>
          <w:sz w:val="24"/>
          <w:szCs w:val="24"/>
        </w:rPr>
        <w:t>Sporta veste ar dalībnieka numuru ir praktisks un funkcionāls aprīkojums dažādu sporta disciplīnu un fizisko aktivitāšu nodrošināšanai. Tā atvieglo dalībnieku identificēšanu un ļauj precīzāk fiksēt rezultātus gan komandu sporta veidos (futbolā, basketbolā, handbolā, volejbolā, hokejā), gan ikgadējās vispārējās fiziskās sagatavotības pārbaudēs. Veste ir paredzēta valkāšanai virs apģērba, nodrošinot ērtu un skaidri saskatāmu numurzīmi jebkuros apstākļos.</w:t>
      </w:r>
      <w:r w:rsidRPr="008A01A0">
        <w:rPr>
          <w:rFonts w:ascii="Times New Roman" w:hAnsi="Times New Roman" w:cs="Times New Roman"/>
          <w:sz w:val="24"/>
          <w:szCs w:val="24"/>
        </w:rPr>
        <w:t xml:space="preserve"> </w:t>
      </w:r>
      <w:r>
        <w:rPr>
          <w:rFonts w:ascii="Times New Roman" w:hAnsi="Times New Roman" w:cs="Times New Roman"/>
          <w:sz w:val="24"/>
          <w:szCs w:val="24"/>
        </w:rPr>
        <w:t xml:space="preserve">Vestēm </w:t>
      </w:r>
      <w:r w:rsidRPr="00DB551F">
        <w:rPr>
          <w:rFonts w:ascii="Times New Roman" w:hAnsi="Times New Roman" w:cs="Times New Roman"/>
          <w:sz w:val="24"/>
          <w:szCs w:val="24"/>
        </w:rPr>
        <w:t>jāatbilst tehniskajā specifikācijā noteiktajām prasībām (uzaicinājums dalībai cenu aptaujā, iepirkuma pielikums Nr. 1).</w:t>
      </w:r>
    </w:p>
    <w:p w14:paraId="64286631" w14:textId="77777777" w:rsidR="00381357" w:rsidRDefault="00381357" w:rsidP="00881FC5">
      <w:pPr>
        <w:widowControl w:val="0"/>
        <w:ind w:firstLine="720"/>
        <w:rPr>
          <w:rFonts w:ascii="Times New Roman" w:hAnsi="Times New Roman" w:cs="Times New Roman"/>
          <w:b/>
          <w:bCs/>
          <w:iCs/>
          <w:sz w:val="24"/>
          <w:szCs w:val="24"/>
        </w:rPr>
      </w:pPr>
    </w:p>
    <w:p w14:paraId="2863068C" w14:textId="29134AC6" w:rsidR="00D663E2" w:rsidRDefault="00881FC5" w:rsidP="00881FC5">
      <w:pPr>
        <w:widowControl w:val="0"/>
        <w:ind w:firstLine="720"/>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075EC7D9" w14:textId="77777777" w:rsidR="00381357" w:rsidRDefault="00381357" w:rsidP="00D663E2">
      <w:pPr>
        <w:widowControl w:val="0"/>
        <w:rPr>
          <w:rFonts w:ascii="Times New Roman" w:hAnsi="Times New Roman" w:cs="Times New Roman"/>
          <w:bCs/>
          <w:iCs/>
          <w:sz w:val="24"/>
          <w:szCs w:val="24"/>
        </w:rPr>
      </w:pPr>
    </w:p>
    <w:p w14:paraId="45DE0CCC" w14:textId="7CE564F3"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6EFF9EC7" w14:textId="77777777" w:rsidR="00381357" w:rsidRDefault="00381357" w:rsidP="00D663E2">
      <w:pPr>
        <w:widowControl w:val="0"/>
        <w:rPr>
          <w:rFonts w:ascii="Times New Roman" w:hAnsi="Times New Roman" w:cs="Times New Roman"/>
          <w:bCs/>
          <w:iCs/>
          <w:sz w:val="24"/>
          <w:szCs w:val="24"/>
        </w:rPr>
      </w:pPr>
    </w:p>
    <w:p w14:paraId="2851DADE" w14:textId="5A259630" w:rsidR="00D663E2" w:rsidRDefault="00D663E2" w:rsidP="00D663E2">
      <w:pPr>
        <w:widowControl w:val="0"/>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7D81E0E1" w14:textId="77777777" w:rsidR="007A1C38" w:rsidRDefault="007A1C38" w:rsidP="00E757B3">
      <w:pPr>
        <w:widowControl w:val="0"/>
        <w:rPr>
          <w:rFonts w:ascii="Times New Roman" w:hAnsi="Times New Roman" w:cs="Times New Roman"/>
          <w:bCs/>
          <w:iCs/>
          <w:sz w:val="24"/>
          <w:szCs w:val="24"/>
        </w:rPr>
      </w:pPr>
    </w:p>
    <w:p w14:paraId="377FF3B4" w14:textId="2B83E200" w:rsidR="00E757B3" w:rsidRDefault="00E757B3" w:rsidP="00E757B3">
      <w:pPr>
        <w:widowControl w:val="0"/>
        <w:rPr>
          <w:rFonts w:ascii="Times New Roman" w:hAnsi="Times New Roman" w:cs="Times New Roman"/>
          <w:bCs/>
          <w:iCs/>
          <w:sz w:val="24"/>
          <w:szCs w:val="24"/>
        </w:rPr>
      </w:pPr>
      <w:r>
        <w:rPr>
          <w:rFonts w:ascii="Times New Roman" w:hAnsi="Times New Roman" w:cs="Times New Roman"/>
          <w:bCs/>
          <w:iCs/>
          <w:sz w:val="24"/>
          <w:szCs w:val="24"/>
        </w:rPr>
        <w:t>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eksportētas no Krievijas vai Baltkrievijas, tad pasūtītājam ir tiesības noraidīt šādus piedāvājumus.</w:t>
      </w:r>
    </w:p>
    <w:p w14:paraId="5FAF358A" w14:textId="77777777" w:rsidR="00E757B3" w:rsidRDefault="00E757B3" w:rsidP="00D663E2">
      <w:pPr>
        <w:widowControl w:val="0"/>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14BA7751" w14:textId="77777777" w:rsidR="00381357" w:rsidRDefault="00381357" w:rsidP="00D663E2">
      <w:pPr>
        <w:widowControl w:val="0"/>
        <w:ind w:firstLine="720"/>
        <w:rPr>
          <w:rFonts w:ascii="Times New Roman" w:hAnsi="Times New Roman" w:cs="Times New Roman"/>
          <w:bCs/>
          <w:iCs/>
          <w:sz w:val="24"/>
          <w:szCs w:val="24"/>
        </w:rPr>
      </w:pPr>
    </w:p>
    <w:p w14:paraId="0CD8BC20" w14:textId="5F7B3559"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7600C7">
        <w:rPr>
          <w:rFonts w:ascii="Times New Roman" w:hAnsi="Times New Roman" w:cs="Times New Roman"/>
          <w:bCs/>
          <w:iCs/>
          <w:sz w:val="24"/>
          <w:szCs w:val="24"/>
        </w:rPr>
        <w:t>cenu aptaujas</w:t>
      </w:r>
      <w:r>
        <w:rPr>
          <w:rFonts w:ascii="Times New Roman" w:hAnsi="Times New Roman" w:cs="Times New Roman"/>
          <w:bCs/>
          <w:iCs/>
          <w:sz w:val="24"/>
          <w:szCs w:val="24"/>
        </w:rPr>
        <w:t xml:space="preserve"> iepirkumam pielikums Nr.2).</w:t>
      </w:r>
    </w:p>
    <w:p w14:paraId="6026CF74" w14:textId="77777777" w:rsidR="00381357" w:rsidRDefault="00381357" w:rsidP="00E65088">
      <w:pPr>
        <w:widowControl w:val="0"/>
        <w:ind w:firstLine="720"/>
        <w:rPr>
          <w:rFonts w:ascii="Times New Roman" w:hAnsi="Times New Roman" w:cs="Times New Roman"/>
          <w:bCs/>
          <w:iCs/>
          <w:sz w:val="24"/>
          <w:szCs w:val="24"/>
          <w:u w:val="single"/>
        </w:rPr>
      </w:pPr>
    </w:p>
    <w:p w14:paraId="7184CF83" w14:textId="50802C0D" w:rsidR="00E65088" w:rsidRDefault="00E65088" w:rsidP="00E65088">
      <w:pPr>
        <w:widowControl w:val="0"/>
        <w:ind w:firstLine="720"/>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 veikusi komersanta pārstāvības tiesīgā persona, un kas ir derīgs un atzīts Latvijā.</w:t>
      </w:r>
    </w:p>
    <w:p w14:paraId="0F19C031" w14:textId="77777777" w:rsidR="00E65088" w:rsidRDefault="00E65088" w:rsidP="00E65088">
      <w:pPr>
        <w:widowControl w:val="0"/>
        <w:ind w:firstLine="720"/>
        <w:rPr>
          <w:rFonts w:ascii="Times New Roman" w:hAnsi="Times New Roman" w:cs="Times New Roman"/>
          <w:bCs/>
          <w:iCs/>
          <w:sz w:val="24"/>
          <w:szCs w:val="24"/>
          <w:u w:val="single"/>
        </w:rPr>
      </w:pPr>
      <w:r>
        <w:rPr>
          <w:rFonts w:ascii="Times New Roman" w:hAnsi="Times New Roman" w:cs="Times New Roman"/>
          <w:bCs/>
          <w:iCs/>
          <w:sz w:val="24"/>
          <w:szCs w:val="24"/>
          <w:u w:val="single"/>
        </w:rPr>
        <w:t xml:space="preserve">Piedāvājumu drīkst parakstīt pieteikumā norādītā kontaktpersona un/vai cita </w:t>
      </w:r>
      <w:r>
        <w:rPr>
          <w:rFonts w:ascii="Times New Roman" w:hAnsi="Times New Roman" w:cs="Times New Roman"/>
          <w:bCs/>
          <w:iCs/>
          <w:sz w:val="24"/>
          <w:szCs w:val="24"/>
          <w:u w:val="single"/>
        </w:rPr>
        <w:lastRenderedPageBreak/>
        <w:t>komersanta deleģēta persona, ja tai ir derīga pilnvara, kas pievienota piedāvājuma iesniegšanas brīdī. Pilnvarai jābūt parakstītai un apliecinātai atbilstoši normatīvajiem aktiem.</w:t>
      </w:r>
    </w:p>
    <w:p w14:paraId="69EEC4FB" w14:textId="77777777" w:rsidR="00E65088" w:rsidRDefault="00E65088" w:rsidP="00E65088">
      <w:pPr>
        <w:widowControl w:val="0"/>
        <w:ind w:firstLine="720"/>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13C6FA7B" w14:textId="77777777" w:rsidR="00E65088" w:rsidRDefault="00E65088" w:rsidP="00D663E2">
      <w:pPr>
        <w:widowControl w:val="0"/>
        <w:ind w:firstLine="720"/>
        <w:rPr>
          <w:rFonts w:ascii="Times New Roman" w:hAnsi="Times New Roman" w:cs="Times New Roman"/>
          <w:bCs/>
          <w:iCs/>
          <w:sz w:val="24"/>
          <w:szCs w:val="24"/>
        </w:rPr>
      </w:pPr>
    </w:p>
    <w:p w14:paraId="71B5C242" w14:textId="5DF9F554"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602574">
        <w:rPr>
          <w:rFonts w:ascii="Times New Roman" w:hAnsi="Times New Roman" w:cs="Times New Roman"/>
          <w:bCs/>
          <w:iCs/>
          <w:sz w:val="24"/>
          <w:szCs w:val="24"/>
        </w:rPr>
        <w:t xml:space="preserve">līdz </w:t>
      </w:r>
      <w:r w:rsidRPr="00DD36FE">
        <w:rPr>
          <w:rFonts w:ascii="Times New Roman" w:hAnsi="Times New Roman" w:cs="Times New Roman"/>
          <w:b/>
          <w:bCs/>
          <w:iCs/>
          <w:sz w:val="24"/>
          <w:szCs w:val="24"/>
        </w:rPr>
        <w:t>202</w:t>
      </w:r>
      <w:r w:rsidR="00DD36FE" w:rsidRPr="00DD36FE">
        <w:rPr>
          <w:rFonts w:ascii="Times New Roman" w:hAnsi="Times New Roman" w:cs="Times New Roman"/>
          <w:b/>
          <w:bCs/>
          <w:iCs/>
          <w:sz w:val="24"/>
          <w:szCs w:val="24"/>
        </w:rPr>
        <w:t>6</w:t>
      </w:r>
      <w:r w:rsidRPr="00DD36FE">
        <w:rPr>
          <w:rFonts w:ascii="Times New Roman" w:hAnsi="Times New Roman" w:cs="Times New Roman"/>
          <w:b/>
          <w:bCs/>
          <w:iCs/>
          <w:sz w:val="24"/>
          <w:szCs w:val="24"/>
        </w:rPr>
        <w:t xml:space="preserve">. gada </w:t>
      </w:r>
      <w:r w:rsidR="00DD36FE" w:rsidRPr="00DD36FE">
        <w:rPr>
          <w:rFonts w:ascii="Times New Roman" w:hAnsi="Times New Roman" w:cs="Times New Roman"/>
          <w:b/>
          <w:bCs/>
          <w:iCs/>
          <w:sz w:val="24"/>
          <w:szCs w:val="24"/>
        </w:rPr>
        <w:t xml:space="preserve">18. februārim </w:t>
      </w:r>
      <w:r w:rsidRPr="00375A28">
        <w:rPr>
          <w:rFonts w:ascii="Times New Roman" w:hAnsi="Times New Roman" w:cs="Times New Roman"/>
          <w:b/>
          <w:bCs/>
          <w:iCs/>
          <w:sz w:val="24"/>
          <w:szCs w:val="24"/>
        </w:rPr>
        <w:t>plkst.</w:t>
      </w:r>
      <w:r w:rsidR="00A622BE" w:rsidRPr="00375A28">
        <w:rPr>
          <w:rFonts w:ascii="Times New Roman" w:hAnsi="Times New Roman" w:cs="Times New Roman"/>
          <w:b/>
          <w:bCs/>
          <w:iCs/>
          <w:sz w:val="24"/>
          <w:szCs w:val="24"/>
        </w:rPr>
        <w:t xml:space="preserve"> </w:t>
      </w:r>
      <w:r w:rsidRPr="00375A28">
        <w:rPr>
          <w:rFonts w:ascii="Times New Roman" w:hAnsi="Times New Roman" w:cs="Times New Roman"/>
          <w:b/>
          <w:bCs/>
          <w:iCs/>
          <w:sz w:val="24"/>
          <w:szCs w:val="24"/>
        </w:rPr>
        <w:t>16:00</w:t>
      </w:r>
      <w:r w:rsidRPr="00375A2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w:t>
      </w:r>
      <w:r w:rsidR="00695661">
        <w:rPr>
          <w:rFonts w:ascii="Times New Roman" w:hAnsi="Times New Roman" w:cs="Times New Roman"/>
          <w:bCs/>
          <w:iCs/>
          <w:sz w:val="24"/>
          <w:szCs w:val="24"/>
        </w:rPr>
        <w:t xml:space="preserve">Administratīvā korpusa Administratīvās nodaļas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0B1863E2" w14:textId="77777777" w:rsidR="00381357" w:rsidRDefault="00381357" w:rsidP="00D663E2">
      <w:pPr>
        <w:widowControl w:val="0"/>
        <w:ind w:firstLine="720"/>
        <w:rPr>
          <w:rFonts w:ascii="Times New Roman" w:hAnsi="Times New Roman" w:cs="Times New Roman"/>
          <w:bCs/>
          <w:iCs/>
          <w:sz w:val="24"/>
          <w:szCs w:val="24"/>
        </w:rPr>
      </w:pPr>
    </w:p>
    <w:p w14:paraId="64EA4560" w14:textId="4BF18216"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7AF7F778" w:rsidR="00D663E2" w:rsidRDefault="00D663E2" w:rsidP="00E7689F">
      <w:pPr>
        <w:widowControl w:val="0"/>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767D6234" w14:textId="77777777" w:rsidR="00381357" w:rsidRDefault="00381357" w:rsidP="007A0A31">
      <w:pPr>
        <w:widowControl w:val="0"/>
        <w:ind w:firstLine="720"/>
        <w:rPr>
          <w:rFonts w:ascii="Times New Roman" w:hAnsi="Times New Roman" w:cs="Times New Roman"/>
          <w:bCs/>
          <w:iCs/>
          <w:sz w:val="24"/>
          <w:szCs w:val="24"/>
        </w:rPr>
      </w:pPr>
    </w:p>
    <w:p w14:paraId="6C4E2046" w14:textId="41BC7911" w:rsidR="007A0A31" w:rsidRDefault="007A0A31" w:rsidP="007A0A31">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40D6ACAB" w14:textId="77777777" w:rsidR="00381357" w:rsidRPr="00381357" w:rsidRDefault="00381357" w:rsidP="00381357">
      <w:pPr>
        <w:pStyle w:val="ListParagraph"/>
        <w:widowControl w:val="0"/>
        <w:ind w:left="1080"/>
        <w:rPr>
          <w:rFonts w:ascii="Times New Roman" w:hAnsi="Times New Roman" w:cs="Times New Roman"/>
          <w:bCs/>
          <w:iCs/>
          <w:sz w:val="24"/>
          <w:szCs w:val="24"/>
        </w:rPr>
      </w:pPr>
    </w:p>
    <w:p w14:paraId="6A593D1D" w14:textId="432D6DB6" w:rsidR="00D663E2" w:rsidRPr="00E92DB3" w:rsidRDefault="00D663E2" w:rsidP="00E92DB3">
      <w:pPr>
        <w:pStyle w:val="ListParagraph"/>
        <w:widowControl w:val="0"/>
        <w:numPr>
          <w:ilvl w:val="0"/>
          <w:numId w:val="4"/>
        </w:numPr>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67A7D02B" w14:textId="77777777" w:rsidR="00381357" w:rsidRDefault="00381357" w:rsidP="007C65C1">
      <w:pPr>
        <w:widowControl w:val="0"/>
        <w:ind w:firstLine="720"/>
        <w:rPr>
          <w:rFonts w:ascii="Times New Roman" w:hAnsi="Times New Roman" w:cs="Times New Roman"/>
          <w:bCs/>
          <w:iCs/>
          <w:sz w:val="24"/>
          <w:szCs w:val="24"/>
        </w:rPr>
      </w:pPr>
    </w:p>
    <w:p w14:paraId="5774128F" w14:textId="06AAF5E4" w:rsidR="007C65C1" w:rsidRDefault="007C65C1" w:rsidP="007C65C1">
      <w:pPr>
        <w:widowControl w:val="0"/>
        <w:ind w:firstLine="720"/>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078E4639"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 </w:t>
      </w:r>
      <w:r w:rsidR="0003503B">
        <w:rPr>
          <w:rFonts w:ascii="Times New Roman" w:hAnsi="Times New Roman" w:cs="Times New Roman"/>
          <w:bCs/>
          <w:iCs/>
          <w:sz w:val="24"/>
          <w:szCs w:val="24"/>
        </w:rPr>
        <w:t>p</w:t>
      </w:r>
      <w:r>
        <w:rPr>
          <w:rFonts w:ascii="Times New Roman" w:hAnsi="Times New Roman" w:cs="Times New Roman"/>
          <w:bCs/>
          <w:iCs/>
          <w:sz w:val="24"/>
          <w:szCs w:val="24"/>
        </w:rPr>
        <w:t>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0754DC92" w:rsidR="00D663E2" w:rsidRDefault="00D663E2" w:rsidP="00D663E2">
      <w:pPr>
        <w:widowControl w:val="0"/>
        <w:ind w:firstLine="720"/>
        <w:rPr>
          <w:rFonts w:ascii="Times New Roman" w:hAnsi="Times New Roman" w:cs="Times New Roman"/>
          <w:bCs/>
          <w:iCs/>
          <w:sz w:val="24"/>
          <w:szCs w:val="24"/>
        </w:rPr>
      </w:pPr>
      <w:r>
        <w:rPr>
          <w:rFonts w:ascii="Times New Roman" w:hAnsi="Times New Roman" w:cs="Times New Roman"/>
          <w:bCs/>
          <w:iCs/>
          <w:sz w:val="24"/>
          <w:szCs w:val="24"/>
        </w:rPr>
        <w:t xml:space="preserve">- </w:t>
      </w:r>
      <w:r w:rsidR="00EC6C08">
        <w:rPr>
          <w:rFonts w:ascii="Times New Roman" w:hAnsi="Times New Roman" w:cs="Times New Roman"/>
          <w:bCs/>
          <w:iCs/>
          <w:sz w:val="24"/>
          <w:szCs w:val="24"/>
        </w:rPr>
        <w:t>p</w:t>
      </w:r>
      <w:r>
        <w:rPr>
          <w:rFonts w:ascii="Times New Roman" w:hAnsi="Times New Roman" w:cs="Times New Roman"/>
          <w:bCs/>
          <w:iCs/>
          <w:sz w:val="24"/>
          <w:szCs w:val="24"/>
        </w:rPr>
        <w:t>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237607FB" w14:textId="77777777" w:rsidR="00EC6C08" w:rsidRDefault="00EC6C08" w:rsidP="00D663E2">
      <w:pPr>
        <w:widowControl w:val="0"/>
        <w:ind w:firstLine="720"/>
        <w:rPr>
          <w:rFonts w:ascii="Times New Roman" w:hAnsi="Times New Roman" w:cs="Times New Roman"/>
          <w:bCs/>
          <w:iCs/>
          <w:sz w:val="24"/>
          <w:szCs w:val="24"/>
        </w:rPr>
      </w:pPr>
    </w:p>
    <w:p w14:paraId="084F1390" w14:textId="7DD177A0" w:rsidR="00D663E2" w:rsidRPr="00022F1A" w:rsidRDefault="00D663E2" w:rsidP="00D663E2">
      <w:pPr>
        <w:widowControl w:val="0"/>
        <w:ind w:firstLine="720"/>
        <w:rPr>
          <w:rFonts w:ascii="Times New Roman" w:hAnsi="Times New Roman" w:cs="Times New Roman"/>
          <w:bCs/>
          <w:iCs/>
          <w:sz w:val="24"/>
          <w:szCs w:val="24"/>
        </w:rPr>
      </w:pPr>
      <w:r w:rsidRPr="00022F1A">
        <w:rPr>
          <w:rFonts w:ascii="Times New Roman" w:hAnsi="Times New Roman" w:cs="Times New Roman"/>
          <w:bCs/>
          <w:iCs/>
          <w:sz w:val="24"/>
          <w:szCs w:val="24"/>
        </w:rPr>
        <w:t xml:space="preserve">Koledža pieņem lēmumu </w:t>
      </w:r>
      <w:r w:rsidR="00381357" w:rsidRPr="00381357">
        <w:rPr>
          <w:rFonts w:ascii="Times New Roman" w:hAnsi="Times New Roman" w:cs="Times New Roman"/>
          <w:bCs/>
          <w:iCs/>
          <w:sz w:val="24"/>
          <w:szCs w:val="24"/>
        </w:rPr>
        <w:t>sadarboties</w:t>
      </w:r>
      <w:r w:rsidR="007B5C32" w:rsidRPr="00381357">
        <w:rPr>
          <w:rFonts w:ascii="Times New Roman" w:hAnsi="Times New Roman" w:cs="Times New Roman"/>
          <w:bCs/>
          <w:iCs/>
          <w:sz w:val="24"/>
          <w:szCs w:val="24"/>
        </w:rPr>
        <w:t xml:space="preserve"> </w:t>
      </w:r>
      <w:r w:rsidR="007B5C32">
        <w:rPr>
          <w:rFonts w:ascii="Times New Roman" w:hAnsi="Times New Roman" w:cs="Times New Roman"/>
          <w:bCs/>
          <w:iCs/>
          <w:sz w:val="24"/>
          <w:szCs w:val="24"/>
        </w:rPr>
        <w:t>ar</w:t>
      </w:r>
      <w:r w:rsidR="00022F1A" w:rsidRPr="00022F1A">
        <w:rPr>
          <w:rFonts w:ascii="Times New Roman" w:hAnsi="Times New Roman" w:cs="Times New Roman"/>
          <w:bCs/>
          <w:iCs/>
          <w:sz w:val="24"/>
          <w:szCs w:val="24"/>
        </w:rPr>
        <w:t xml:space="preserve"> Pretendent</w:t>
      </w:r>
      <w:r w:rsidR="007B5C32">
        <w:rPr>
          <w:rFonts w:ascii="Times New Roman" w:hAnsi="Times New Roman" w:cs="Times New Roman"/>
          <w:bCs/>
          <w:iCs/>
          <w:sz w:val="24"/>
          <w:szCs w:val="24"/>
        </w:rPr>
        <w:t>u</w:t>
      </w:r>
      <w:r w:rsidRPr="00022F1A">
        <w:rPr>
          <w:rFonts w:ascii="Times New Roman" w:hAnsi="Times New Roman" w:cs="Times New Roman"/>
          <w:bCs/>
          <w:iCs/>
          <w:sz w:val="24"/>
          <w:szCs w:val="24"/>
        </w:rPr>
        <w:t xml:space="preserve">, kura piedāvājums atbilst šajā </w:t>
      </w:r>
      <w:r w:rsidR="007728F5" w:rsidRPr="00022F1A">
        <w:rPr>
          <w:rFonts w:ascii="Times New Roman" w:hAnsi="Times New Roman" w:cs="Times New Roman"/>
          <w:bCs/>
          <w:iCs/>
          <w:sz w:val="24"/>
          <w:szCs w:val="24"/>
        </w:rPr>
        <w:t>cenu aptaujas</w:t>
      </w:r>
      <w:r w:rsidRPr="00022F1A">
        <w:rPr>
          <w:rFonts w:ascii="Times New Roman" w:hAnsi="Times New Roman" w:cs="Times New Roman"/>
          <w:bCs/>
          <w:iCs/>
          <w:sz w:val="24"/>
          <w:szCs w:val="24"/>
        </w:rPr>
        <w:t xml:space="preserve"> uzaicinājumā norādītajām prasībām, un par kura kvalifikāciju un reputāciju Koledžai nav šaubu.</w:t>
      </w:r>
    </w:p>
    <w:p w14:paraId="3F955F99" w14:textId="77777777" w:rsidR="00660F67" w:rsidRDefault="00660F67" w:rsidP="00660F67">
      <w:pPr>
        <w:pStyle w:val="ListParagraph"/>
        <w:widowControl w:val="0"/>
        <w:ind w:left="1080"/>
        <w:rPr>
          <w:rFonts w:ascii="Times New Roman" w:hAnsi="Times New Roman" w:cs="Times New Roman"/>
          <w:b/>
          <w:bCs/>
          <w:iCs/>
          <w:sz w:val="24"/>
          <w:szCs w:val="24"/>
        </w:rPr>
      </w:pPr>
    </w:p>
    <w:p w14:paraId="5CAE2126" w14:textId="22C01FEC" w:rsidR="00D663E2" w:rsidRPr="00BD0EA9" w:rsidRDefault="00D663E2" w:rsidP="00BD0EA9">
      <w:pPr>
        <w:pStyle w:val="ListParagraph"/>
        <w:widowControl w:val="0"/>
        <w:numPr>
          <w:ilvl w:val="0"/>
          <w:numId w:val="4"/>
        </w:numPr>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33AC37DE" w:rsidR="00D47D82" w:rsidRPr="00D47D82" w:rsidRDefault="00E147DA"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5DEF">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kartību un tml. vienojas līgumslēdzēju pušu kontaktpersonas.</w:t>
      </w:r>
    </w:p>
    <w:p w14:paraId="53984CE6" w14:textId="402FB9CC" w:rsidR="007408C5" w:rsidRPr="00D47D82" w:rsidRDefault="00D663E2"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rPr>
          <w:rFonts w:ascii="Times New Roman" w:hAnsi="Times New Roman" w:cs="Times New Roman"/>
          <w:bCs/>
          <w:iCs/>
          <w:sz w:val="24"/>
          <w:szCs w:val="24"/>
        </w:rPr>
      </w:pPr>
    </w:p>
    <w:p w14:paraId="52D305D2" w14:textId="77777777" w:rsidR="00C43A0F" w:rsidRPr="00E21F26" w:rsidRDefault="00C43A0F" w:rsidP="00C43A0F">
      <w:pPr>
        <w:widowControl w:val="0"/>
        <w:ind w:firstLine="720"/>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6426244F" w14:textId="77777777" w:rsidR="005A1061" w:rsidRPr="005A1061" w:rsidRDefault="005A1061" w:rsidP="005A1061">
      <w:pPr>
        <w:jc w:val="right"/>
        <w:rPr>
          <w:rFonts w:ascii="Times New Roman" w:hAnsi="Times New Roman" w:cs="Times New Roman"/>
          <w:bCs/>
          <w:sz w:val="24"/>
          <w:szCs w:val="24"/>
        </w:rPr>
      </w:pPr>
      <w:r w:rsidRPr="005A1061">
        <w:rPr>
          <w:rFonts w:ascii="Times New Roman" w:hAnsi="Times New Roman" w:cs="Times New Roman"/>
          <w:bCs/>
          <w:sz w:val="24"/>
          <w:szCs w:val="24"/>
        </w:rPr>
        <w:t>“ Vestu iegāde ar uzdrukātiem dalībnieku numuriem Valsts policijas koledžas vajadzībām ”</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264BCEE1" w14:textId="77777777" w:rsidR="005A1061" w:rsidRPr="00FB2225" w:rsidRDefault="005A1061" w:rsidP="005A1061">
      <w:pPr>
        <w:jc w:val="center"/>
        <w:rPr>
          <w:rFonts w:ascii="Times New Roman" w:hAnsi="Times New Roman" w:cs="Times New Roman"/>
          <w:b/>
          <w:sz w:val="28"/>
          <w:szCs w:val="28"/>
        </w:rPr>
      </w:pPr>
      <w:r w:rsidRPr="00FB2225">
        <w:rPr>
          <w:rFonts w:ascii="Times New Roman" w:hAnsi="Times New Roman" w:cs="Times New Roman"/>
          <w:b/>
          <w:sz w:val="28"/>
          <w:szCs w:val="28"/>
        </w:rPr>
        <w:t>“</w:t>
      </w:r>
      <w:r>
        <w:rPr>
          <w:rFonts w:ascii="Times New Roman" w:hAnsi="Times New Roman" w:cs="Times New Roman"/>
          <w:b/>
          <w:sz w:val="28"/>
          <w:szCs w:val="28"/>
        </w:rPr>
        <w:t xml:space="preserve"> Vestu iegāde ar uzdrukātiem dalībnieku numuriem Valsts policijas koledžas vajadzībām </w:t>
      </w:r>
      <w:r w:rsidRPr="00FB2225">
        <w:rPr>
          <w:rFonts w:ascii="Times New Roman" w:hAnsi="Times New Roman" w:cs="Times New Roman"/>
          <w:b/>
          <w:sz w:val="28"/>
          <w:szCs w:val="28"/>
        </w:rPr>
        <w:t>”</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7D43C0">
      <w:pPr>
        <w:shd w:val="clear" w:color="auto" w:fill="FFFFFF" w:themeFill="background1"/>
        <w:spacing w:after="60"/>
        <w:ind w:left="567"/>
        <w:rPr>
          <w:rFonts w:ascii="Times New Roman" w:eastAsia="Times New Roman" w:hAnsi="Times New Roman" w:cs="Times New Roman"/>
          <w:b/>
          <w:sz w:val="24"/>
          <w:szCs w:val="24"/>
          <w:lang w:eastAsia="lv-LV"/>
        </w:rPr>
      </w:pPr>
    </w:p>
    <w:p w14:paraId="3F2E510A" w14:textId="1C56B0B6" w:rsidR="007C65C1" w:rsidRPr="00FA7C7D" w:rsidRDefault="007C65C1" w:rsidP="00375DA8">
      <w:pPr>
        <w:pStyle w:val="ListParagraph"/>
        <w:numPr>
          <w:ilvl w:val="0"/>
          <w:numId w:val="11"/>
        </w:numPr>
        <w:spacing w:before="60" w:after="60"/>
        <w:rPr>
          <w:rFonts w:ascii="Times New Roman" w:hAnsi="Times New Roman" w:cs="Times New Roman"/>
          <w:sz w:val="24"/>
          <w:szCs w:val="24"/>
        </w:rPr>
      </w:pPr>
      <w:r w:rsidRPr="00FA7C7D">
        <w:rPr>
          <w:rFonts w:ascii="Times New Roman" w:eastAsia="Times New Roman" w:hAnsi="Times New Roman" w:cs="Times New Roman"/>
          <w:sz w:val="24"/>
          <w:szCs w:val="24"/>
          <w:lang w:eastAsia="lv-LV"/>
        </w:rPr>
        <w:t>Izpildītājs nodrošina Tehniskajā specifikācijā norādīt</w:t>
      </w:r>
      <w:r w:rsidR="0005742A" w:rsidRPr="00FA7C7D">
        <w:rPr>
          <w:rFonts w:ascii="Times New Roman" w:eastAsia="Times New Roman" w:hAnsi="Times New Roman" w:cs="Times New Roman"/>
          <w:sz w:val="24"/>
          <w:szCs w:val="24"/>
          <w:lang w:eastAsia="lv-LV"/>
        </w:rPr>
        <w:t>ās</w:t>
      </w:r>
      <w:r w:rsidRPr="00FA7C7D">
        <w:rPr>
          <w:rFonts w:ascii="Times New Roman" w:eastAsia="Times New Roman" w:hAnsi="Times New Roman" w:cs="Times New Roman"/>
          <w:sz w:val="24"/>
          <w:szCs w:val="24"/>
          <w:lang w:eastAsia="lv-LV"/>
        </w:rPr>
        <w:t xml:space="preserve"> </w:t>
      </w:r>
      <w:r w:rsidR="0005742A" w:rsidRPr="00FA7C7D">
        <w:rPr>
          <w:rFonts w:ascii="Times New Roman" w:eastAsia="Times New Roman" w:hAnsi="Times New Roman" w:cs="Times New Roman"/>
          <w:sz w:val="24"/>
          <w:szCs w:val="24"/>
          <w:lang w:eastAsia="lv-LV"/>
        </w:rPr>
        <w:t>preces</w:t>
      </w:r>
      <w:r w:rsidRPr="00FA7C7D">
        <w:rPr>
          <w:rFonts w:ascii="Times New Roman" w:eastAsia="Times New Roman" w:hAnsi="Times New Roman" w:cs="Times New Roman"/>
          <w:sz w:val="24"/>
          <w:szCs w:val="24"/>
          <w:lang w:eastAsia="lv-LV"/>
        </w:rPr>
        <w:t xml:space="preserve">  piegādi</w:t>
      </w:r>
      <w:r w:rsidR="00D713A2" w:rsidRPr="00FA7C7D">
        <w:rPr>
          <w:rFonts w:ascii="Times New Roman" w:eastAsia="Times New Roman" w:hAnsi="Times New Roman" w:cs="Times New Roman"/>
          <w:sz w:val="24"/>
          <w:szCs w:val="24"/>
          <w:lang w:eastAsia="lv-LV"/>
        </w:rPr>
        <w:t xml:space="preserve"> </w:t>
      </w:r>
      <w:r w:rsidR="005210DC" w:rsidRPr="00FA7C7D">
        <w:rPr>
          <w:rFonts w:ascii="Times New Roman" w:eastAsia="Times New Roman" w:hAnsi="Times New Roman" w:cs="Times New Roman"/>
          <w:sz w:val="24"/>
          <w:szCs w:val="24"/>
          <w:lang w:eastAsia="lv-LV"/>
        </w:rPr>
        <w:t>P</w:t>
      </w:r>
      <w:r w:rsidR="005210DC" w:rsidRPr="00FA7C7D">
        <w:rPr>
          <w:rFonts w:ascii="Times New Roman" w:hAnsi="Times New Roman" w:cs="Times New Roman"/>
          <w:sz w:val="24"/>
          <w:szCs w:val="24"/>
        </w:rPr>
        <w:t>asūtītājam</w:t>
      </w:r>
      <w:r w:rsidR="007D2D3E" w:rsidRPr="00FA7C7D">
        <w:rPr>
          <w:rFonts w:ascii="Times New Roman" w:hAnsi="Times New Roman" w:cs="Times New Roman"/>
          <w:sz w:val="24"/>
          <w:szCs w:val="24"/>
        </w:rPr>
        <w:t>,</w:t>
      </w:r>
      <w:r w:rsidR="00312D08" w:rsidRPr="00FA7C7D">
        <w:rPr>
          <w:rFonts w:ascii="Times New Roman" w:hAnsi="Times New Roman" w:cs="Times New Roman"/>
          <w:sz w:val="24"/>
          <w:szCs w:val="24"/>
        </w:rPr>
        <w:t xml:space="preserve"> </w:t>
      </w:r>
      <w:r w:rsidR="005210DC" w:rsidRPr="00FA7C7D">
        <w:rPr>
          <w:rFonts w:ascii="Times New Roman" w:hAnsi="Times New Roman" w:cs="Times New Roman"/>
          <w:sz w:val="24"/>
          <w:szCs w:val="24"/>
        </w:rPr>
        <w:t>iesaiņotu un atbilstoši izvēlētajiem izmēriem</w:t>
      </w:r>
      <w:r w:rsidR="005210DC" w:rsidRPr="00FA7C7D">
        <w:rPr>
          <w:rFonts w:ascii="Times New Roman" w:eastAsia="Times New Roman" w:hAnsi="Times New Roman" w:cs="Times New Roman"/>
          <w:sz w:val="24"/>
          <w:szCs w:val="24"/>
          <w:lang w:eastAsia="lv-LV"/>
        </w:rPr>
        <w:t>.</w:t>
      </w:r>
      <w:r w:rsidR="009A15D0" w:rsidRPr="00FA7C7D">
        <w:rPr>
          <w:rFonts w:ascii="Times New Roman" w:eastAsia="Times New Roman" w:hAnsi="Times New Roman" w:cs="Times New Roman"/>
          <w:sz w:val="24"/>
          <w:szCs w:val="24"/>
          <w:lang w:eastAsia="lv-LV"/>
        </w:rPr>
        <w:t xml:space="preserve"> </w:t>
      </w:r>
      <w:r w:rsidR="009A15D0" w:rsidRPr="00FA7C7D">
        <w:rPr>
          <w:rFonts w:ascii="Times New Roman" w:hAnsi="Times New Roman" w:cs="Times New Roman"/>
          <w:sz w:val="24"/>
          <w:szCs w:val="24"/>
        </w:rPr>
        <w:t>Pie katras Preces vienības Piegādātājam ir jānorāda Preces izmērs, kopšanas un lietošanas noteikumi.</w:t>
      </w:r>
      <w:r w:rsidR="007D2D3E" w:rsidRPr="00FA7C7D">
        <w:rPr>
          <w:rFonts w:ascii="Times New Roman" w:hAnsi="Times New Roman" w:cs="Times New Roman"/>
          <w:sz w:val="24"/>
          <w:szCs w:val="24"/>
        </w:rPr>
        <w:t xml:space="preserve"> (izmēri tiks precizēti veicot pasūtījumu, ņemot vērā ražotāja izmēru skalu).</w:t>
      </w:r>
    </w:p>
    <w:p w14:paraId="4A4EDBC8" w14:textId="7DC158E3" w:rsidR="009B7B1B" w:rsidRPr="009B7B1B" w:rsidRDefault="00DD4E5B" w:rsidP="00375DA8">
      <w:pPr>
        <w:pStyle w:val="ListParagraph"/>
        <w:numPr>
          <w:ilvl w:val="0"/>
          <w:numId w:val="11"/>
        </w:numPr>
        <w:spacing w:before="60" w:after="60"/>
        <w:rPr>
          <w:rFonts w:ascii="Times New Roman" w:hAnsi="Times New Roman" w:cs="Times New Roman"/>
          <w:sz w:val="24"/>
          <w:szCs w:val="24"/>
        </w:rPr>
      </w:pPr>
      <w:r w:rsidRPr="003378FC">
        <w:rPr>
          <w:rFonts w:ascii="Times New Roman" w:eastAsia="Lucida Sans Unicode" w:hAnsi="Times New Roman" w:cs="Calibri"/>
          <w:sz w:val="24"/>
          <w:szCs w:val="24"/>
        </w:rPr>
        <w:t>Izstrādājuma krāsnoturība</w:t>
      </w:r>
      <w:r w:rsidR="00ED3106">
        <w:rPr>
          <w:rFonts w:ascii="Times New Roman" w:eastAsia="Lucida Sans Unicode" w:hAnsi="Times New Roman" w:cs="Calibri"/>
          <w:sz w:val="24"/>
          <w:szCs w:val="24"/>
        </w:rPr>
        <w:t xml:space="preserve"> -</w:t>
      </w:r>
      <w:r w:rsidR="009B7B1B">
        <w:rPr>
          <w:rFonts w:ascii="Times New Roman" w:eastAsia="Lucida Sans Unicode" w:hAnsi="Times New Roman" w:cs="Calibri"/>
          <w:sz w:val="24"/>
          <w:szCs w:val="24"/>
        </w:rPr>
        <w:t xml:space="preserve"> </w:t>
      </w:r>
      <w:r w:rsidR="00C265CA">
        <w:rPr>
          <w:rFonts w:ascii="Times New Roman" w:eastAsia="Lucida Sans Unicode" w:hAnsi="Times New Roman" w:cs="Calibri"/>
          <w:sz w:val="24"/>
          <w:szCs w:val="24"/>
        </w:rPr>
        <w:t>vestes</w:t>
      </w:r>
      <w:r w:rsidR="009B7B1B">
        <w:rPr>
          <w:rFonts w:ascii="Times New Roman" w:eastAsia="Lucida Sans Unicode" w:hAnsi="Times New Roman" w:cs="Calibri"/>
          <w:sz w:val="24"/>
          <w:szCs w:val="24"/>
        </w:rPr>
        <w:t xml:space="preserve">, </w:t>
      </w:r>
      <w:r w:rsidR="00C265CA">
        <w:rPr>
          <w:rFonts w:ascii="Times New Roman" w:eastAsia="Lucida Sans Unicode" w:hAnsi="Times New Roman" w:cs="Calibri"/>
          <w:sz w:val="24"/>
          <w:szCs w:val="24"/>
        </w:rPr>
        <w:t>numurzīmes, uzraksta</w:t>
      </w:r>
      <w:r w:rsidR="009B7B1B">
        <w:rPr>
          <w:rFonts w:ascii="Times New Roman" w:eastAsia="Lucida Sans Unicode" w:hAnsi="Times New Roman" w:cs="Calibri"/>
          <w:sz w:val="24"/>
          <w:szCs w:val="24"/>
        </w:rPr>
        <w:t xml:space="preserve"> un logo </w:t>
      </w:r>
      <w:r w:rsidR="005B499C">
        <w:rPr>
          <w:rFonts w:ascii="Times New Roman" w:eastAsia="Lucida Sans Unicode" w:hAnsi="Times New Roman" w:cs="Calibri"/>
          <w:sz w:val="24"/>
          <w:szCs w:val="24"/>
        </w:rPr>
        <w:t>spilgtums saglabā savu sākotnējo izskatu ne mazāk k</w:t>
      </w:r>
      <w:r w:rsidR="00FC3343">
        <w:rPr>
          <w:rFonts w:ascii="Times New Roman" w:eastAsia="Lucida Sans Unicode" w:hAnsi="Times New Roman" w:cs="Calibri"/>
          <w:sz w:val="24"/>
          <w:szCs w:val="24"/>
        </w:rPr>
        <w:t>ā</w:t>
      </w:r>
      <w:r w:rsidR="005B499C">
        <w:rPr>
          <w:rFonts w:ascii="Times New Roman" w:eastAsia="Lucida Sans Unicode" w:hAnsi="Times New Roman" w:cs="Calibri"/>
          <w:sz w:val="24"/>
          <w:szCs w:val="24"/>
        </w:rPr>
        <w:t xml:space="preserve"> </w:t>
      </w:r>
      <w:r w:rsidR="005B499C" w:rsidRPr="00530D84">
        <w:rPr>
          <w:rFonts w:ascii="Times New Roman" w:eastAsia="Lucida Sans Unicode" w:hAnsi="Times New Roman" w:cs="Calibri"/>
          <w:sz w:val="24"/>
          <w:szCs w:val="24"/>
        </w:rPr>
        <w:t>1</w:t>
      </w:r>
      <w:r w:rsidR="00C265CA">
        <w:rPr>
          <w:rFonts w:ascii="Times New Roman" w:eastAsia="Lucida Sans Unicode" w:hAnsi="Times New Roman" w:cs="Calibri"/>
          <w:sz w:val="24"/>
          <w:szCs w:val="24"/>
        </w:rPr>
        <w:t>2</w:t>
      </w:r>
      <w:r w:rsidR="005B499C" w:rsidRPr="00530D84">
        <w:rPr>
          <w:rFonts w:ascii="Times New Roman" w:eastAsia="Lucida Sans Unicode" w:hAnsi="Times New Roman" w:cs="Calibri"/>
          <w:sz w:val="24"/>
          <w:szCs w:val="24"/>
        </w:rPr>
        <w:t xml:space="preserve"> (</w:t>
      </w:r>
      <w:r w:rsidR="00C265CA">
        <w:rPr>
          <w:rFonts w:ascii="Times New Roman" w:eastAsia="Lucida Sans Unicode" w:hAnsi="Times New Roman" w:cs="Calibri"/>
          <w:sz w:val="24"/>
          <w:szCs w:val="24"/>
        </w:rPr>
        <w:t>divpadsmit</w:t>
      </w:r>
      <w:r w:rsidR="005B499C" w:rsidRPr="00530D84">
        <w:rPr>
          <w:rFonts w:ascii="Times New Roman" w:eastAsia="Lucida Sans Unicode" w:hAnsi="Times New Roman" w:cs="Calibri"/>
          <w:sz w:val="24"/>
          <w:szCs w:val="24"/>
        </w:rPr>
        <w:t xml:space="preserve">) mazgāšanas reizes  </w:t>
      </w:r>
      <w:r w:rsidR="007974F1">
        <w:rPr>
          <w:rFonts w:ascii="Times New Roman" w:eastAsia="Lucida Sans Unicode" w:hAnsi="Times New Roman" w:cs="Calibri"/>
          <w:sz w:val="24"/>
          <w:szCs w:val="24"/>
        </w:rPr>
        <w:t xml:space="preserve">gan </w:t>
      </w:r>
      <w:r w:rsidR="005B499C" w:rsidRPr="003378FC">
        <w:rPr>
          <w:rFonts w:ascii="Times New Roman" w:eastAsia="Lucida Sans Unicode" w:hAnsi="Times New Roman" w:cs="Calibri"/>
          <w:sz w:val="24"/>
          <w:szCs w:val="24"/>
        </w:rPr>
        <w:t xml:space="preserve">mājas apstākļos </w:t>
      </w:r>
      <w:r w:rsidR="007974F1">
        <w:rPr>
          <w:rFonts w:ascii="Times New Roman" w:eastAsia="Lucida Sans Unicode" w:hAnsi="Times New Roman" w:cs="Calibri"/>
          <w:sz w:val="24"/>
          <w:szCs w:val="24"/>
        </w:rPr>
        <w:t xml:space="preserve">, gan </w:t>
      </w:r>
      <w:r w:rsidR="005B499C" w:rsidRPr="003378FC">
        <w:rPr>
          <w:rFonts w:ascii="Times New Roman" w:eastAsia="Lucida Sans Unicode" w:hAnsi="Times New Roman" w:cs="Calibri"/>
          <w:sz w:val="24"/>
          <w:szCs w:val="24"/>
        </w:rPr>
        <w:t>veļas mazgātavās</w:t>
      </w:r>
      <w:r w:rsidR="005B499C">
        <w:rPr>
          <w:rFonts w:ascii="Times New Roman" w:eastAsia="Lucida Sans Unicode" w:hAnsi="Times New Roman" w:cs="Calibri"/>
          <w:sz w:val="24"/>
          <w:szCs w:val="24"/>
        </w:rPr>
        <w:t>,</w:t>
      </w:r>
      <w:r w:rsidR="005B499C" w:rsidRPr="003378FC">
        <w:rPr>
          <w:rFonts w:ascii="Times New Roman" w:eastAsia="Lucida Sans Unicode" w:hAnsi="Times New Roman" w:cs="Calibri"/>
          <w:sz w:val="24"/>
          <w:szCs w:val="24"/>
        </w:rPr>
        <w:t xml:space="preserve"> </w:t>
      </w:r>
      <w:r w:rsidR="005B499C">
        <w:rPr>
          <w:rFonts w:ascii="Times New Roman" w:eastAsia="Lucida Sans Unicode" w:hAnsi="Times New Roman" w:cs="Calibri"/>
          <w:sz w:val="24"/>
          <w:szCs w:val="24"/>
        </w:rPr>
        <w:t xml:space="preserve">lietojot ūdens mazgāšanas temperatūru </w:t>
      </w:r>
      <w:r w:rsidR="007974F1">
        <w:rPr>
          <w:rFonts w:ascii="Times New Roman" w:eastAsia="Lucida Sans Unicode" w:hAnsi="Times New Roman" w:cs="Calibri"/>
          <w:sz w:val="24"/>
          <w:szCs w:val="24"/>
        </w:rPr>
        <w:t>kura nepārsniedz</w:t>
      </w:r>
      <w:r w:rsidR="005B499C" w:rsidRPr="003378FC">
        <w:rPr>
          <w:rFonts w:ascii="Times New Roman" w:eastAsia="Lucida Sans Unicode" w:hAnsi="Times New Roman" w:cs="Calibri"/>
          <w:sz w:val="24"/>
          <w:szCs w:val="24"/>
        </w:rPr>
        <w:t xml:space="preserve"> 40ºC</w:t>
      </w:r>
      <w:r w:rsidR="005B499C">
        <w:rPr>
          <w:rFonts w:ascii="Times New Roman" w:eastAsia="Lucida Sans Unicode" w:hAnsi="Times New Roman" w:cs="Calibri"/>
          <w:sz w:val="24"/>
          <w:szCs w:val="24"/>
        </w:rPr>
        <w:t xml:space="preserve"> .</w:t>
      </w:r>
    </w:p>
    <w:p w14:paraId="37C78D66" w14:textId="6A3DF6FB" w:rsidR="00DF4C38" w:rsidRDefault="00DF4C38" w:rsidP="00E8477B">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Uzdrukas uz </w:t>
      </w:r>
      <w:r w:rsidR="005C3D50">
        <w:rPr>
          <w:rFonts w:ascii="Times New Roman" w:eastAsia="Times New Roman" w:hAnsi="Times New Roman" w:cs="Times New Roman"/>
          <w:sz w:val="24"/>
          <w:szCs w:val="24"/>
          <w:lang w:eastAsia="lv-LV"/>
        </w:rPr>
        <w:t>vestēm</w:t>
      </w:r>
      <w:r>
        <w:rPr>
          <w:rFonts w:ascii="Times New Roman" w:eastAsia="Times New Roman" w:hAnsi="Times New Roman" w:cs="Times New Roman"/>
          <w:sz w:val="24"/>
          <w:szCs w:val="24"/>
          <w:lang w:eastAsia="lv-LV"/>
        </w:rPr>
        <w:t xml:space="preserve"> tiek veiktas atbilstoši Pasūtītāja prasībām. Tām ir tiesības atšķirties no plānotajām (pirmreizējām) norādēm.</w:t>
      </w:r>
    </w:p>
    <w:p w14:paraId="4CC38F74" w14:textId="49E4FE3A" w:rsidR="00E8477B" w:rsidRPr="00E8477B" w:rsidRDefault="00E8477B" w:rsidP="00E8477B">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ne vēlāk kā 7 (septiņu) darba dienu laikā pēc Pasūtītāja pieprasījuma saņemšanas dienas iesniedz Pasūtītājam izstrādātus </w:t>
      </w:r>
      <w:r w:rsidR="001764BF">
        <w:rPr>
          <w:rFonts w:ascii="Times New Roman" w:eastAsia="Times New Roman" w:hAnsi="Times New Roman" w:cs="Times New Roman"/>
          <w:sz w:val="24"/>
          <w:szCs w:val="24"/>
          <w:lang w:eastAsia="lv-LV"/>
        </w:rPr>
        <w:t xml:space="preserve">sporta formas </w:t>
      </w:r>
      <w:r>
        <w:rPr>
          <w:rFonts w:ascii="Times New Roman" w:eastAsia="Times New Roman" w:hAnsi="Times New Roman" w:cs="Times New Roman"/>
          <w:sz w:val="24"/>
          <w:szCs w:val="24"/>
          <w:lang w:eastAsia="lv-LV"/>
        </w:rPr>
        <w:t xml:space="preserve">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0354E44D" w14:textId="3E203BCA" w:rsidR="0001659B" w:rsidRPr="003D42A9" w:rsidRDefault="00485E62" w:rsidP="003D42A9">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saskaņotas digitālas skices/maketa, </w:t>
      </w:r>
      <w:r w:rsidR="004213F5">
        <w:rPr>
          <w:rFonts w:ascii="Times New Roman" w:eastAsia="Times New Roman" w:hAnsi="Times New Roman" w:cs="Times New Roman"/>
          <w:sz w:val="24"/>
          <w:szCs w:val="24"/>
          <w:lang w:eastAsia="lv-LV"/>
        </w:rPr>
        <w:t>Izpildītājs</w:t>
      </w:r>
      <w:r w:rsidR="005E16F7">
        <w:rPr>
          <w:rFonts w:ascii="Times New Roman" w:eastAsia="Times New Roman" w:hAnsi="Times New Roman" w:cs="Times New Roman"/>
          <w:sz w:val="24"/>
          <w:szCs w:val="24"/>
          <w:lang w:eastAsia="lv-LV"/>
        </w:rPr>
        <w:t>,</w:t>
      </w:r>
      <w:r w:rsidR="00B86A26">
        <w:rPr>
          <w:rFonts w:ascii="Times New Roman" w:eastAsia="Times New Roman" w:hAnsi="Times New Roman" w:cs="Times New Roman"/>
          <w:sz w:val="24"/>
          <w:szCs w:val="24"/>
          <w:lang w:eastAsia="lv-LV"/>
        </w:rPr>
        <w:t xml:space="preserve"> 3 (trīs) darba dienu laikā,</w:t>
      </w:r>
      <w:r w:rsidR="005E16F7">
        <w:rPr>
          <w:rFonts w:ascii="Times New Roman" w:eastAsia="Times New Roman" w:hAnsi="Times New Roman" w:cs="Times New Roman"/>
          <w:sz w:val="24"/>
          <w:szCs w:val="24"/>
          <w:lang w:eastAsia="lv-LV"/>
        </w:rPr>
        <w:t xml:space="preserve"> </w:t>
      </w:r>
      <w:r w:rsidR="004213F5">
        <w:rPr>
          <w:rFonts w:ascii="Times New Roman" w:eastAsia="Times New Roman" w:hAnsi="Times New Roman" w:cs="Times New Roman"/>
          <w:sz w:val="24"/>
          <w:szCs w:val="24"/>
          <w:lang w:eastAsia="lv-LV"/>
        </w:rPr>
        <w:t xml:space="preserve"> saskaņo ar </w:t>
      </w:r>
      <w:r w:rsidR="0001659B">
        <w:rPr>
          <w:rFonts w:ascii="Times New Roman" w:eastAsia="Times New Roman" w:hAnsi="Times New Roman" w:cs="Times New Roman"/>
          <w:sz w:val="24"/>
          <w:szCs w:val="24"/>
          <w:lang w:eastAsia="lv-LV"/>
        </w:rPr>
        <w:t>P</w:t>
      </w:r>
      <w:r w:rsidR="004213F5">
        <w:rPr>
          <w:rFonts w:ascii="Times New Roman" w:eastAsia="Times New Roman" w:hAnsi="Times New Roman" w:cs="Times New Roman"/>
          <w:sz w:val="24"/>
          <w:szCs w:val="24"/>
          <w:lang w:eastAsia="lv-LV"/>
        </w:rPr>
        <w:t>asūtītāju izvēlēt</w:t>
      </w:r>
      <w:r w:rsidR="005C3D50">
        <w:rPr>
          <w:rFonts w:ascii="Times New Roman" w:eastAsia="Times New Roman" w:hAnsi="Times New Roman" w:cs="Times New Roman"/>
          <w:sz w:val="24"/>
          <w:szCs w:val="24"/>
          <w:lang w:eastAsia="lv-LV"/>
        </w:rPr>
        <w:t>o</w:t>
      </w:r>
      <w:r w:rsidR="004213F5">
        <w:rPr>
          <w:rFonts w:ascii="Times New Roman" w:eastAsia="Times New Roman" w:hAnsi="Times New Roman" w:cs="Times New Roman"/>
          <w:sz w:val="24"/>
          <w:szCs w:val="24"/>
          <w:lang w:eastAsia="lv-LV"/>
        </w:rPr>
        <w:t xml:space="preserve"> </w:t>
      </w:r>
      <w:r w:rsidR="005C3D50">
        <w:rPr>
          <w:rFonts w:ascii="Times New Roman" w:eastAsia="Times New Roman" w:hAnsi="Times New Roman" w:cs="Times New Roman"/>
          <w:sz w:val="24"/>
          <w:szCs w:val="24"/>
          <w:lang w:eastAsia="lv-LV"/>
        </w:rPr>
        <w:t xml:space="preserve">krāsu kombināciju vestēm. Krāsu toņiem uz auduma maksimāli tuvu jāatbilst Valsts policijas koledžas identitātes krāsām. </w:t>
      </w:r>
    </w:p>
    <w:p w14:paraId="6D6A01E1" w14:textId="350B5B40" w:rsidR="005D3191" w:rsidRPr="00CB76A7" w:rsidRDefault="005D3191"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CB76A7">
        <w:rPr>
          <w:rFonts w:ascii="Times New Roman" w:eastAsia="Times New Roman" w:hAnsi="Times New Roman" w:cs="Times New Roman"/>
          <w:sz w:val="24"/>
          <w:szCs w:val="24"/>
          <w:lang w:eastAsia="lv-LV"/>
        </w:rPr>
        <w:t>Pasūtītājs, ja tas ir nepieciešams, var pasūtīt arī cita veida preces, kas pieejamas pie Izpildītāja</w:t>
      </w:r>
      <w:r w:rsidR="00460941">
        <w:rPr>
          <w:rFonts w:ascii="Times New Roman" w:eastAsia="Times New Roman" w:hAnsi="Times New Roman" w:cs="Times New Roman"/>
          <w:sz w:val="24"/>
          <w:szCs w:val="24"/>
          <w:lang w:eastAsia="lv-LV"/>
        </w:rPr>
        <w:t>.</w:t>
      </w:r>
    </w:p>
    <w:p w14:paraId="2E5D576B" w14:textId="0CF1A2B6" w:rsidR="009A15D0" w:rsidRPr="001931CA"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1931CA">
        <w:rPr>
          <w:rFonts w:ascii="Times New Roman" w:eastAsia="Times New Roman" w:hAnsi="Times New Roman" w:cs="Times New Roman"/>
          <w:sz w:val="24"/>
          <w:szCs w:val="24"/>
          <w:lang w:eastAsia="lv-LV"/>
        </w:rPr>
        <w:t xml:space="preserve">Izpildītājs nodrošina pasūtījuma izpildi </w:t>
      </w:r>
      <w:r w:rsidR="00460941">
        <w:rPr>
          <w:rFonts w:ascii="Times New Roman" w:eastAsia="Times New Roman" w:hAnsi="Times New Roman" w:cs="Times New Roman"/>
          <w:sz w:val="24"/>
          <w:szCs w:val="24"/>
          <w:lang w:eastAsia="lv-LV"/>
        </w:rPr>
        <w:t>20</w:t>
      </w:r>
      <w:r w:rsidRPr="001931CA">
        <w:rPr>
          <w:rFonts w:ascii="Times New Roman" w:eastAsia="Times New Roman" w:hAnsi="Times New Roman" w:cs="Times New Roman"/>
          <w:sz w:val="24"/>
          <w:szCs w:val="24"/>
          <w:lang w:eastAsia="lv-LV"/>
        </w:rPr>
        <w:t xml:space="preserve"> (</w:t>
      </w:r>
      <w:r w:rsidR="00460941">
        <w:rPr>
          <w:rFonts w:ascii="Times New Roman" w:eastAsia="Times New Roman" w:hAnsi="Times New Roman" w:cs="Times New Roman"/>
          <w:sz w:val="24"/>
          <w:szCs w:val="24"/>
          <w:lang w:eastAsia="lv-LV"/>
        </w:rPr>
        <w:t>divdesmit</w:t>
      </w:r>
      <w:r w:rsidRPr="001931CA">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E5BF94F" w14:textId="1D2B1431" w:rsidR="003C1862" w:rsidRPr="005F51C2"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F51C2">
        <w:rPr>
          <w:rFonts w:ascii="Times New Roman" w:eastAsia="Times New Roman" w:hAnsi="Times New Roman" w:cs="Times New Roman"/>
          <w:sz w:val="24"/>
          <w:szCs w:val="24"/>
          <w:lang w:eastAsia="lv-LV"/>
        </w:rPr>
        <w:t xml:space="preserve">Izpildītājs nodrošina ne mazāk kā 24 (divdesmit četru) mēnešu garantiju iegādātai precei </w:t>
      </w:r>
      <w:r w:rsidRPr="005F51C2">
        <w:rPr>
          <w:rFonts w:ascii="Times New Roman" w:hAnsi="Times New Roman" w:cs="Times New Roman"/>
          <w:sz w:val="24"/>
          <w:szCs w:val="24"/>
        </w:rPr>
        <w:t xml:space="preserve">no Preču pavadzīmes – rēķina abpusējas parakstīšanas dienas. </w:t>
      </w:r>
    </w:p>
    <w:p w14:paraId="699CB6FE" w14:textId="2AE1637D" w:rsidR="00460941"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933104">
        <w:rPr>
          <w:rFonts w:ascii="Times New Roman" w:eastAsia="Times New Roman" w:hAnsi="Times New Roman" w:cs="Times New Roman"/>
          <w:sz w:val="24"/>
          <w:szCs w:val="24"/>
          <w:lang w:eastAsia="lv-LV"/>
        </w:rPr>
        <w:t xml:space="preserve">Preces defektu konstatēšanas gadījumā, </w:t>
      </w:r>
      <w:r w:rsidR="00D936AC">
        <w:rPr>
          <w:rFonts w:ascii="Times New Roman" w:eastAsia="Times New Roman" w:hAnsi="Times New Roman" w:cs="Times New Roman"/>
          <w:sz w:val="24"/>
          <w:szCs w:val="24"/>
          <w:lang w:eastAsia="lv-LV"/>
        </w:rPr>
        <w:t xml:space="preserve">ja sporta </w:t>
      </w:r>
      <w:r w:rsidR="000A33C8">
        <w:rPr>
          <w:rFonts w:ascii="Times New Roman" w:eastAsia="Times New Roman" w:hAnsi="Times New Roman" w:cs="Times New Roman"/>
          <w:sz w:val="24"/>
          <w:szCs w:val="24"/>
          <w:lang w:eastAsia="lv-LV"/>
        </w:rPr>
        <w:t>vestes ar numurzīmēm</w:t>
      </w:r>
      <w:r w:rsidR="00D936AC">
        <w:rPr>
          <w:rFonts w:ascii="Times New Roman" w:eastAsia="Times New Roman" w:hAnsi="Times New Roman" w:cs="Times New Roman"/>
          <w:sz w:val="24"/>
          <w:szCs w:val="24"/>
          <w:lang w:eastAsia="lv-LV"/>
        </w:rPr>
        <w:t xml:space="preserve"> tiek sašūtas nekvalitatīvi (piemēram: nevienādi nolocīta un nošūta apakšmala, šķības vīles, izstrādājuma iekšpusē, nenoslēgti vīļu gali, diegu kumšķi/sabiezējumi, nesimetriski izgatavoti izstrādājumi utt.), Izpildītājs nodrošina izstrādājuma bezmaksas labošanu/pāršūšanu/aizvietošanu, ievērojot 5 (piecu) darba dienu termiņu no pretenzijas saņemšanas dienas.  Ja izstrādājuma labošana/pāršūšana nav iespējama attiecīgajā termiņā, Puses savstarpēji vienojas par citu saprātīgu  </w:t>
      </w:r>
      <w:r w:rsidR="00D936AC" w:rsidRPr="00933104">
        <w:rPr>
          <w:rFonts w:ascii="Times New Roman" w:eastAsia="Times New Roman" w:hAnsi="Times New Roman" w:cs="Times New Roman"/>
          <w:sz w:val="24"/>
          <w:szCs w:val="24"/>
          <w:lang w:eastAsia="lv-LV"/>
        </w:rPr>
        <w:t>termiņu</w:t>
      </w:r>
      <w:r w:rsidR="00D936AC">
        <w:rPr>
          <w:rFonts w:ascii="Times New Roman" w:eastAsia="Times New Roman" w:hAnsi="Times New Roman" w:cs="Times New Roman"/>
          <w:sz w:val="24"/>
          <w:szCs w:val="24"/>
          <w:lang w:eastAsia="lv-LV"/>
        </w:rPr>
        <w:t>.</w:t>
      </w:r>
    </w:p>
    <w:p w14:paraId="5E600A26" w14:textId="72E845C7" w:rsidR="00D936AC" w:rsidRPr="00D72616" w:rsidRDefault="00D72616" w:rsidP="00D72616">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 xml:space="preserve">Nekvalitatīvas uzdrukas gadījumā, piemēram, ja uzdruka ir izplūdusi, bojāta, nepilnīga vai neatbilst pasūtītajam dizainam (ieskaitot kļūdainu logo, krāsas tonalitāti vai izvietojumu), Izpildītājs nodrošina tās bezmaksas pārdrukāšanu vai </w:t>
      </w:r>
      <w:r w:rsidR="002C0055">
        <w:rPr>
          <w:rFonts w:ascii="Times New Roman" w:eastAsia="Times New Roman" w:hAnsi="Times New Roman" w:cs="Times New Roman"/>
          <w:sz w:val="24"/>
          <w:szCs w:val="24"/>
          <w:lang w:eastAsia="lv-LV"/>
        </w:rPr>
        <w:t>vestu</w:t>
      </w:r>
      <w:r w:rsidRPr="00D72616">
        <w:rPr>
          <w:rFonts w:ascii="Times New Roman" w:eastAsia="Times New Roman" w:hAnsi="Times New Roman" w:cs="Times New Roman"/>
          <w:sz w:val="24"/>
          <w:szCs w:val="24"/>
          <w:lang w:eastAsia="lv-LV"/>
        </w:rPr>
        <w:t xml:space="preserve"> aizvietošanu, ievērojot </w:t>
      </w:r>
      <w:r w:rsidR="002C0055">
        <w:rPr>
          <w:rFonts w:ascii="Times New Roman" w:eastAsia="Times New Roman" w:hAnsi="Times New Roman" w:cs="Times New Roman"/>
          <w:sz w:val="24"/>
          <w:szCs w:val="24"/>
          <w:lang w:eastAsia="lv-LV"/>
        </w:rPr>
        <w:t>5</w:t>
      </w:r>
      <w:r w:rsidRPr="00D72616">
        <w:rPr>
          <w:rFonts w:ascii="Times New Roman" w:eastAsia="Times New Roman" w:hAnsi="Times New Roman" w:cs="Times New Roman"/>
          <w:sz w:val="24"/>
          <w:szCs w:val="24"/>
          <w:lang w:eastAsia="lv-LV"/>
        </w:rPr>
        <w:t xml:space="preserve"> (piecu) </w:t>
      </w:r>
      <w:r w:rsidRPr="00D72616">
        <w:rPr>
          <w:rFonts w:ascii="Times New Roman" w:eastAsia="Times New Roman" w:hAnsi="Times New Roman" w:cs="Times New Roman"/>
          <w:sz w:val="24"/>
          <w:szCs w:val="24"/>
          <w:lang w:eastAsia="lv-LV"/>
        </w:rPr>
        <w:lastRenderedPageBreak/>
        <w:t>darba dienu termiņu no pretenzijas saņemšanas dienas. Ja attiecīgā</w:t>
      </w:r>
      <w:r w:rsidR="004A14AB">
        <w:rPr>
          <w:rFonts w:ascii="Times New Roman" w:eastAsia="Times New Roman" w:hAnsi="Times New Roman" w:cs="Times New Roman"/>
          <w:sz w:val="24"/>
          <w:szCs w:val="24"/>
          <w:lang w:eastAsia="lv-LV"/>
        </w:rPr>
        <w:t xml:space="preserve"> izstrādājuma labošana</w:t>
      </w:r>
      <w:r w:rsidRPr="00D72616">
        <w:rPr>
          <w:rFonts w:ascii="Times New Roman" w:eastAsia="Times New Roman" w:hAnsi="Times New Roman" w:cs="Times New Roman"/>
          <w:sz w:val="24"/>
          <w:szCs w:val="24"/>
          <w:lang w:eastAsia="lv-LV"/>
        </w:rPr>
        <w:t xml:space="preserve"> vai pārdrukas nav iespējamas šajā termiņā, Puses savstarpēji vienojas par alternatīvu saprātīgu risinājumu.</w:t>
      </w:r>
    </w:p>
    <w:p w14:paraId="5B8A7036" w14:textId="6A9E4138" w:rsidR="003C1862" w:rsidRPr="007F442F"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7F442F">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5033D637" w14:textId="77777777" w:rsidR="00465D8A"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839F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6C6DED41" w:rsidR="005D3191" w:rsidRPr="005839F7" w:rsidRDefault="009A15D0"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5839F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izmaksas, kas saistītas ar pakalpojumu kvalitātes nodrošinājumu</w:t>
      </w:r>
    </w:p>
    <w:p w14:paraId="10BBDAD7" w14:textId="5399A265" w:rsidR="006F74DA" w:rsidRPr="00327BF8" w:rsidRDefault="006F74DA"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27BF8">
        <w:rPr>
          <w:rFonts w:ascii="Times New Roman" w:eastAsia="Times New Roman" w:hAnsi="Times New Roman" w:cs="Times New Roman"/>
          <w:sz w:val="24"/>
          <w:szCs w:val="24"/>
          <w:lang w:eastAsia="lv-LV"/>
        </w:rPr>
        <w:t>.</w:t>
      </w:r>
    </w:p>
    <w:p w14:paraId="48BD68E6" w14:textId="007C21D4" w:rsidR="006F74DA" w:rsidRPr="00327BF8" w:rsidRDefault="00542023"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Izpildītājs</w:t>
      </w:r>
      <w:r w:rsidR="00F626D6" w:rsidRPr="00327BF8">
        <w:rPr>
          <w:rFonts w:ascii="Times New Roman" w:eastAsia="Times New Roman" w:hAnsi="Times New Roman" w:cs="Times New Roman"/>
          <w:sz w:val="24"/>
          <w:szCs w:val="24"/>
          <w:lang w:eastAsia="lv-LV"/>
        </w:rPr>
        <w:t xml:space="preserve"> </w:t>
      </w:r>
      <w:r w:rsidRPr="00327BF8">
        <w:rPr>
          <w:rFonts w:ascii="Times New Roman" w:eastAsia="Times New Roman" w:hAnsi="Times New Roman" w:cs="Times New Roman"/>
          <w:sz w:val="24"/>
          <w:szCs w:val="24"/>
          <w:lang w:eastAsia="lv-LV"/>
        </w:rPr>
        <w:t>nodrošina</w:t>
      </w:r>
      <w:r w:rsidR="00F626D6" w:rsidRPr="00327BF8">
        <w:rPr>
          <w:rFonts w:ascii="Times New Roman" w:eastAsia="Times New Roman" w:hAnsi="Times New Roman" w:cs="Times New Roman"/>
          <w:sz w:val="24"/>
          <w:szCs w:val="24"/>
          <w:lang w:eastAsia="lv-LV"/>
        </w:rPr>
        <w:t xml:space="preserve"> pasūtījuma kvalitatīvu</w:t>
      </w:r>
      <w:r w:rsidR="00D713A2" w:rsidRPr="00327BF8">
        <w:rPr>
          <w:rFonts w:ascii="Times New Roman" w:eastAsia="Times New Roman" w:hAnsi="Times New Roman" w:cs="Times New Roman"/>
          <w:sz w:val="24"/>
          <w:szCs w:val="24"/>
          <w:lang w:eastAsia="lv-LV"/>
        </w:rPr>
        <w:t xml:space="preserve"> un laicīgu </w:t>
      </w:r>
      <w:r w:rsidR="00F626D6" w:rsidRPr="00327BF8">
        <w:rPr>
          <w:rFonts w:ascii="Times New Roman" w:eastAsia="Times New Roman" w:hAnsi="Times New Roman" w:cs="Times New Roman"/>
          <w:sz w:val="24"/>
          <w:szCs w:val="24"/>
          <w:lang w:eastAsia="lv-LV"/>
        </w:rPr>
        <w:t>izpildi.</w:t>
      </w:r>
    </w:p>
    <w:p w14:paraId="0BE4624A" w14:textId="261B0AC7" w:rsidR="007C65C1" w:rsidRDefault="003C1862" w:rsidP="007D43C0">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327BF8">
        <w:rPr>
          <w:rFonts w:ascii="Times New Roman" w:eastAsia="Times New Roman" w:hAnsi="Times New Roman" w:cs="Times New Roman"/>
          <w:sz w:val="24"/>
          <w:szCs w:val="24"/>
          <w:lang w:eastAsia="lv-LV"/>
        </w:rPr>
        <w:t xml:space="preserve">Preces </w:t>
      </w:r>
      <w:r w:rsidR="00A00664" w:rsidRPr="00327BF8">
        <w:rPr>
          <w:rFonts w:ascii="Times New Roman" w:eastAsia="Times New Roman" w:hAnsi="Times New Roman" w:cs="Times New Roman"/>
          <w:sz w:val="24"/>
          <w:szCs w:val="24"/>
          <w:lang w:eastAsia="lv-LV"/>
        </w:rPr>
        <w:t>jā</w:t>
      </w:r>
      <w:r w:rsidRPr="00327BF8">
        <w:rPr>
          <w:rFonts w:ascii="Times New Roman" w:eastAsia="Times New Roman" w:hAnsi="Times New Roman" w:cs="Times New Roman"/>
          <w:sz w:val="24"/>
          <w:szCs w:val="24"/>
          <w:lang w:eastAsia="lv-LV"/>
        </w:rPr>
        <w:t>piegād</w:t>
      </w:r>
      <w:r w:rsidR="00A00664" w:rsidRPr="00327BF8">
        <w:rPr>
          <w:rFonts w:ascii="Times New Roman" w:eastAsia="Times New Roman" w:hAnsi="Times New Roman" w:cs="Times New Roman"/>
          <w:sz w:val="24"/>
          <w:szCs w:val="24"/>
          <w:lang w:eastAsia="lv-LV"/>
        </w:rPr>
        <w:t>ā</w:t>
      </w:r>
      <w:r w:rsidR="007C65C1" w:rsidRPr="00327BF8">
        <w:rPr>
          <w:rFonts w:ascii="Times New Roman" w:eastAsia="Times New Roman" w:hAnsi="Times New Roman" w:cs="Times New Roman"/>
          <w:sz w:val="24"/>
          <w:szCs w:val="24"/>
          <w:lang w:eastAsia="lv-LV"/>
        </w:rPr>
        <w:t xml:space="preserve"> </w:t>
      </w:r>
      <w:r w:rsidR="00CB7177" w:rsidRPr="00327BF8">
        <w:rPr>
          <w:rFonts w:ascii="Times New Roman" w:eastAsia="Times New Roman" w:hAnsi="Times New Roman" w:cs="Times New Roman"/>
          <w:sz w:val="24"/>
          <w:szCs w:val="24"/>
          <w:lang w:eastAsia="lv-LV"/>
        </w:rPr>
        <w:t>norādīt</w:t>
      </w:r>
      <w:r w:rsidR="00A00664" w:rsidRPr="00327BF8">
        <w:rPr>
          <w:rFonts w:ascii="Times New Roman" w:eastAsia="Times New Roman" w:hAnsi="Times New Roman" w:cs="Times New Roman"/>
          <w:sz w:val="24"/>
          <w:szCs w:val="24"/>
          <w:lang w:eastAsia="lv-LV"/>
        </w:rPr>
        <w:t>ajā</w:t>
      </w:r>
      <w:r w:rsidR="00CB7177" w:rsidRPr="00327BF8">
        <w:rPr>
          <w:rFonts w:ascii="Times New Roman" w:eastAsia="Times New Roman" w:hAnsi="Times New Roman" w:cs="Times New Roman"/>
          <w:sz w:val="24"/>
          <w:szCs w:val="24"/>
          <w:lang w:eastAsia="lv-LV"/>
        </w:rPr>
        <w:t xml:space="preserve"> adres</w:t>
      </w:r>
      <w:r w:rsidR="00A00664" w:rsidRPr="00327BF8">
        <w:rPr>
          <w:rFonts w:ascii="Times New Roman" w:eastAsia="Times New Roman" w:hAnsi="Times New Roman" w:cs="Times New Roman"/>
          <w:sz w:val="24"/>
          <w:szCs w:val="24"/>
          <w:lang w:eastAsia="lv-LV"/>
        </w:rPr>
        <w:t>ē</w:t>
      </w:r>
      <w:r w:rsidR="007C65C1" w:rsidRPr="00327BF8">
        <w:rPr>
          <w:rFonts w:ascii="Times New Roman" w:eastAsia="Times New Roman" w:hAnsi="Times New Roman" w:cs="Times New Roman"/>
          <w:sz w:val="24"/>
          <w:szCs w:val="24"/>
          <w:lang w:eastAsia="lv-LV"/>
        </w:rPr>
        <w:t>: Ezermalas iela 10, Rīga, LV-1014, darba laikā no plkst.</w:t>
      </w:r>
      <w:r w:rsidR="00CB7177" w:rsidRPr="00327BF8">
        <w:rPr>
          <w:rFonts w:ascii="Times New Roman" w:eastAsia="Times New Roman" w:hAnsi="Times New Roman" w:cs="Times New Roman"/>
          <w:sz w:val="24"/>
          <w:szCs w:val="24"/>
          <w:lang w:eastAsia="lv-LV"/>
        </w:rPr>
        <w:t xml:space="preserve"> </w:t>
      </w:r>
      <w:r w:rsidR="007C65C1" w:rsidRPr="00327BF8">
        <w:rPr>
          <w:rFonts w:ascii="Times New Roman" w:eastAsia="Times New Roman" w:hAnsi="Times New Roman" w:cs="Times New Roman"/>
          <w:sz w:val="24"/>
          <w:szCs w:val="24"/>
          <w:lang w:eastAsia="lv-LV"/>
        </w:rPr>
        <w:t>08.00 – 16.</w:t>
      </w:r>
      <w:r w:rsidR="00CB7177" w:rsidRPr="00327BF8">
        <w:rPr>
          <w:rFonts w:ascii="Times New Roman" w:eastAsia="Times New Roman" w:hAnsi="Times New Roman" w:cs="Times New Roman"/>
          <w:sz w:val="24"/>
          <w:szCs w:val="24"/>
          <w:lang w:eastAsia="lv-LV"/>
        </w:rPr>
        <w:t>00</w:t>
      </w:r>
      <w:r w:rsidR="007C65C1" w:rsidRPr="00327BF8">
        <w:rPr>
          <w:rFonts w:ascii="Times New Roman" w:eastAsia="Times New Roman" w:hAnsi="Times New Roman" w:cs="Times New Roman"/>
          <w:sz w:val="24"/>
          <w:szCs w:val="24"/>
          <w:lang w:eastAsia="lv-LV"/>
        </w:rPr>
        <w:t>, iepriekš laicīgi saskaņojot laiku ar Valsts policijas koledžas kontaktpersonu.</w:t>
      </w:r>
    </w:p>
    <w:p w14:paraId="2F6E4E0F" w14:textId="67C8A033" w:rsidR="00B2119E" w:rsidRPr="00D72616" w:rsidRDefault="00B2119E" w:rsidP="00D72616">
      <w:pPr>
        <w:pStyle w:val="ListParagraph"/>
        <w:numPr>
          <w:ilvl w:val="0"/>
          <w:numId w:val="11"/>
        </w:numPr>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Pretendents nodrošina, ka visi rēķini tiks iesniegti Pasūtītājam uz E-Adresi.</w:t>
      </w:r>
    </w:p>
    <w:p w14:paraId="0C391E88" w14:textId="4A1B8FCF" w:rsidR="00B2119E" w:rsidRPr="003F19A4" w:rsidRDefault="00B2119E" w:rsidP="00D72616">
      <w:pPr>
        <w:pStyle w:val="ListParagraph"/>
        <w:numPr>
          <w:ilvl w:val="0"/>
          <w:numId w:val="11"/>
        </w:numPr>
        <w:shd w:val="clear" w:color="auto" w:fill="FFFFFF" w:themeFill="background1"/>
        <w:ind w:right="-340"/>
        <w:rPr>
          <w:rFonts w:ascii="Times New Roman" w:eastAsia="Times New Roman" w:hAnsi="Times New Roman" w:cs="Times New Roman"/>
          <w:sz w:val="24"/>
          <w:szCs w:val="24"/>
          <w:lang w:eastAsia="lv-LV"/>
        </w:rPr>
      </w:pPr>
      <w:r w:rsidRPr="00D72616">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w:t>
      </w:r>
      <w:r w:rsidRPr="003F19A4">
        <w:rPr>
          <w:rFonts w:ascii="Times New Roman" w:eastAsia="Times New Roman" w:hAnsi="Times New Roman" w:cs="Times New Roman"/>
          <w:sz w:val="24"/>
          <w:szCs w:val="24"/>
          <w:lang w:eastAsia="lv-LV"/>
        </w:rPr>
        <w:t>noteikumiem noformētu rēķinu.</w:t>
      </w:r>
    </w:p>
    <w:p w14:paraId="06550C7E" w14:textId="77777777" w:rsidR="00B2119E" w:rsidRPr="003F19A4" w:rsidRDefault="00B2119E" w:rsidP="00D72616">
      <w:pPr>
        <w:rPr>
          <w:rStyle w:val="Hyperlink"/>
          <w:rFonts w:ascii="Times New Roman" w:hAnsi="Times New Roman" w:cs="Times New Roman"/>
          <w:sz w:val="24"/>
          <w:szCs w:val="24"/>
        </w:rPr>
      </w:pPr>
      <w:r w:rsidRPr="003F19A4">
        <w:rPr>
          <w:rFonts w:ascii="Times New Roman" w:hAnsi="Times New Roman" w:cs="Times New Roman"/>
          <w:i/>
          <w:iCs/>
          <w:sz w:val="24"/>
          <w:szCs w:val="24"/>
          <w:u w:val="single"/>
        </w:rPr>
        <w:t xml:space="preserve">Sīkāk : </w:t>
      </w:r>
      <w:hyperlink r:id="rId9" w:history="1">
        <w:r w:rsidRPr="003F19A4">
          <w:rPr>
            <w:rStyle w:val="Hyperlink"/>
            <w:rFonts w:ascii="Times New Roman" w:hAnsi="Times New Roman" w:cs="Times New Roman"/>
            <w:i/>
            <w:iCs/>
            <w:sz w:val="24"/>
            <w:szCs w:val="24"/>
          </w:rPr>
          <w:t>https://www.vid.gov.lv/lv/e-rekini</w:t>
        </w:r>
      </w:hyperlink>
    </w:p>
    <w:p w14:paraId="07CD0363" w14:textId="77777777" w:rsidR="00B2119E" w:rsidRPr="003F19A4" w:rsidRDefault="00B2119E" w:rsidP="00D72616">
      <w:pPr>
        <w:spacing w:before="100" w:beforeAutospacing="1" w:after="100" w:afterAutospacing="1"/>
        <w:rPr>
          <w:rFonts w:ascii="Times New Roman" w:hAnsi="Times New Roman" w:cs="Times New Roman"/>
          <w:sz w:val="24"/>
          <w:szCs w:val="24"/>
        </w:rPr>
      </w:pPr>
      <w:r w:rsidRPr="003F19A4">
        <w:rPr>
          <w:rFonts w:ascii="Times New Roman" w:hAnsi="Times New Roman" w:cs="Times New Roman"/>
          <w:sz w:val="24"/>
          <w:szCs w:val="24"/>
          <w:lang w:eastAsia="zh-CN"/>
        </w:rPr>
        <w:t xml:space="preserve">Koledžas sadarbības partneri e-rēķinus XML formātā var nosūtīt </w:t>
      </w:r>
      <w:r w:rsidRPr="003F19A4">
        <w:rPr>
          <w:rFonts w:ascii="Times New Roman" w:hAnsi="Times New Roman" w:cs="Times New Roman"/>
          <w:b/>
          <w:bCs/>
          <w:sz w:val="24"/>
          <w:szCs w:val="24"/>
          <w:lang w:eastAsia="zh-CN"/>
        </w:rPr>
        <w:t xml:space="preserve">arī izmantojot Peppol Directory </w:t>
      </w:r>
      <w:hyperlink r:id="rId10" w:history="1">
        <w:r w:rsidRPr="003F19A4">
          <w:rPr>
            <w:rStyle w:val="Hyperlink"/>
            <w:rFonts w:ascii="Times New Roman" w:hAnsi="Times New Roman" w:cs="Times New Roman"/>
            <w:b/>
            <w:bCs/>
            <w:sz w:val="24"/>
            <w:szCs w:val="24"/>
            <w:lang w:eastAsia="zh-CN"/>
          </w:rPr>
          <w:t>https://directory.peppol.eu/public/</w:t>
        </w:r>
      </w:hyperlink>
      <w:r w:rsidRPr="003F19A4">
        <w:rPr>
          <w:rFonts w:ascii="Times New Roman" w:hAnsi="Times New Roman" w:cs="Times New Roman"/>
          <w:b/>
          <w:bCs/>
          <w:sz w:val="24"/>
          <w:szCs w:val="24"/>
          <w:lang w:eastAsia="zh-CN"/>
        </w:rPr>
        <w:t xml:space="preserve"> </w:t>
      </w:r>
    </w:p>
    <w:p w14:paraId="5F0796A0" w14:textId="77777777" w:rsidR="00B2119E" w:rsidRPr="003F19A4" w:rsidRDefault="00B2119E" w:rsidP="00D72616">
      <w:pPr>
        <w:spacing w:before="100" w:beforeAutospacing="1" w:after="100" w:afterAutospacing="1"/>
        <w:rPr>
          <w:rFonts w:ascii="Times New Roman" w:hAnsi="Times New Roman" w:cs="Times New Roman"/>
          <w:sz w:val="24"/>
          <w:szCs w:val="24"/>
        </w:rPr>
      </w:pPr>
      <w:r w:rsidRPr="003F19A4">
        <w:rPr>
          <w:rFonts w:ascii="Times New Roman" w:hAnsi="Times New Roman" w:cs="Times New Roman"/>
          <w:sz w:val="24"/>
          <w:szCs w:val="24"/>
          <w:lang w:eastAsia="zh-CN"/>
        </w:rPr>
        <w:t xml:space="preserve">Valsts policijas koledžai ir konts: </w:t>
      </w:r>
      <w:hyperlink r:id="rId11" w:history="1">
        <w:r w:rsidRPr="003F19A4">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01C1D360" w14:textId="77777777" w:rsidR="00981DF8" w:rsidRDefault="00981DF8" w:rsidP="00EF68E5">
      <w:pPr>
        <w:rPr>
          <w:rFonts w:ascii="Times New Roman" w:hAnsi="Times New Roman" w:cs="Times New Roman"/>
        </w:rPr>
      </w:pPr>
    </w:p>
    <w:p w14:paraId="3584E551" w14:textId="312C137A" w:rsidR="00FC22F2" w:rsidRPr="00F022B3" w:rsidRDefault="00EF68E5" w:rsidP="00FC22F2">
      <w:pPr>
        <w:pStyle w:val="NormalWeb"/>
        <w:spacing w:before="0" w:beforeAutospacing="0" w:after="0" w:afterAutospacing="0" w:line="256" w:lineRule="auto"/>
        <w:jc w:val="center"/>
        <w:rPr>
          <w:rFonts w:ascii="Times New Roman" w:hAnsi="Times New Roman" w:cs="Times New Roman"/>
          <w:b/>
          <w:sz w:val="24"/>
          <w:szCs w:val="24"/>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 xml:space="preserve">Tehniskās </w:t>
      </w:r>
      <w:r w:rsidRPr="00F022B3">
        <w:rPr>
          <w:rFonts w:ascii="Times New Roman" w:hAnsi="Times New Roman" w:cs="Times New Roman"/>
          <w:b/>
          <w:iCs/>
          <w:sz w:val="24"/>
          <w:szCs w:val="24"/>
        </w:rPr>
        <w:t>prasības</w:t>
      </w:r>
      <w:r w:rsidR="00FC22F2" w:rsidRPr="009B4D5A">
        <w:rPr>
          <w:rFonts w:ascii="Times New Roman" w:hAnsi="Times New Roman" w:cs="Times New Roman"/>
          <w:b/>
          <w:iCs/>
          <w:sz w:val="24"/>
          <w:szCs w:val="24"/>
        </w:rPr>
        <w:t xml:space="preserve"> </w:t>
      </w:r>
      <w:r w:rsidR="009B4D5A">
        <w:rPr>
          <w:rFonts w:ascii="Times New Roman" w:hAnsi="Times New Roman" w:cs="Times New Roman"/>
          <w:b/>
          <w:iCs/>
          <w:sz w:val="24"/>
          <w:szCs w:val="24"/>
        </w:rPr>
        <w:t>v</w:t>
      </w:r>
      <w:r w:rsidR="009B4D5A" w:rsidRPr="009B4D5A">
        <w:rPr>
          <w:rFonts w:ascii="Times New Roman" w:hAnsi="Times New Roman" w:cs="Times New Roman"/>
          <w:b/>
          <w:iCs/>
          <w:sz w:val="24"/>
          <w:szCs w:val="24"/>
        </w:rPr>
        <w:t>estu iegāde</w:t>
      </w:r>
      <w:r w:rsidR="008943B5">
        <w:rPr>
          <w:rFonts w:ascii="Times New Roman" w:hAnsi="Times New Roman" w:cs="Times New Roman"/>
          <w:b/>
          <w:iCs/>
          <w:sz w:val="24"/>
          <w:szCs w:val="24"/>
        </w:rPr>
        <w:t>i</w:t>
      </w:r>
      <w:r w:rsidR="009B4D5A" w:rsidRPr="009B4D5A">
        <w:rPr>
          <w:rFonts w:ascii="Times New Roman" w:hAnsi="Times New Roman" w:cs="Times New Roman"/>
          <w:b/>
          <w:iCs/>
          <w:sz w:val="24"/>
          <w:szCs w:val="24"/>
        </w:rPr>
        <w:t xml:space="preserve"> ar uzdrukātiem dalībnieku numuriem</w:t>
      </w:r>
      <w:r w:rsidR="00FC22F2" w:rsidRPr="009B4D5A">
        <w:rPr>
          <w:rFonts w:ascii="Times New Roman" w:hAnsi="Times New Roman" w:cs="Times New Roman"/>
          <w:b/>
          <w:iCs/>
          <w:sz w:val="24"/>
          <w:szCs w:val="24"/>
        </w:rPr>
        <w:t>.</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5290"/>
        <w:gridCol w:w="2829"/>
      </w:tblGrid>
      <w:tr w:rsidR="00E044C8" w:rsidRPr="00CB3299" w14:paraId="6B51262F" w14:textId="77777777" w:rsidTr="002C4649">
        <w:trPr>
          <w:trHeight w:val="948"/>
        </w:trPr>
        <w:tc>
          <w:tcPr>
            <w:tcW w:w="520" w:type="pct"/>
            <w:shd w:val="clear" w:color="auto" w:fill="auto"/>
            <w:vAlign w:val="center"/>
            <w:hideMark/>
          </w:tcPr>
          <w:p w14:paraId="2AF85A71" w14:textId="77777777" w:rsidR="002D0575" w:rsidRDefault="00E044C8" w:rsidP="002C464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w:t>
            </w:r>
          </w:p>
          <w:p w14:paraId="186F9B8B" w14:textId="0CAEDA46" w:rsidR="002D0575" w:rsidRDefault="00E044C8" w:rsidP="002C464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w:t>
            </w:r>
          </w:p>
          <w:p w14:paraId="70CF093B" w14:textId="0C1EE624" w:rsidR="00E044C8" w:rsidRPr="00CB3299" w:rsidRDefault="00E044C8" w:rsidP="002C464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k.</w:t>
            </w:r>
          </w:p>
        </w:tc>
        <w:tc>
          <w:tcPr>
            <w:tcW w:w="2919" w:type="pct"/>
            <w:shd w:val="clear" w:color="auto" w:fill="auto"/>
            <w:vAlign w:val="center"/>
            <w:hideMark/>
          </w:tcPr>
          <w:p w14:paraId="51A20A81" w14:textId="77777777" w:rsidR="00E044C8" w:rsidRPr="00CB3299" w:rsidRDefault="00E044C8" w:rsidP="002C4649">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1561" w:type="pct"/>
            <w:shd w:val="clear" w:color="auto" w:fill="auto"/>
            <w:noWrap/>
            <w:vAlign w:val="center"/>
            <w:hideMark/>
          </w:tcPr>
          <w:p w14:paraId="5079CA42" w14:textId="77777777" w:rsidR="00E044C8" w:rsidRPr="00CB3299"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Provizoriskais daudzums gab.</w:t>
            </w:r>
          </w:p>
        </w:tc>
      </w:tr>
      <w:tr w:rsidR="00E044C8" w:rsidRPr="00CB3299" w14:paraId="2DED48E9" w14:textId="77777777" w:rsidTr="002C4649">
        <w:trPr>
          <w:trHeight w:val="324"/>
        </w:trPr>
        <w:tc>
          <w:tcPr>
            <w:tcW w:w="520" w:type="pct"/>
            <w:shd w:val="clear" w:color="auto" w:fill="auto"/>
            <w:vAlign w:val="center"/>
          </w:tcPr>
          <w:p w14:paraId="2332BB9B" w14:textId="77777777" w:rsidR="00E044C8" w:rsidRPr="00CB3299"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2919" w:type="pct"/>
            <w:shd w:val="clear" w:color="auto" w:fill="auto"/>
            <w:vAlign w:val="center"/>
          </w:tcPr>
          <w:p w14:paraId="1CD05F73" w14:textId="77777777" w:rsidR="00D448E8" w:rsidRDefault="00E044C8" w:rsidP="002C4649">
            <w:pPr>
              <w:pStyle w:val="NormalWeb"/>
              <w:spacing w:before="0" w:beforeAutospacing="0" w:after="0" w:afterAutospacing="0"/>
              <w:rPr>
                <w:rFonts w:ascii="Times New Roman" w:hAnsi="Times New Roman" w:cs="Times New Roman"/>
                <w:b/>
                <w:bCs/>
                <w:sz w:val="24"/>
                <w:szCs w:val="24"/>
              </w:rPr>
            </w:pPr>
            <w:bookmarkStart w:id="0" w:name="_Hlk191895259"/>
            <w:r>
              <w:rPr>
                <w:rFonts w:ascii="Times New Roman" w:hAnsi="Times New Roman" w:cs="Times New Roman"/>
                <w:b/>
                <w:bCs/>
                <w:sz w:val="24"/>
                <w:szCs w:val="24"/>
              </w:rPr>
              <w:t xml:space="preserve">VESTE AR DALĪBNIEKA NUMURZĪMI </w:t>
            </w:r>
          </w:p>
          <w:p w14:paraId="6C53FDC0" w14:textId="3A7E5D5C" w:rsidR="00E044C8" w:rsidRPr="00115BEA" w:rsidRDefault="00E044C8" w:rsidP="002C4649">
            <w:pPr>
              <w:pStyle w:val="NormalWeb"/>
              <w:spacing w:before="0" w:beforeAutospacing="0" w:after="0" w:afterAutospacing="0"/>
              <w:rPr>
                <w:rFonts w:ascii="Times New Roman" w:hAnsi="Times New Roman" w:cs="Times New Roman"/>
                <w:b/>
                <w:bCs/>
                <w:sz w:val="24"/>
                <w:szCs w:val="24"/>
              </w:rPr>
            </w:pPr>
            <w:r>
              <w:rPr>
                <w:rFonts w:ascii="Times New Roman" w:hAnsi="Times New Roman" w:cs="Times New Roman"/>
                <w:b/>
                <w:bCs/>
                <w:sz w:val="24"/>
                <w:szCs w:val="24"/>
              </w:rPr>
              <w:t xml:space="preserve"> </w:t>
            </w:r>
          </w:p>
          <w:p w14:paraId="6D3AA3C9" w14:textId="77777777" w:rsidR="00E044C8" w:rsidRDefault="00E044C8" w:rsidP="002C4649">
            <w:pPr>
              <w:pStyle w:val="NormalWeb"/>
              <w:spacing w:before="0" w:beforeAutospacing="0" w:after="0" w:afterAutospacing="0"/>
              <w:rPr>
                <w:rFonts w:ascii="Times New Roman" w:hAnsi="Times New Roman" w:cs="Times New Roman"/>
                <w:sz w:val="24"/>
                <w:szCs w:val="24"/>
              </w:rPr>
            </w:pPr>
            <w:r w:rsidRPr="0003477C">
              <w:rPr>
                <w:rFonts w:ascii="Times New Roman" w:hAnsi="Times New Roman" w:cs="Times New Roman"/>
                <w:sz w:val="24"/>
                <w:szCs w:val="24"/>
              </w:rPr>
              <w:t>Apdrukāt</w:t>
            </w:r>
            <w:r>
              <w:rPr>
                <w:rFonts w:ascii="Times New Roman" w:hAnsi="Times New Roman" w:cs="Times New Roman"/>
                <w:sz w:val="24"/>
                <w:szCs w:val="24"/>
              </w:rPr>
              <w:t>a</w:t>
            </w:r>
            <w:r w:rsidRPr="0003477C">
              <w:rPr>
                <w:rFonts w:ascii="Times New Roman" w:hAnsi="Times New Roman" w:cs="Times New Roman"/>
                <w:sz w:val="24"/>
                <w:szCs w:val="24"/>
              </w:rPr>
              <w:t xml:space="preserve"> UNISEX silueta trikotāžas </w:t>
            </w:r>
            <w:r>
              <w:rPr>
                <w:rFonts w:ascii="Times New Roman" w:hAnsi="Times New Roman" w:cs="Times New Roman"/>
                <w:sz w:val="24"/>
                <w:szCs w:val="24"/>
              </w:rPr>
              <w:t>sporta veste (“nakidka”) ar dalībnieka numura zīmes uzrakstu priekšpusē un mugurpusē. Piemērota maksimālam komfortam un kustību brīvībai.</w:t>
            </w:r>
          </w:p>
          <w:p w14:paraId="7DAA4BBA" w14:textId="77777777" w:rsidR="00E044C8" w:rsidRDefault="00E044C8" w:rsidP="002C4649">
            <w:pPr>
              <w:pStyle w:val="NormalWeb"/>
              <w:spacing w:before="0" w:beforeAutospacing="0" w:after="0" w:afterAutospacing="0"/>
              <w:rPr>
                <w:rFonts w:ascii="Times New Roman" w:hAnsi="Times New Roman" w:cs="Times New Roman"/>
                <w:sz w:val="24"/>
                <w:szCs w:val="24"/>
              </w:rPr>
            </w:pPr>
          </w:p>
          <w:p w14:paraId="09282C90"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Vestei ir dziļš kakla izgriezums priekšpusē un mugurpusē, kā arī dziļš roces (piedurkņu vietas) izgriezums, jo veste ir velkama virsū uz apģērba. </w:t>
            </w:r>
            <w:r>
              <w:rPr>
                <w:rFonts w:ascii="Times New Roman" w:hAnsi="Times New Roman" w:cs="Times New Roman"/>
                <w:sz w:val="24"/>
                <w:szCs w:val="24"/>
              </w:rPr>
              <w:lastRenderedPageBreak/>
              <w:t>Roces un kakla izgriezumi apstrādāti ar elastīgo apdares lentu (“rullīti”) pieskaņotā krāsā atbilstoši Valsts policijas koledžas identitātes krāsām, saskaņā ar Pasūtītāja apstiprināto dizainu.</w:t>
            </w:r>
          </w:p>
          <w:p w14:paraId="65424BE1"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Vestes apakšmala apstrādāta ar elastīgo divdiegu plakanšuvi.</w:t>
            </w:r>
          </w:p>
          <w:p w14:paraId="3B65E017" w14:textId="77777777" w:rsidR="00E044C8" w:rsidRDefault="00E044C8" w:rsidP="002C4649">
            <w:pPr>
              <w:pStyle w:val="NormalWeb"/>
              <w:spacing w:before="0" w:beforeAutospacing="0" w:after="0" w:afterAutospacing="0"/>
              <w:rPr>
                <w:rFonts w:ascii="Times New Roman" w:hAnsi="Times New Roman" w:cs="Times New Roman"/>
                <w:sz w:val="24"/>
                <w:szCs w:val="24"/>
              </w:rPr>
            </w:pPr>
          </w:p>
          <w:p w14:paraId="4E5294AB"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Vestes priekšpusē un mugurpusē ir norādīts  cipars no 1 (viens) līdz 100 (simts).</w:t>
            </w:r>
          </w:p>
          <w:p w14:paraId="511E3472" w14:textId="77777777" w:rsidR="00E044C8" w:rsidRPr="00D115A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Vestes informatīvo attēlu skatīt zemāk. </w:t>
            </w:r>
            <w:bookmarkEnd w:id="0"/>
          </w:p>
        </w:tc>
        <w:tc>
          <w:tcPr>
            <w:tcW w:w="1561" w:type="pct"/>
            <w:shd w:val="clear" w:color="auto" w:fill="auto"/>
            <w:noWrap/>
            <w:vAlign w:val="center"/>
          </w:tcPr>
          <w:p w14:paraId="0ECEC877" w14:textId="77777777" w:rsidR="00E044C8" w:rsidRPr="00CB3299"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100 gab.</w:t>
            </w:r>
          </w:p>
        </w:tc>
      </w:tr>
      <w:tr w:rsidR="00E044C8" w:rsidRPr="00CB3299" w14:paraId="57747201" w14:textId="77777777" w:rsidTr="002C4649">
        <w:trPr>
          <w:trHeight w:val="324"/>
        </w:trPr>
        <w:tc>
          <w:tcPr>
            <w:tcW w:w="520" w:type="pct"/>
            <w:shd w:val="clear" w:color="auto" w:fill="auto"/>
            <w:vAlign w:val="center"/>
          </w:tcPr>
          <w:p w14:paraId="0312D7A8"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2919" w:type="pct"/>
            <w:shd w:val="clear" w:color="auto" w:fill="auto"/>
            <w:vAlign w:val="center"/>
          </w:tcPr>
          <w:p w14:paraId="04E806AD" w14:textId="77777777" w:rsidR="00E044C8" w:rsidRPr="00115BEA" w:rsidRDefault="00E044C8" w:rsidP="002C4649">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ADĪTĀS DRĀNAS SASTĀVS</w:t>
            </w:r>
          </w:p>
          <w:p w14:paraId="5454C8A1" w14:textId="77777777" w:rsidR="00E044C8" w:rsidRDefault="00E044C8" w:rsidP="002C4649">
            <w:pPr>
              <w:pStyle w:val="NormalWeb"/>
              <w:spacing w:before="0" w:beforeAutospacing="0" w:after="0" w:afterAutospacing="0"/>
              <w:rPr>
                <w:rFonts w:ascii="Times New Roman" w:eastAsia="Times New Roman" w:hAnsi="Times New Roman" w:cs="Times New Roman"/>
                <w:color w:val="000000"/>
                <w:sz w:val="24"/>
                <w:szCs w:val="24"/>
              </w:rPr>
            </w:pPr>
          </w:p>
          <w:p w14:paraId="53A1B8A5" w14:textId="77777777" w:rsidR="00E044C8" w:rsidRDefault="00E044C8" w:rsidP="002C4649">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 būt: </w:t>
            </w:r>
            <w:r w:rsidRPr="00F322AD">
              <w:rPr>
                <w:rFonts w:ascii="Times New Roman" w:eastAsia="Times New Roman" w:hAnsi="Times New Roman" w:cs="Times New Roman"/>
                <w:color w:val="000000"/>
                <w:sz w:val="24"/>
                <w:szCs w:val="24"/>
              </w:rPr>
              <w:t>100 % poliesters</w:t>
            </w:r>
            <w:r>
              <w:rPr>
                <w:rFonts w:ascii="Times New Roman" w:eastAsia="Times New Roman" w:hAnsi="Times New Roman" w:cs="Times New Roman"/>
                <w:color w:val="000000"/>
                <w:sz w:val="24"/>
                <w:szCs w:val="24"/>
              </w:rPr>
              <w:t xml:space="preserve">, vai ne mazāk kā 95% poliesters un ne mazāk kā 3 % elastāns, vai ekvivalents sastāvs, kas paredzēts sporta formu un/vai trikotāžas vestu (“nakidku”) šūšanai. </w:t>
            </w:r>
          </w:p>
          <w:p w14:paraId="7E357FA2" w14:textId="77777777" w:rsidR="00E044C8" w:rsidRPr="00F70964" w:rsidRDefault="00E044C8" w:rsidP="002C4649">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Pr="00F322AD">
              <w:rPr>
                <w:rFonts w:ascii="Times New Roman" w:eastAsia="Times New Roman" w:hAnsi="Times New Roman" w:cs="Times New Roman"/>
                <w:color w:val="000000"/>
                <w:sz w:val="24"/>
                <w:szCs w:val="24"/>
              </w:rPr>
              <w:t xml:space="preserve">rānas svars ne mazāk kā </w:t>
            </w:r>
            <w:r w:rsidRPr="00B17A09">
              <w:rPr>
                <w:rFonts w:ascii="Times New Roman" w:eastAsia="Times New Roman" w:hAnsi="Times New Roman" w:cs="Times New Roman"/>
                <w:sz w:val="24"/>
                <w:szCs w:val="24"/>
              </w:rPr>
              <w:t>130 g</w:t>
            </w:r>
            <w:r w:rsidRPr="00B17A09">
              <w:rPr>
                <w:rFonts w:ascii="Times New Roman" w:eastAsia="Times New Roman" w:hAnsi="Times New Roman" w:cs="Times New Roman"/>
                <w:color w:val="000000"/>
                <w:sz w:val="24"/>
                <w:szCs w:val="24"/>
              </w:rPr>
              <w:t>/m² un ne vairāk kā 150</w:t>
            </w:r>
            <w:r w:rsidRPr="00F322AD">
              <w:rPr>
                <w:rFonts w:ascii="Times New Roman" w:eastAsia="Times New Roman" w:hAnsi="Times New Roman" w:cs="Times New Roman"/>
                <w:color w:val="000000"/>
                <w:sz w:val="24"/>
                <w:szCs w:val="24"/>
              </w:rPr>
              <w:t xml:space="preserve"> g/m².</w:t>
            </w:r>
          </w:p>
        </w:tc>
        <w:tc>
          <w:tcPr>
            <w:tcW w:w="1561" w:type="pct"/>
            <w:shd w:val="clear" w:color="auto" w:fill="auto"/>
            <w:noWrap/>
            <w:vAlign w:val="center"/>
          </w:tcPr>
          <w:p w14:paraId="656E670E"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7C6BB07E" w14:textId="77777777" w:rsidTr="002C4649">
        <w:trPr>
          <w:trHeight w:val="324"/>
        </w:trPr>
        <w:tc>
          <w:tcPr>
            <w:tcW w:w="520" w:type="pct"/>
            <w:shd w:val="clear" w:color="auto" w:fill="auto"/>
            <w:vAlign w:val="center"/>
          </w:tcPr>
          <w:p w14:paraId="29467C1D"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2919" w:type="pct"/>
            <w:shd w:val="clear" w:color="auto" w:fill="auto"/>
            <w:vAlign w:val="center"/>
          </w:tcPr>
          <w:p w14:paraId="10141FA8" w14:textId="77777777" w:rsidR="00E044C8" w:rsidRPr="00115BEA" w:rsidRDefault="00E044C8" w:rsidP="002C4649">
            <w:pPr>
              <w:pStyle w:val="NormalWeb"/>
              <w:spacing w:before="0" w:beforeAutospacing="0" w:after="0" w:afterAutospacing="0"/>
              <w:rPr>
                <w:rFonts w:ascii="Times New Roman" w:eastAsia="Times New Roman" w:hAnsi="Times New Roman" w:cs="Times New Roman"/>
                <w:b/>
                <w:bCs/>
                <w:color w:val="000000"/>
                <w:sz w:val="24"/>
                <w:szCs w:val="24"/>
              </w:rPr>
            </w:pPr>
            <w:r w:rsidRPr="00115BEA">
              <w:rPr>
                <w:rFonts w:ascii="Times New Roman" w:eastAsia="Times New Roman" w:hAnsi="Times New Roman" w:cs="Times New Roman"/>
                <w:b/>
                <w:bCs/>
                <w:color w:val="000000"/>
                <w:sz w:val="24"/>
                <w:szCs w:val="24"/>
              </w:rPr>
              <w:t>ADĪTAS DRĀNAS ĪPAŠĪBAS</w:t>
            </w:r>
          </w:p>
          <w:p w14:paraId="6F0F2F91" w14:textId="77777777" w:rsidR="00E044C8" w:rsidRDefault="00E044C8" w:rsidP="002C4649">
            <w:pPr>
              <w:pStyle w:val="NormalWeb"/>
              <w:spacing w:before="0" w:beforeAutospacing="0" w:after="0" w:afterAutospacing="0"/>
              <w:rPr>
                <w:rFonts w:ascii="Times New Roman" w:eastAsia="Times New Roman" w:hAnsi="Times New Roman" w:cs="Times New Roman"/>
                <w:color w:val="000000"/>
                <w:sz w:val="24"/>
                <w:szCs w:val="24"/>
              </w:rPr>
            </w:pPr>
          </w:p>
          <w:p w14:paraId="34A0CF14" w14:textId="77777777" w:rsidR="00E044C8" w:rsidRDefault="00E044C8" w:rsidP="002C4649">
            <w:pPr>
              <w:pStyle w:val="NormalWeb"/>
              <w:spacing w:before="0" w:beforeAutospacing="0" w:after="0" w:after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Drāna ir</w:t>
            </w:r>
            <w:r>
              <w:rPr>
                <w:rFonts w:ascii="Times New Roman" w:eastAsia="Times New Roman" w:hAnsi="Times New Roman" w:cs="Times New Roman"/>
                <w:b/>
                <w:bCs/>
                <w:color w:val="000000"/>
                <w:sz w:val="24"/>
                <w:szCs w:val="24"/>
              </w:rPr>
              <w:t xml:space="preserve"> </w:t>
            </w:r>
            <w:r w:rsidRPr="00D1787F">
              <w:rPr>
                <w:rFonts w:ascii="Times New Roman" w:eastAsia="Times New Roman" w:hAnsi="Times New Roman" w:cs="Times New Roman"/>
                <w:color w:val="000000"/>
                <w:sz w:val="24"/>
                <w:szCs w:val="24"/>
              </w:rPr>
              <w:t>elpojoša ar labu mitruma uzsūkšanas</w:t>
            </w:r>
            <w:r>
              <w:rPr>
                <w:rFonts w:ascii="Times New Roman" w:eastAsia="Times New Roman" w:hAnsi="Times New Roman" w:cs="Times New Roman"/>
                <w:color w:val="000000"/>
                <w:sz w:val="24"/>
                <w:szCs w:val="24"/>
              </w:rPr>
              <w:t xml:space="preserve"> un izvadīšanas</w:t>
            </w:r>
            <w:r w:rsidRPr="00D1787F">
              <w:rPr>
                <w:rFonts w:ascii="Times New Roman" w:eastAsia="Times New Roman" w:hAnsi="Times New Roman" w:cs="Times New Roman"/>
                <w:color w:val="000000"/>
                <w:sz w:val="24"/>
                <w:szCs w:val="24"/>
              </w:rPr>
              <w:t xml:space="preserve"> spēju</w:t>
            </w:r>
            <w:r>
              <w:rPr>
                <w:rFonts w:ascii="Times New Roman" w:eastAsia="Times New Roman" w:hAnsi="Times New Roman" w:cs="Times New Roman"/>
                <w:color w:val="000000"/>
                <w:sz w:val="24"/>
                <w:szCs w:val="24"/>
              </w:rPr>
              <w:t>, nodrošinot komfortu ilgstošas fiziskās slodzes laikā.</w:t>
            </w:r>
          </w:p>
          <w:p w14:paraId="1835006B"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Drāna ar labu nodilumizturību.</w:t>
            </w:r>
          </w:p>
          <w:p w14:paraId="445DCDA8"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Drānas elastība (“rokas stiepšanās”) platumā ne mazāka par </w:t>
            </w:r>
            <w:r w:rsidRPr="00496D8C">
              <w:rPr>
                <w:rFonts w:ascii="Times New Roman" w:hAnsi="Times New Roman" w:cs="Times New Roman"/>
                <w:sz w:val="24"/>
                <w:szCs w:val="24"/>
              </w:rPr>
              <w:t>150</w:t>
            </w:r>
            <w:r>
              <w:rPr>
                <w:rFonts w:ascii="Times New Roman" w:hAnsi="Times New Roman" w:cs="Times New Roman"/>
                <w:sz w:val="24"/>
                <w:szCs w:val="24"/>
              </w:rPr>
              <w:t xml:space="preserve"> %, un garumā ne mazāka par 120 %.</w:t>
            </w:r>
          </w:p>
        </w:tc>
        <w:tc>
          <w:tcPr>
            <w:tcW w:w="1561" w:type="pct"/>
            <w:shd w:val="clear" w:color="auto" w:fill="auto"/>
            <w:noWrap/>
            <w:vAlign w:val="center"/>
          </w:tcPr>
          <w:p w14:paraId="5DA77621"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7A8308C7" w14:textId="77777777" w:rsidTr="002C4649">
        <w:trPr>
          <w:trHeight w:val="324"/>
        </w:trPr>
        <w:tc>
          <w:tcPr>
            <w:tcW w:w="520" w:type="pct"/>
            <w:shd w:val="clear" w:color="auto" w:fill="auto"/>
            <w:vAlign w:val="center"/>
          </w:tcPr>
          <w:p w14:paraId="4A5ED02D"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4.</w:t>
            </w:r>
          </w:p>
        </w:tc>
        <w:tc>
          <w:tcPr>
            <w:tcW w:w="2919" w:type="pct"/>
            <w:shd w:val="clear" w:color="auto" w:fill="auto"/>
            <w:vAlign w:val="center"/>
          </w:tcPr>
          <w:p w14:paraId="326538AC" w14:textId="77777777" w:rsidR="00E044C8" w:rsidRPr="006C58D1" w:rsidRDefault="00E044C8" w:rsidP="002C4649">
            <w:pPr>
              <w:pStyle w:val="NormalWeb"/>
              <w:spacing w:before="0" w:beforeAutospacing="0" w:after="0" w:afterAutospacing="0"/>
              <w:rPr>
                <w:rFonts w:ascii="Times New Roman" w:hAnsi="Times New Roman" w:cs="Times New Roman"/>
                <w:b/>
                <w:bCs/>
                <w:sz w:val="24"/>
                <w:szCs w:val="24"/>
              </w:rPr>
            </w:pPr>
            <w:r w:rsidRPr="006C58D1">
              <w:rPr>
                <w:rFonts w:ascii="Times New Roman" w:hAnsi="Times New Roman" w:cs="Times New Roman"/>
                <w:b/>
                <w:bCs/>
                <w:sz w:val="24"/>
                <w:szCs w:val="24"/>
              </w:rPr>
              <w:t>APDRUKA</w:t>
            </w:r>
          </w:p>
          <w:p w14:paraId="703BEEA8"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p>
          <w:p w14:paraId="463F8A82"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Sporta formas krāsnoturība pret sauso berzi – ne mazāk par 4 pēc pelēkās krāsnoturības lineāla skalas.</w:t>
            </w:r>
          </w:p>
          <w:p w14:paraId="0EB17139"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slapjo berzi – ne mazāka par 4/3 pēc pelēkās krāsnoturības lineāla skalas.</w:t>
            </w:r>
          </w:p>
          <w:p w14:paraId="485162EF"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sviedriem – ne mazāka par 3 pēc pelēkās krāsnoturības lineāla skalas.</w:t>
            </w:r>
          </w:p>
          <w:p w14:paraId="754D52BF"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Krāsnoturība pret mazgāšanu – ne mazāk par 3 pēc pelēkās krāsnoturības lineāla skalas.</w:t>
            </w:r>
          </w:p>
          <w:p w14:paraId="326C671E" w14:textId="77777777" w:rsidR="00E044C8" w:rsidRPr="006C58D1" w:rsidRDefault="00E044C8" w:rsidP="002C4649">
            <w:pPr>
              <w:pStyle w:val="NormalWeb"/>
              <w:spacing w:before="0" w:beforeAutospacing="0" w:after="0" w:afterAutospacing="0"/>
              <w:rPr>
                <w:rFonts w:ascii="Times New Roman" w:hAnsi="Times New Roman" w:cs="Times New Roman"/>
                <w:sz w:val="24"/>
                <w:szCs w:val="24"/>
              </w:rPr>
            </w:pPr>
            <w:r w:rsidRPr="006C58D1">
              <w:rPr>
                <w:rFonts w:ascii="Times New Roman" w:hAnsi="Times New Roman" w:cs="Times New Roman"/>
                <w:sz w:val="24"/>
                <w:szCs w:val="24"/>
              </w:rPr>
              <w:t>Laba krāsnoturība pēc biežas mazgāšanas un pret saules stariem, vestes krāsas ilgstoši saglabā krāsu košumu.</w:t>
            </w:r>
          </w:p>
        </w:tc>
        <w:tc>
          <w:tcPr>
            <w:tcW w:w="1561" w:type="pct"/>
            <w:shd w:val="clear" w:color="auto" w:fill="auto"/>
            <w:noWrap/>
            <w:vAlign w:val="center"/>
          </w:tcPr>
          <w:p w14:paraId="03BCBBF3"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4D9087FB" w14:textId="77777777" w:rsidTr="002C4649">
        <w:trPr>
          <w:trHeight w:val="324"/>
        </w:trPr>
        <w:tc>
          <w:tcPr>
            <w:tcW w:w="520" w:type="pct"/>
            <w:shd w:val="clear" w:color="auto" w:fill="auto"/>
            <w:vAlign w:val="center"/>
          </w:tcPr>
          <w:p w14:paraId="0FF4C0A5"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5.</w:t>
            </w:r>
          </w:p>
        </w:tc>
        <w:tc>
          <w:tcPr>
            <w:tcW w:w="2919" w:type="pct"/>
            <w:shd w:val="clear" w:color="auto" w:fill="auto"/>
            <w:vAlign w:val="center"/>
          </w:tcPr>
          <w:p w14:paraId="3B8F2148" w14:textId="77777777" w:rsidR="00E044C8" w:rsidRPr="00115BEA" w:rsidRDefault="00E044C8" w:rsidP="002C4649">
            <w:pPr>
              <w:pStyle w:val="NormalWeb"/>
              <w:spacing w:before="0" w:beforeAutospacing="0" w:after="0" w:afterAutospacing="0"/>
              <w:rPr>
                <w:rFonts w:ascii="Times New Roman" w:hAnsi="Times New Roman" w:cs="Times New Roman"/>
                <w:b/>
                <w:bCs/>
                <w:sz w:val="24"/>
                <w:szCs w:val="24"/>
              </w:rPr>
            </w:pPr>
            <w:r w:rsidRPr="00115BEA">
              <w:rPr>
                <w:rFonts w:ascii="Times New Roman" w:hAnsi="Times New Roman" w:cs="Times New Roman"/>
                <w:b/>
                <w:bCs/>
                <w:sz w:val="24"/>
                <w:szCs w:val="24"/>
              </w:rPr>
              <w:t>IZGATAVOŠANAS KVALITĀTE</w:t>
            </w:r>
          </w:p>
          <w:p w14:paraId="7CFC887E" w14:textId="77777777" w:rsidR="00E044C8" w:rsidRDefault="00E044C8" w:rsidP="002C4649">
            <w:pPr>
              <w:pStyle w:val="NormalWeb"/>
              <w:spacing w:before="0" w:beforeAutospacing="0" w:after="0" w:afterAutospacing="0"/>
              <w:rPr>
                <w:rFonts w:ascii="Times New Roman" w:hAnsi="Times New Roman" w:cs="Times New Roman"/>
                <w:sz w:val="24"/>
                <w:szCs w:val="24"/>
              </w:rPr>
            </w:pPr>
          </w:p>
          <w:p w14:paraId="7F0D3298"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Vestes ir izgatavotas ar paaugstinātu šuvju izturību, lai izturētu intensīvu kustību un slodzi, izmantojot elastīgās šuves (piemēram overloks, plakanšuves) ar atbilstoši piemērotiem, izturīgiem diegiem šo šuvju izpildīšanai. </w:t>
            </w:r>
          </w:p>
          <w:p w14:paraId="385AF5EB"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Šuvju kvalitāte pārbaudīta ar mehāniskās slodzes testu ar manuālu ietekmi.</w:t>
            </w:r>
          </w:p>
        </w:tc>
        <w:tc>
          <w:tcPr>
            <w:tcW w:w="1561" w:type="pct"/>
            <w:shd w:val="clear" w:color="auto" w:fill="auto"/>
            <w:noWrap/>
            <w:vAlign w:val="center"/>
          </w:tcPr>
          <w:p w14:paraId="14990639"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2D1E7CFB" w14:textId="77777777" w:rsidTr="002C4649">
        <w:trPr>
          <w:trHeight w:val="324"/>
        </w:trPr>
        <w:tc>
          <w:tcPr>
            <w:tcW w:w="520" w:type="pct"/>
            <w:shd w:val="clear" w:color="auto" w:fill="auto"/>
            <w:vAlign w:val="center"/>
          </w:tcPr>
          <w:p w14:paraId="3CBD88C4"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6.</w:t>
            </w:r>
          </w:p>
        </w:tc>
        <w:tc>
          <w:tcPr>
            <w:tcW w:w="2919" w:type="pct"/>
            <w:shd w:val="clear" w:color="auto" w:fill="auto"/>
            <w:vAlign w:val="center"/>
          </w:tcPr>
          <w:p w14:paraId="4E34A636" w14:textId="77777777" w:rsidR="00E044C8" w:rsidRPr="00115BEA" w:rsidRDefault="00E044C8" w:rsidP="002C4649">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VISPĀRĪGĀS PRASĪBAS</w:t>
            </w:r>
          </w:p>
          <w:p w14:paraId="54D94BBE" w14:textId="77777777" w:rsidR="00E044C8" w:rsidRDefault="00E044C8" w:rsidP="002C464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Izstrādājot uzrakstus uz vestēm jāizmanto Valsts policijas jaunās identitātes krāsas, simboliku un šriftus. </w:t>
            </w:r>
          </w:p>
          <w:p w14:paraId="2F3BA7F8" w14:textId="77777777" w:rsidR="00E044C8" w:rsidRDefault="00E044C8" w:rsidP="002C464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Uzrakstus, ciparus u.c. simbolikas elementus, kuriem jābūt uzdrukātiem uz sporta formām  saskaņo ar Pasūtītāju (lielumu, krāsu u.c. nianses).</w:t>
            </w:r>
          </w:p>
          <w:p w14:paraId="1EA796CF" w14:textId="77777777" w:rsidR="00E044C8" w:rsidRDefault="00E044C8" w:rsidP="002C464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Spēlētāju numuriem, komandas nosaukumam, simbolikai jābūt skaidri salasāmiem un noturīgiem pret izbalēšanu.</w:t>
            </w:r>
          </w:p>
          <w:p w14:paraId="1E514224" w14:textId="77777777" w:rsidR="00E044C8" w:rsidRPr="0052235F" w:rsidRDefault="00E044C8" w:rsidP="002C4649">
            <w:pPr>
              <w:rPr>
                <w:rFonts w:ascii="Times New Roman" w:eastAsia="Times New Roman" w:hAnsi="Times New Roman" w:cs="Times New Roman"/>
                <w:sz w:val="24"/>
                <w:szCs w:val="24"/>
                <w:lang w:eastAsia="lv-LV"/>
              </w:rPr>
            </w:pPr>
          </w:p>
        </w:tc>
        <w:tc>
          <w:tcPr>
            <w:tcW w:w="1561" w:type="pct"/>
            <w:shd w:val="clear" w:color="auto" w:fill="auto"/>
            <w:noWrap/>
            <w:vAlign w:val="center"/>
          </w:tcPr>
          <w:p w14:paraId="2E6328BC"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53428CF8" w14:textId="77777777" w:rsidTr="002C4649">
        <w:trPr>
          <w:trHeight w:val="324"/>
        </w:trPr>
        <w:tc>
          <w:tcPr>
            <w:tcW w:w="520" w:type="pct"/>
            <w:shd w:val="clear" w:color="auto" w:fill="auto"/>
            <w:vAlign w:val="center"/>
          </w:tcPr>
          <w:p w14:paraId="05AD6402"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w:t>
            </w:r>
          </w:p>
        </w:tc>
        <w:tc>
          <w:tcPr>
            <w:tcW w:w="2919" w:type="pct"/>
            <w:shd w:val="clear" w:color="auto" w:fill="auto"/>
            <w:vAlign w:val="center"/>
          </w:tcPr>
          <w:p w14:paraId="67E24464" w14:textId="77777777" w:rsidR="00E044C8" w:rsidRPr="007B6DB9" w:rsidRDefault="00E044C8" w:rsidP="002C4649">
            <w:pPr>
              <w:pStyle w:val="NormalWeb"/>
              <w:spacing w:before="0" w:beforeAutospacing="0" w:after="0" w:afterAutospacing="0"/>
              <w:rPr>
                <w:rFonts w:ascii="Times New Roman" w:hAnsi="Times New Roman" w:cs="Times New Roman"/>
                <w:b/>
                <w:bCs/>
                <w:sz w:val="24"/>
                <w:szCs w:val="24"/>
              </w:rPr>
            </w:pPr>
            <w:r w:rsidRPr="007B6DB9">
              <w:rPr>
                <w:rFonts w:ascii="Times New Roman" w:hAnsi="Times New Roman" w:cs="Times New Roman"/>
                <w:b/>
                <w:bCs/>
                <w:sz w:val="24"/>
                <w:szCs w:val="24"/>
              </w:rPr>
              <w:t>VESTES KRĀSA</w:t>
            </w:r>
          </w:p>
          <w:p w14:paraId="6E669BD9" w14:textId="77777777" w:rsidR="00E044C8" w:rsidRDefault="00E044C8" w:rsidP="002C4649">
            <w:pPr>
              <w:pStyle w:val="NormalWeb"/>
              <w:spacing w:before="0" w:beforeAutospacing="0" w:after="0" w:afterAutospacing="0"/>
              <w:rPr>
                <w:rFonts w:ascii="Times New Roman" w:hAnsi="Times New Roman" w:cs="Times New Roman"/>
                <w:sz w:val="24"/>
                <w:szCs w:val="24"/>
              </w:rPr>
            </w:pPr>
          </w:p>
          <w:p w14:paraId="7175C6C5"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Pamatkrāsa – gaiši zila.</w:t>
            </w:r>
          </w:p>
          <w:p w14:paraId="4E5765FB"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Koledžas simbols ar numurzīmi – balts.</w:t>
            </w:r>
          </w:p>
          <w:p w14:paraId="09F0361D"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Interneta vietnes uzraksts – koši dzeltenajā krāsā.</w:t>
            </w:r>
          </w:p>
          <w:p w14:paraId="5F58A789"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Sānu daļa – uz tumši zila fona krāsaina “skujiņas” simbolika.</w:t>
            </w:r>
          </w:p>
          <w:p w14:paraId="67202B07" w14:textId="77777777" w:rsidR="00E044C8" w:rsidRDefault="00E044C8" w:rsidP="002C4649">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Pretendentam ir tiesības piedāvāt alternatīvu krāsu salikumu, izmantojot Valsts policijas koledžas identitātes krāsas un šriftus.</w:t>
            </w:r>
          </w:p>
          <w:p w14:paraId="581F99D6" w14:textId="77777777" w:rsidR="00E044C8" w:rsidRDefault="00E044C8" w:rsidP="002C4649">
            <w:pPr>
              <w:pStyle w:val="NormalWeb"/>
              <w:spacing w:before="0" w:beforeAutospacing="0" w:after="0" w:afterAutospacing="0"/>
              <w:rPr>
                <w:rFonts w:ascii="Times New Roman" w:hAnsi="Times New Roman" w:cs="Times New Roman"/>
                <w:sz w:val="24"/>
                <w:szCs w:val="24"/>
              </w:rPr>
            </w:pPr>
          </w:p>
        </w:tc>
        <w:tc>
          <w:tcPr>
            <w:tcW w:w="1561" w:type="pct"/>
            <w:shd w:val="clear" w:color="auto" w:fill="auto"/>
            <w:noWrap/>
            <w:vAlign w:val="center"/>
          </w:tcPr>
          <w:p w14:paraId="4F5D8EF8" w14:textId="77777777" w:rsidR="00E044C8" w:rsidRPr="001676F0" w:rsidRDefault="00E044C8" w:rsidP="002C4649">
            <w:pPr>
              <w:rPr>
                <w:rFonts w:ascii="Times New Roman" w:eastAsia="Times New Roman" w:hAnsi="Times New Roman" w:cs="Times New Roman"/>
                <w:color w:val="000000"/>
                <w:sz w:val="24"/>
                <w:szCs w:val="24"/>
                <w:lang w:eastAsia="lv-LV"/>
              </w:rPr>
            </w:pPr>
          </w:p>
        </w:tc>
      </w:tr>
      <w:tr w:rsidR="00E044C8" w:rsidRPr="00CB3299" w14:paraId="505E8BF3" w14:textId="77777777" w:rsidTr="002C4649">
        <w:trPr>
          <w:trHeight w:val="324"/>
        </w:trPr>
        <w:tc>
          <w:tcPr>
            <w:tcW w:w="520" w:type="pct"/>
            <w:shd w:val="clear" w:color="auto" w:fill="auto"/>
            <w:vAlign w:val="center"/>
          </w:tcPr>
          <w:p w14:paraId="3B26EDDF"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p>
        </w:tc>
        <w:tc>
          <w:tcPr>
            <w:tcW w:w="2919" w:type="pct"/>
            <w:shd w:val="clear" w:color="auto" w:fill="auto"/>
            <w:vAlign w:val="center"/>
          </w:tcPr>
          <w:p w14:paraId="5F804D71" w14:textId="77777777" w:rsidR="00E044C8" w:rsidRPr="00115BEA" w:rsidRDefault="00E044C8" w:rsidP="002C4649">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UZRAKSTI</w:t>
            </w:r>
            <w:r>
              <w:rPr>
                <w:rFonts w:ascii="Times New Roman" w:hAnsi="Times New Roman" w:cs="Times New Roman"/>
                <w:b/>
                <w:bCs/>
                <w:sz w:val="24"/>
                <w:szCs w:val="24"/>
              </w:rPr>
              <w:t xml:space="preserve"> un SIMBOLIKA</w:t>
            </w:r>
            <w:r w:rsidRPr="00115BEA">
              <w:rPr>
                <w:rFonts w:ascii="Times New Roman" w:hAnsi="Times New Roman" w:cs="Times New Roman"/>
                <w:b/>
                <w:bCs/>
                <w:sz w:val="24"/>
                <w:szCs w:val="24"/>
              </w:rPr>
              <w:t xml:space="preserve"> </w:t>
            </w:r>
            <w:r>
              <w:rPr>
                <w:rFonts w:ascii="Times New Roman" w:hAnsi="Times New Roman" w:cs="Times New Roman"/>
                <w:b/>
                <w:bCs/>
                <w:sz w:val="24"/>
                <w:szCs w:val="24"/>
              </w:rPr>
              <w:t>uz VESTĒM</w:t>
            </w:r>
          </w:p>
          <w:p w14:paraId="5827C230" w14:textId="77777777" w:rsidR="00E044C8" w:rsidRDefault="00E044C8" w:rsidP="002C4649">
            <w:pPr>
              <w:pStyle w:val="NormalWeb"/>
              <w:rPr>
                <w:rFonts w:ascii="Times New Roman" w:hAnsi="Times New Roman" w:cs="Times New Roman"/>
                <w:sz w:val="24"/>
                <w:szCs w:val="24"/>
              </w:rPr>
            </w:pPr>
            <w:r>
              <w:rPr>
                <w:rFonts w:ascii="Times New Roman" w:hAnsi="Times New Roman" w:cs="Times New Roman"/>
                <w:sz w:val="24"/>
                <w:szCs w:val="24"/>
              </w:rPr>
              <w:t>Krekla priekšpusē jābūt uzdrukātam:</w:t>
            </w:r>
          </w:p>
          <w:p w14:paraId="085198FD" w14:textId="77777777" w:rsidR="00E044C8" w:rsidRDefault="00E044C8" w:rsidP="00E044C8">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Labi redzamam dalībnieka numuram. Cipara augstums apmēram no 18 – 20 cm (saskaņošanas procesā tas var būt mainīts). Platums proporcionāli cipara augstumam;</w:t>
            </w:r>
          </w:p>
          <w:p w14:paraId="3D66C474" w14:textId="77777777" w:rsidR="00E044C8" w:rsidRDefault="00E044C8" w:rsidP="00E044C8">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Labajā augšējā pleca pusē uzdrukāts Valsts policijas koledžas simbols;</w:t>
            </w:r>
          </w:p>
          <w:p w14:paraId="2A8B65DE" w14:textId="77777777" w:rsidR="00E044C8" w:rsidRDefault="00E044C8" w:rsidP="002C4649">
            <w:pPr>
              <w:pStyle w:val="NormalWeb"/>
              <w:rPr>
                <w:rFonts w:ascii="Times New Roman" w:hAnsi="Times New Roman" w:cs="Times New Roman"/>
                <w:sz w:val="24"/>
                <w:szCs w:val="24"/>
              </w:rPr>
            </w:pPr>
            <w:r>
              <w:rPr>
                <w:rFonts w:ascii="Times New Roman" w:hAnsi="Times New Roman" w:cs="Times New Roman"/>
                <w:sz w:val="24"/>
                <w:szCs w:val="24"/>
              </w:rPr>
              <w:t>Krekla mugurpusē jābūt uzdrukātam :</w:t>
            </w:r>
          </w:p>
          <w:p w14:paraId="40CFB351" w14:textId="77777777" w:rsidR="00E044C8" w:rsidRDefault="00E044C8" w:rsidP="00E044C8">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Labi redzamam dalībnieka numuram. Cipara augstums apmēram no 18 – 20 cm (saskaņošanas procesā tas var būt mainīts). Platums proporcionāli cipara augstumam;</w:t>
            </w:r>
          </w:p>
          <w:p w14:paraId="7B1EF0B5" w14:textId="77777777" w:rsidR="00E044C8" w:rsidRDefault="00E044C8" w:rsidP="00E044C8">
            <w:pPr>
              <w:pStyle w:val="NormalWeb"/>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Vestes mugurpuses apakšā ir uzraksts – </w:t>
            </w:r>
            <w:hyperlink r:id="rId12" w:history="1">
              <w:r w:rsidRPr="007D12B1">
                <w:rPr>
                  <w:rStyle w:val="Hyperlink"/>
                  <w:rFonts w:ascii="Times New Roman" w:hAnsi="Times New Roman" w:cs="Times New Roman"/>
                  <w:sz w:val="24"/>
                  <w:szCs w:val="24"/>
                </w:rPr>
                <w:t>www.policists.lv</w:t>
              </w:r>
            </w:hyperlink>
            <w:r>
              <w:rPr>
                <w:rFonts w:ascii="Times New Roman" w:hAnsi="Times New Roman" w:cs="Times New Roman"/>
                <w:sz w:val="24"/>
                <w:szCs w:val="24"/>
              </w:rPr>
              <w:t xml:space="preserve"> </w:t>
            </w:r>
          </w:p>
          <w:p w14:paraId="6D053820" w14:textId="77777777" w:rsidR="00E044C8" w:rsidRDefault="00E044C8" w:rsidP="002C4649">
            <w:pPr>
              <w:pStyle w:val="NormalWeb"/>
              <w:rPr>
                <w:rFonts w:ascii="Times New Roman" w:hAnsi="Times New Roman" w:cs="Times New Roman"/>
                <w:sz w:val="24"/>
                <w:szCs w:val="24"/>
              </w:rPr>
            </w:pPr>
            <w:r w:rsidRPr="00E67130">
              <w:rPr>
                <w:rFonts w:ascii="Times New Roman" w:hAnsi="Times New Roman" w:cs="Times New Roman"/>
                <w:color w:val="FF0000"/>
                <w:sz w:val="32"/>
                <w:szCs w:val="32"/>
              </w:rPr>
              <w:t>!</w:t>
            </w:r>
            <w:r>
              <w:rPr>
                <w:rFonts w:ascii="Times New Roman" w:hAnsi="Times New Roman" w:cs="Times New Roman"/>
                <w:sz w:val="24"/>
                <w:szCs w:val="24"/>
              </w:rPr>
              <w:t xml:space="preserve"> “Skujiņas” simbolikai jābūt uzdrukātai izstrādājumu sānos tā, lai saliekot (sašujot) sānus kopā, veidotos pilns skujiņas raksts.</w:t>
            </w:r>
          </w:p>
        </w:tc>
        <w:tc>
          <w:tcPr>
            <w:tcW w:w="1561" w:type="pct"/>
            <w:shd w:val="clear" w:color="auto" w:fill="auto"/>
            <w:noWrap/>
            <w:vAlign w:val="center"/>
          </w:tcPr>
          <w:p w14:paraId="7C4724DF"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33324442" w14:textId="77777777" w:rsidTr="002C4649">
        <w:trPr>
          <w:trHeight w:val="324"/>
        </w:trPr>
        <w:tc>
          <w:tcPr>
            <w:tcW w:w="520" w:type="pct"/>
            <w:shd w:val="clear" w:color="auto" w:fill="auto"/>
            <w:vAlign w:val="center"/>
          </w:tcPr>
          <w:p w14:paraId="562BDCBE"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9.</w:t>
            </w:r>
          </w:p>
        </w:tc>
        <w:tc>
          <w:tcPr>
            <w:tcW w:w="2919" w:type="pct"/>
            <w:shd w:val="clear" w:color="auto" w:fill="auto"/>
            <w:vAlign w:val="center"/>
          </w:tcPr>
          <w:p w14:paraId="6BC03B57" w14:textId="77777777" w:rsidR="00E044C8" w:rsidRPr="00115BEA" w:rsidRDefault="00E044C8" w:rsidP="002C4649">
            <w:pPr>
              <w:pStyle w:val="NormalWeb"/>
              <w:rPr>
                <w:rFonts w:ascii="Times New Roman" w:hAnsi="Times New Roman" w:cs="Times New Roman"/>
                <w:b/>
                <w:bCs/>
                <w:sz w:val="24"/>
                <w:szCs w:val="24"/>
              </w:rPr>
            </w:pPr>
            <w:r w:rsidRPr="00115BEA">
              <w:rPr>
                <w:rFonts w:ascii="Times New Roman" w:hAnsi="Times New Roman" w:cs="Times New Roman"/>
                <w:b/>
                <w:bCs/>
                <w:sz w:val="24"/>
                <w:szCs w:val="24"/>
              </w:rPr>
              <w:t>IZMĒRI</w:t>
            </w:r>
          </w:p>
          <w:p w14:paraId="48B15C09" w14:textId="77777777" w:rsidR="00E044C8" w:rsidRDefault="00E044C8" w:rsidP="002C4649">
            <w:pPr>
              <w:pStyle w:val="NormalWeb"/>
              <w:rPr>
                <w:rFonts w:ascii="Times New Roman" w:hAnsi="Times New Roman" w:cs="Times New Roman"/>
                <w:noProof/>
                <w:sz w:val="24"/>
                <w:szCs w:val="24"/>
              </w:rPr>
            </w:pPr>
            <w:r>
              <w:rPr>
                <w:rFonts w:ascii="Times New Roman" w:hAnsi="Times New Roman" w:cs="Times New Roman"/>
                <w:noProof/>
                <w:sz w:val="24"/>
                <w:szCs w:val="24"/>
              </w:rPr>
              <w:t>Plānotais izmērs XL. Drāna ir pietiekami elastīga, lai vesti uzvelkor ērti justos gan lielaka izmēra dalībnieks, gan mazāka izmēra dalībnieks.</w:t>
            </w:r>
          </w:p>
        </w:tc>
        <w:tc>
          <w:tcPr>
            <w:tcW w:w="1561" w:type="pct"/>
            <w:shd w:val="clear" w:color="auto" w:fill="auto"/>
            <w:noWrap/>
            <w:vAlign w:val="center"/>
          </w:tcPr>
          <w:p w14:paraId="5724A09B" w14:textId="77777777" w:rsidR="00E044C8" w:rsidRDefault="00E044C8" w:rsidP="002C4649">
            <w:pPr>
              <w:jc w:val="center"/>
              <w:rPr>
                <w:rFonts w:ascii="Times New Roman" w:eastAsia="Times New Roman" w:hAnsi="Times New Roman" w:cs="Times New Roman"/>
                <w:b/>
                <w:bCs/>
                <w:color w:val="000000"/>
                <w:sz w:val="24"/>
                <w:szCs w:val="24"/>
                <w:lang w:eastAsia="lv-LV"/>
              </w:rPr>
            </w:pPr>
          </w:p>
        </w:tc>
      </w:tr>
      <w:tr w:rsidR="00E044C8" w:rsidRPr="00CB3299" w14:paraId="2FD2FAE6" w14:textId="77777777" w:rsidTr="002C4649">
        <w:trPr>
          <w:trHeight w:val="324"/>
        </w:trPr>
        <w:tc>
          <w:tcPr>
            <w:tcW w:w="520" w:type="pct"/>
            <w:shd w:val="clear" w:color="auto" w:fill="auto"/>
            <w:vAlign w:val="center"/>
          </w:tcPr>
          <w:p w14:paraId="2A716BAC"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10.</w:t>
            </w:r>
          </w:p>
        </w:tc>
        <w:tc>
          <w:tcPr>
            <w:tcW w:w="4480" w:type="pct"/>
            <w:gridSpan w:val="2"/>
            <w:shd w:val="clear" w:color="auto" w:fill="auto"/>
            <w:vAlign w:val="center"/>
          </w:tcPr>
          <w:p w14:paraId="5C3C7B33"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noProof/>
              </w:rPr>
              <w:drawing>
                <wp:anchor distT="0" distB="0" distL="114300" distR="114300" simplePos="0" relativeHeight="251659264" behindDoc="1" locked="0" layoutInCell="1" allowOverlap="1" wp14:anchorId="7D418526" wp14:editId="559E0601">
                  <wp:simplePos x="0" y="0"/>
                  <wp:positionH relativeFrom="column">
                    <wp:posOffset>1017905</wp:posOffset>
                  </wp:positionH>
                  <wp:positionV relativeFrom="paragraph">
                    <wp:posOffset>128905</wp:posOffset>
                  </wp:positionV>
                  <wp:extent cx="2581275" cy="1504950"/>
                  <wp:effectExtent l="0" t="0" r="9525" b="0"/>
                  <wp:wrapTight wrapText="bothSides">
                    <wp:wrapPolygon edited="0">
                      <wp:start x="0" y="0"/>
                      <wp:lineTo x="0" y="21327"/>
                      <wp:lineTo x="21520" y="21327"/>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F4BF1" w14:textId="77777777" w:rsidR="00E044C8" w:rsidRDefault="00E044C8" w:rsidP="002C4649">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w:t>
            </w:r>
          </w:p>
          <w:p w14:paraId="58210C0E"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06D85513"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3444612A" w14:textId="77777777" w:rsidR="00E044C8" w:rsidRDefault="00E044C8" w:rsidP="002C4649">
            <w:pPr>
              <w:rPr>
                <w:rFonts w:ascii="Times New Roman" w:eastAsia="Times New Roman" w:hAnsi="Times New Roman" w:cs="Times New Roman"/>
                <w:b/>
                <w:bCs/>
                <w:color w:val="000000"/>
                <w:sz w:val="24"/>
                <w:szCs w:val="24"/>
                <w:lang w:eastAsia="lv-LV"/>
              </w:rPr>
            </w:pPr>
          </w:p>
          <w:p w14:paraId="3E5068FE"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2DD89EDB"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6A531571"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106A80BF" w14:textId="77777777" w:rsidR="00E044C8" w:rsidRDefault="00E044C8" w:rsidP="002C4649">
            <w:pPr>
              <w:jc w:val="center"/>
              <w:rPr>
                <w:rFonts w:ascii="Times New Roman" w:eastAsia="Times New Roman" w:hAnsi="Times New Roman" w:cs="Times New Roman"/>
                <w:b/>
                <w:bCs/>
                <w:color w:val="000000"/>
                <w:sz w:val="24"/>
                <w:szCs w:val="24"/>
                <w:lang w:eastAsia="lv-LV"/>
              </w:rPr>
            </w:pPr>
          </w:p>
          <w:p w14:paraId="60D9DA0E" w14:textId="77777777" w:rsidR="00E044C8" w:rsidRDefault="00E044C8" w:rsidP="002C4649">
            <w:pPr>
              <w:rPr>
                <w:rFonts w:ascii="Times New Roman" w:eastAsia="Times New Roman" w:hAnsi="Times New Roman" w:cs="Times New Roman"/>
                <w:b/>
                <w:bCs/>
                <w:color w:val="000000"/>
                <w:sz w:val="24"/>
                <w:szCs w:val="24"/>
                <w:lang w:eastAsia="lv-LV"/>
              </w:rPr>
            </w:pPr>
          </w:p>
          <w:p w14:paraId="208F2D8B"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Attēlam ir ilustratīva nozīme.</w:t>
            </w:r>
          </w:p>
        </w:tc>
      </w:tr>
      <w:tr w:rsidR="00E044C8" w:rsidRPr="00CB3299" w14:paraId="6D053EA7" w14:textId="77777777" w:rsidTr="002C4649">
        <w:trPr>
          <w:trHeight w:val="324"/>
        </w:trPr>
        <w:tc>
          <w:tcPr>
            <w:tcW w:w="520" w:type="pct"/>
            <w:shd w:val="clear" w:color="auto" w:fill="auto"/>
            <w:vAlign w:val="center"/>
          </w:tcPr>
          <w:p w14:paraId="4BF01562" w14:textId="77777777" w:rsidR="00E044C8" w:rsidRDefault="00E044C8" w:rsidP="002C4649">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11.</w:t>
            </w:r>
          </w:p>
        </w:tc>
        <w:tc>
          <w:tcPr>
            <w:tcW w:w="4480" w:type="pct"/>
            <w:gridSpan w:val="2"/>
            <w:shd w:val="clear" w:color="auto" w:fill="auto"/>
            <w:vAlign w:val="center"/>
          </w:tcPr>
          <w:p w14:paraId="5471238C" w14:textId="77777777" w:rsidR="00E044C8" w:rsidRPr="004A7B28" w:rsidRDefault="00E044C8" w:rsidP="002C4649">
            <w:pPr>
              <w:rPr>
                <w:rFonts w:ascii="Times New Roman" w:hAnsi="Times New Roman" w:cs="Times New Roman"/>
                <w:noProof/>
                <w:sz w:val="26"/>
                <w:szCs w:val="26"/>
              </w:rPr>
            </w:pPr>
            <w:r w:rsidRPr="004A7B28">
              <w:rPr>
                <w:rFonts w:ascii="Times New Roman" w:hAnsi="Times New Roman" w:cs="Times New Roman"/>
                <w:noProof/>
                <w:sz w:val="26"/>
                <w:szCs w:val="26"/>
              </w:rPr>
              <w:t>** Norādītajam izstrādājumu daudzumam ir informatīvs raksturs un tas tiek izvirzīts piedāvājumu vērtēšanai un saimnieciski visizdevīgākā piedāvājuma noteikšanai.</w:t>
            </w:r>
          </w:p>
          <w:p w14:paraId="136D8EA0" w14:textId="77777777" w:rsidR="00E044C8" w:rsidRPr="004A7B28" w:rsidRDefault="00E044C8" w:rsidP="002C4649">
            <w:pPr>
              <w:rPr>
                <w:rFonts w:ascii="Times New Roman" w:hAnsi="Times New Roman" w:cs="Times New Roman"/>
                <w:noProof/>
                <w:sz w:val="26"/>
                <w:szCs w:val="26"/>
              </w:rPr>
            </w:pPr>
            <w:r w:rsidRPr="004A7B28">
              <w:rPr>
                <w:rFonts w:ascii="Times New Roman" w:hAnsi="Times New Roman" w:cs="Times New Roman"/>
                <w:noProof/>
                <w:sz w:val="26"/>
                <w:szCs w:val="26"/>
              </w:rPr>
              <w:t xml:space="preserve">*** </w:t>
            </w:r>
            <w:r w:rsidRPr="004A7B28">
              <w:rPr>
                <w:rFonts w:ascii="Times New Roman" w:hAnsi="Times New Roman" w:cs="Times New Roman"/>
                <w:b/>
                <w:bCs/>
                <w:noProof/>
                <w:sz w:val="26"/>
                <w:szCs w:val="26"/>
              </w:rPr>
              <w:t>Iegādājamo preču skaits tiks precizēts</w:t>
            </w:r>
            <w:r w:rsidRPr="004A7B28">
              <w:rPr>
                <w:rFonts w:ascii="Times New Roman" w:hAnsi="Times New Roman" w:cs="Times New Roman"/>
                <w:noProof/>
                <w:sz w:val="26"/>
                <w:szCs w:val="26"/>
              </w:rPr>
              <w:t xml:space="preserve"> atkarībā no Pretendenta piedāvāt</w:t>
            </w:r>
            <w:r>
              <w:rPr>
                <w:rFonts w:ascii="Times New Roman" w:hAnsi="Times New Roman" w:cs="Times New Roman"/>
                <w:noProof/>
                <w:sz w:val="26"/>
                <w:szCs w:val="26"/>
              </w:rPr>
              <w:t>aj</w:t>
            </w:r>
            <w:r w:rsidRPr="004A7B28">
              <w:rPr>
                <w:rFonts w:ascii="Times New Roman" w:hAnsi="Times New Roman" w:cs="Times New Roman"/>
                <w:noProof/>
                <w:sz w:val="26"/>
                <w:szCs w:val="26"/>
              </w:rPr>
              <w:t xml:space="preserve">ām cenām </w:t>
            </w:r>
            <w:r>
              <w:rPr>
                <w:rFonts w:ascii="Times New Roman" w:hAnsi="Times New Roman" w:cs="Times New Roman"/>
                <w:noProof/>
                <w:sz w:val="26"/>
                <w:szCs w:val="26"/>
              </w:rPr>
              <w:t xml:space="preserve">un </w:t>
            </w:r>
            <w:r w:rsidRPr="004A7B28">
              <w:rPr>
                <w:rFonts w:ascii="Times New Roman" w:hAnsi="Times New Roman" w:cs="Times New Roman"/>
                <w:noProof/>
                <w:sz w:val="26"/>
                <w:szCs w:val="26"/>
              </w:rPr>
              <w:t>piešķirtā finansējuma.</w:t>
            </w:r>
          </w:p>
        </w:tc>
      </w:tr>
    </w:tbl>
    <w:p w14:paraId="3C9CE0CD" w14:textId="1AB9AA7F" w:rsidR="00592F4C" w:rsidRDefault="00592F4C" w:rsidP="00592F4C">
      <w:pPr>
        <w:pStyle w:val="NormalWeb"/>
        <w:spacing w:before="0" w:beforeAutospacing="0" w:after="0" w:afterAutospacing="0" w:line="256" w:lineRule="auto"/>
        <w:rPr>
          <w:rFonts w:ascii="Times New Roman" w:hAnsi="Times New Roman" w:cs="Times New Roman"/>
          <w:b/>
          <w:iCs/>
          <w:sz w:val="24"/>
          <w:szCs w:val="24"/>
        </w:rPr>
      </w:pPr>
    </w:p>
    <w:p w14:paraId="174E4457" w14:textId="30A07AE6" w:rsidR="005E17AE" w:rsidRDefault="005E17AE" w:rsidP="00864A68">
      <w:pPr>
        <w:rPr>
          <w:rFonts w:ascii="Times New Roman" w:hAnsi="Times New Roman" w:cs="Times New Roman"/>
          <w:bCs/>
          <w:iCs/>
          <w:sz w:val="24"/>
          <w:szCs w:val="24"/>
        </w:rPr>
      </w:pPr>
    </w:p>
    <w:p w14:paraId="1797935D" w14:textId="2CFD070A" w:rsidR="005E17AE" w:rsidRDefault="005E17AE" w:rsidP="00864A68">
      <w:pPr>
        <w:rPr>
          <w:rFonts w:ascii="Times New Roman" w:hAnsi="Times New Roman" w:cs="Times New Roman"/>
          <w:bCs/>
          <w:iCs/>
          <w:sz w:val="24"/>
          <w:szCs w:val="24"/>
        </w:rPr>
      </w:pPr>
    </w:p>
    <w:p w14:paraId="0203E394" w14:textId="6A3E492E" w:rsidR="005E17AE" w:rsidRDefault="005E17AE" w:rsidP="00864A68">
      <w:pPr>
        <w:rPr>
          <w:rFonts w:ascii="Times New Roman" w:hAnsi="Times New Roman" w:cs="Times New Roman"/>
          <w:bCs/>
          <w:iCs/>
          <w:sz w:val="24"/>
          <w:szCs w:val="24"/>
        </w:rPr>
      </w:pPr>
    </w:p>
    <w:p w14:paraId="728A4E30" w14:textId="024DFA86" w:rsidR="005E17AE" w:rsidRDefault="005E17AE" w:rsidP="00864A68">
      <w:pPr>
        <w:rPr>
          <w:rFonts w:ascii="Times New Roman" w:hAnsi="Times New Roman" w:cs="Times New Roman"/>
          <w:bCs/>
          <w:iCs/>
          <w:sz w:val="24"/>
          <w:szCs w:val="24"/>
        </w:rPr>
      </w:pPr>
    </w:p>
    <w:p w14:paraId="2DF6E46E" w14:textId="140E44CA" w:rsidR="005E17AE" w:rsidRPr="00106443" w:rsidRDefault="005E17AE" w:rsidP="00864A68">
      <w:pPr>
        <w:rPr>
          <w:rFonts w:ascii="Times New Roman" w:hAnsi="Times New Roman" w:cs="Times New Roman"/>
          <w:bCs/>
          <w:iCs/>
          <w:sz w:val="24"/>
          <w:szCs w:val="24"/>
        </w:rPr>
      </w:pPr>
    </w:p>
    <w:p w14:paraId="76E383E0" w14:textId="1CE57231" w:rsidR="00864A68" w:rsidRDefault="00864A68" w:rsidP="00864A68">
      <w:pPr>
        <w:rPr>
          <w:rFonts w:ascii="Times New Roman" w:hAnsi="Times New Roman" w:cs="Times New Roman"/>
          <w:sz w:val="24"/>
          <w:szCs w:val="24"/>
        </w:rPr>
      </w:pPr>
    </w:p>
    <w:sectPr w:rsidR="00864A68" w:rsidSect="00D663E2">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r>
        <w:separator/>
      </w:r>
    </w:p>
  </w:endnote>
  <w:endnote w:type="continuationSeparator" w:id="0">
    <w:p w14:paraId="0728B67A" w14:textId="77777777" w:rsidR="00E83E8F" w:rsidRDefault="00E83E8F" w:rsidP="0079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r>
        <w:separator/>
      </w:r>
    </w:p>
  </w:footnote>
  <w:footnote w:type="continuationSeparator" w:id="0">
    <w:p w14:paraId="3C239639" w14:textId="77777777" w:rsidR="00E83E8F" w:rsidRDefault="00E83E8F" w:rsidP="0079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A010B4"/>
    <w:multiLevelType w:val="hybridMultilevel"/>
    <w:tmpl w:val="3ECEC3D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6E70F1"/>
    <w:multiLevelType w:val="multilevel"/>
    <w:tmpl w:val="5AD29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F6F9E"/>
    <w:multiLevelType w:val="hybridMultilevel"/>
    <w:tmpl w:val="890622B8"/>
    <w:lvl w:ilvl="0" w:tplc="645C9328">
      <w:start w:val="1"/>
      <w:numFmt w:val="decimal"/>
      <w:lvlText w:val="%1."/>
      <w:lvlJc w:val="left"/>
      <w:pPr>
        <w:ind w:left="1080" w:hanging="360"/>
      </w:pPr>
      <w:rPr>
        <w:rFonts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C23527"/>
    <w:multiLevelType w:val="hybridMultilevel"/>
    <w:tmpl w:val="7292E42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F42CD1"/>
    <w:multiLevelType w:val="hybridMultilevel"/>
    <w:tmpl w:val="901AAA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12"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9E107E"/>
    <w:multiLevelType w:val="hybridMultilevel"/>
    <w:tmpl w:val="57E0C68C"/>
    <w:lvl w:ilvl="0" w:tplc="97F2864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0"/>
  </w:num>
  <w:num w:numId="9">
    <w:abstractNumId w:val="3"/>
  </w:num>
  <w:num w:numId="10">
    <w:abstractNumId w:val="13"/>
  </w:num>
  <w:num w:numId="11">
    <w:abstractNumId w:val="7"/>
  </w:num>
  <w:num w:numId="12">
    <w:abstractNumId w:val="15"/>
  </w:num>
  <w:num w:numId="13">
    <w:abstractNumId w:val="1"/>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ED"/>
    <w:rsid w:val="0001659B"/>
    <w:rsid w:val="00022F1A"/>
    <w:rsid w:val="00033D1B"/>
    <w:rsid w:val="00034651"/>
    <w:rsid w:val="0003477C"/>
    <w:rsid w:val="0003503B"/>
    <w:rsid w:val="000462BC"/>
    <w:rsid w:val="00050269"/>
    <w:rsid w:val="00051C72"/>
    <w:rsid w:val="00054F7B"/>
    <w:rsid w:val="0005742A"/>
    <w:rsid w:val="00080C13"/>
    <w:rsid w:val="00082B2A"/>
    <w:rsid w:val="00082E17"/>
    <w:rsid w:val="000A17B8"/>
    <w:rsid w:val="000A33C8"/>
    <w:rsid w:val="000A6256"/>
    <w:rsid w:val="000C3CE8"/>
    <w:rsid w:val="000D659F"/>
    <w:rsid w:val="000E02D7"/>
    <w:rsid w:val="000E3F54"/>
    <w:rsid w:val="000E53BD"/>
    <w:rsid w:val="000F72C0"/>
    <w:rsid w:val="00101B33"/>
    <w:rsid w:val="00106443"/>
    <w:rsid w:val="00106EC3"/>
    <w:rsid w:val="00110DCF"/>
    <w:rsid w:val="0011373F"/>
    <w:rsid w:val="00115BEA"/>
    <w:rsid w:val="00116A97"/>
    <w:rsid w:val="0011769A"/>
    <w:rsid w:val="00117C3E"/>
    <w:rsid w:val="00127A43"/>
    <w:rsid w:val="00131D6F"/>
    <w:rsid w:val="00153936"/>
    <w:rsid w:val="00163437"/>
    <w:rsid w:val="001748D3"/>
    <w:rsid w:val="001764BF"/>
    <w:rsid w:val="00180D40"/>
    <w:rsid w:val="00181BEA"/>
    <w:rsid w:val="001931CA"/>
    <w:rsid w:val="00195AC7"/>
    <w:rsid w:val="001C1BA8"/>
    <w:rsid w:val="001C5E62"/>
    <w:rsid w:val="001D2AFF"/>
    <w:rsid w:val="001E77B2"/>
    <w:rsid w:val="002058E9"/>
    <w:rsid w:val="00210AFC"/>
    <w:rsid w:val="00217E41"/>
    <w:rsid w:val="00224498"/>
    <w:rsid w:val="0023289B"/>
    <w:rsid w:val="00233F76"/>
    <w:rsid w:val="00242F20"/>
    <w:rsid w:val="0024408D"/>
    <w:rsid w:val="00255716"/>
    <w:rsid w:val="0025600F"/>
    <w:rsid w:val="00261143"/>
    <w:rsid w:val="002632AC"/>
    <w:rsid w:val="002730D2"/>
    <w:rsid w:val="00276320"/>
    <w:rsid w:val="00280AB2"/>
    <w:rsid w:val="00287289"/>
    <w:rsid w:val="00293DC9"/>
    <w:rsid w:val="002A12AD"/>
    <w:rsid w:val="002A4873"/>
    <w:rsid w:val="002A4B6C"/>
    <w:rsid w:val="002A59D3"/>
    <w:rsid w:val="002A6092"/>
    <w:rsid w:val="002A7463"/>
    <w:rsid w:val="002B04A4"/>
    <w:rsid w:val="002B1267"/>
    <w:rsid w:val="002C0055"/>
    <w:rsid w:val="002D0575"/>
    <w:rsid w:val="002D49DE"/>
    <w:rsid w:val="002E2BDC"/>
    <w:rsid w:val="002F2A3F"/>
    <w:rsid w:val="002F2B6F"/>
    <w:rsid w:val="00301085"/>
    <w:rsid w:val="00306199"/>
    <w:rsid w:val="00312D08"/>
    <w:rsid w:val="003268DA"/>
    <w:rsid w:val="00327BF8"/>
    <w:rsid w:val="003378FC"/>
    <w:rsid w:val="0034114F"/>
    <w:rsid w:val="00345827"/>
    <w:rsid w:val="00357BCF"/>
    <w:rsid w:val="00375A28"/>
    <w:rsid w:val="00375DA8"/>
    <w:rsid w:val="00381033"/>
    <w:rsid w:val="00381357"/>
    <w:rsid w:val="00386F1C"/>
    <w:rsid w:val="003A1961"/>
    <w:rsid w:val="003A46E1"/>
    <w:rsid w:val="003C1862"/>
    <w:rsid w:val="003D26EF"/>
    <w:rsid w:val="003D42A9"/>
    <w:rsid w:val="003D522B"/>
    <w:rsid w:val="003F19A4"/>
    <w:rsid w:val="003F20D0"/>
    <w:rsid w:val="003F41C1"/>
    <w:rsid w:val="00405888"/>
    <w:rsid w:val="00406D4F"/>
    <w:rsid w:val="0041665D"/>
    <w:rsid w:val="004213F5"/>
    <w:rsid w:val="004357C0"/>
    <w:rsid w:val="00445B1C"/>
    <w:rsid w:val="00455D1F"/>
    <w:rsid w:val="00460941"/>
    <w:rsid w:val="00465D8A"/>
    <w:rsid w:val="00474CF5"/>
    <w:rsid w:val="00480195"/>
    <w:rsid w:val="00485E62"/>
    <w:rsid w:val="00486F20"/>
    <w:rsid w:val="00487949"/>
    <w:rsid w:val="004914E1"/>
    <w:rsid w:val="00493411"/>
    <w:rsid w:val="004939FC"/>
    <w:rsid w:val="004A14AB"/>
    <w:rsid w:val="004A67C4"/>
    <w:rsid w:val="004A6AF0"/>
    <w:rsid w:val="004A7B28"/>
    <w:rsid w:val="004B3EBF"/>
    <w:rsid w:val="004E7916"/>
    <w:rsid w:val="004F5221"/>
    <w:rsid w:val="004F6A4B"/>
    <w:rsid w:val="005210DC"/>
    <w:rsid w:val="0052235F"/>
    <w:rsid w:val="00526471"/>
    <w:rsid w:val="00530D84"/>
    <w:rsid w:val="00533BFB"/>
    <w:rsid w:val="00542023"/>
    <w:rsid w:val="0056533C"/>
    <w:rsid w:val="005839F7"/>
    <w:rsid w:val="00592F4C"/>
    <w:rsid w:val="005966D0"/>
    <w:rsid w:val="005A1061"/>
    <w:rsid w:val="005A4916"/>
    <w:rsid w:val="005A63A4"/>
    <w:rsid w:val="005A79DA"/>
    <w:rsid w:val="005B0224"/>
    <w:rsid w:val="005B499C"/>
    <w:rsid w:val="005B751C"/>
    <w:rsid w:val="005C223A"/>
    <w:rsid w:val="005C3D50"/>
    <w:rsid w:val="005C3EBF"/>
    <w:rsid w:val="005C6E1C"/>
    <w:rsid w:val="005D3191"/>
    <w:rsid w:val="005D3255"/>
    <w:rsid w:val="005E16F7"/>
    <w:rsid w:val="005E17AE"/>
    <w:rsid w:val="005F51C2"/>
    <w:rsid w:val="00602574"/>
    <w:rsid w:val="0060560B"/>
    <w:rsid w:val="00605640"/>
    <w:rsid w:val="006100D7"/>
    <w:rsid w:val="00637361"/>
    <w:rsid w:val="00637D2B"/>
    <w:rsid w:val="00647495"/>
    <w:rsid w:val="00660F67"/>
    <w:rsid w:val="00680A17"/>
    <w:rsid w:val="0068548A"/>
    <w:rsid w:val="00690AC0"/>
    <w:rsid w:val="00695661"/>
    <w:rsid w:val="00697FD8"/>
    <w:rsid w:val="006A1BFC"/>
    <w:rsid w:val="006B3B74"/>
    <w:rsid w:val="006B3D30"/>
    <w:rsid w:val="006E07B8"/>
    <w:rsid w:val="006E0D0C"/>
    <w:rsid w:val="006E4BCF"/>
    <w:rsid w:val="006E60C0"/>
    <w:rsid w:val="006F0241"/>
    <w:rsid w:val="006F74DA"/>
    <w:rsid w:val="00700B25"/>
    <w:rsid w:val="00701469"/>
    <w:rsid w:val="00716524"/>
    <w:rsid w:val="00716562"/>
    <w:rsid w:val="00720724"/>
    <w:rsid w:val="00723961"/>
    <w:rsid w:val="00727224"/>
    <w:rsid w:val="007336C9"/>
    <w:rsid w:val="00735EFB"/>
    <w:rsid w:val="007408C5"/>
    <w:rsid w:val="0074635E"/>
    <w:rsid w:val="0074738A"/>
    <w:rsid w:val="00751807"/>
    <w:rsid w:val="007600C7"/>
    <w:rsid w:val="0076034A"/>
    <w:rsid w:val="00760497"/>
    <w:rsid w:val="00771989"/>
    <w:rsid w:val="007728F5"/>
    <w:rsid w:val="00781AB9"/>
    <w:rsid w:val="00793E39"/>
    <w:rsid w:val="007974F1"/>
    <w:rsid w:val="007A0A31"/>
    <w:rsid w:val="007A1C38"/>
    <w:rsid w:val="007B5C32"/>
    <w:rsid w:val="007C65C1"/>
    <w:rsid w:val="007C7EDB"/>
    <w:rsid w:val="007D2D3E"/>
    <w:rsid w:val="007D43C0"/>
    <w:rsid w:val="007E3B60"/>
    <w:rsid w:val="007E448A"/>
    <w:rsid w:val="007E75BD"/>
    <w:rsid w:val="007F442F"/>
    <w:rsid w:val="007F5A99"/>
    <w:rsid w:val="007F5B29"/>
    <w:rsid w:val="00815045"/>
    <w:rsid w:val="00831CDC"/>
    <w:rsid w:val="00841212"/>
    <w:rsid w:val="00841772"/>
    <w:rsid w:val="00851FDC"/>
    <w:rsid w:val="00863F39"/>
    <w:rsid w:val="00864A68"/>
    <w:rsid w:val="00881FC5"/>
    <w:rsid w:val="00890FA4"/>
    <w:rsid w:val="008943B5"/>
    <w:rsid w:val="008A01A0"/>
    <w:rsid w:val="008A67EA"/>
    <w:rsid w:val="008B0F76"/>
    <w:rsid w:val="008B3339"/>
    <w:rsid w:val="008B35D7"/>
    <w:rsid w:val="008D5A34"/>
    <w:rsid w:val="008D6037"/>
    <w:rsid w:val="008D709B"/>
    <w:rsid w:val="00905A2D"/>
    <w:rsid w:val="009112D5"/>
    <w:rsid w:val="00915DDA"/>
    <w:rsid w:val="009166FA"/>
    <w:rsid w:val="00917102"/>
    <w:rsid w:val="00925B29"/>
    <w:rsid w:val="00927549"/>
    <w:rsid w:val="00933104"/>
    <w:rsid w:val="00940456"/>
    <w:rsid w:val="00946407"/>
    <w:rsid w:val="00954B65"/>
    <w:rsid w:val="00955305"/>
    <w:rsid w:val="00961148"/>
    <w:rsid w:val="0096737A"/>
    <w:rsid w:val="00976515"/>
    <w:rsid w:val="00981DF8"/>
    <w:rsid w:val="00983042"/>
    <w:rsid w:val="00994538"/>
    <w:rsid w:val="009A15D0"/>
    <w:rsid w:val="009A2111"/>
    <w:rsid w:val="009B4D5A"/>
    <w:rsid w:val="009B5411"/>
    <w:rsid w:val="009B7B1B"/>
    <w:rsid w:val="009C61B4"/>
    <w:rsid w:val="009E1A35"/>
    <w:rsid w:val="009E2417"/>
    <w:rsid w:val="009E44AE"/>
    <w:rsid w:val="009F649C"/>
    <w:rsid w:val="00A00664"/>
    <w:rsid w:val="00A12C5D"/>
    <w:rsid w:val="00A42DE9"/>
    <w:rsid w:val="00A43E4E"/>
    <w:rsid w:val="00A57AF1"/>
    <w:rsid w:val="00A6098F"/>
    <w:rsid w:val="00A60B91"/>
    <w:rsid w:val="00A622BE"/>
    <w:rsid w:val="00A677F0"/>
    <w:rsid w:val="00A71D09"/>
    <w:rsid w:val="00A8099A"/>
    <w:rsid w:val="00A90326"/>
    <w:rsid w:val="00A91430"/>
    <w:rsid w:val="00AC0DDE"/>
    <w:rsid w:val="00AD4727"/>
    <w:rsid w:val="00AD77E0"/>
    <w:rsid w:val="00AE3FBC"/>
    <w:rsid w:val="00AF29EB"/>
    <w:rsid w:val="00B0094B"/>
    <w:rsid w:val="00B1515B"/>
    <w:rsid w:val="00B2119E"/>
    <w:rsid w:val="00B24F76"/>
    <w:rsid w:val="00B265E3"/>
    <w:rsid w:val="00B27B31"/>
    <w:rsid w:val="00B33F5F"/>
    <w:rsid w:val="00B362C6"/>
    <w:rsid w:val="00B40451"/>
    <w:rsid w:val="00B52258"/>
    <w:rsid w:val="00B538B4"/>
    <w:rsid w:val="00B553FB"/>
    <w:rsid w:val="00B70454"/>
    <w:rsid w:val="00B7741F"/>
    <w:rsid w:val="00B86A26"/>
    <w:rsid w:val="00BD0EA9"/>
    <w:rsid w:val="00BD1BE7"/>
    <w:rsid w:val="00BE2E7D"/>
    <w:rsid w:val="00BF0CE0"/>
    <w:rsid w:val="00C037BF"/>
    <w:rsid w:val="00C14013"/>
    <w:rsid w:val="00C265CA"/>
    <w:rsid w:val="00C34794"/>
    <w:rsid w:val="00C34B5B"/>
    <w:rsid w:val="00C372F5"/>
    <w:rsid w:val="00C43A0F"/>
    <w:rsid w:val="00C43EE3"/>
    <w:rsid w:val="00C62039"/>
    <w:rsid w:val="00C6315D"/>
    <w:rsid w:val="00C667C0"/>
    <w:rsid w:val="00C67EDA"/>
    <w:rsid w:val="00C7128A"/>
    <w:rsid w:val="00C73B6E"/>
    <w:rsid w:val="00C96CF2"/>
    <w:rsid w:val="00CA2F2C"/>
    <w:rsid w:val="00CA344B"/>
    <w:rsid w:val="00CB3299"/>
    <w:rsid w:val="00CB7177"/>
    <w:rsid w:val="00CB76A7"/>
    <w:rsid w:val="00CB7BFE"/>
    <w:rsid w:val="00CD5187"/>
    <w:rsid w:val="00CE5F2D"/>
    <w:rsid w:val="00CE6C52"/>
    <w:rsid w:val="00D03A6E"/>
    <w:rsid w:val="00D06302"/>
    <w:rsid w:val="00D07172"/>
    <w:rsid w:val="00D115A8"/>
    <w:rsid w:val="00D12BAE"/>
    <w:rsid w:val="00D170CF"/>
    <w:rsid w:val="00D1787F"/>
    <w:rsid w:val="00D34C8F"/>
    <w:rsid w:val="00D448E8"/>
    <w:rsid w:val="00D47D82"/>
    <w:rsid w:val="00D652D2"/>
    <w:rsid w:val="00D65DEF"/>
    <w:rsid w:val="00D663E2"/>
    <w:rsid w:val="00D713A2"/>
    <w:rsid w:val="00D72616"/>
    <w:rsid w:val="00D936AC"/>
    <w:rsid w:val="00DA35EC"/>
    <w:rsid w:val="00DB551F"/>
    <w:rsid w:val="00DC4D57"/>
    <w:rsid w:val="00DD163D"/>
    <w:rsid w:val="00DD2C29"/>
    <w:rsid w:val="00DD36FE"/>
    <w:rsid w:val="00DD3C0D"/>
    <w:rsid w:val="00DD4E5B"/>
    <w:rsid w:val="00DE71BC"/>
    <w:rsid w:val="00DF4C38"/>
    <w:rsid w:val="00E044C8"/>
    <w:rsid w:val="00E147DA"/>
    <w:rsid w:val="00E21C03"/>
    <w:rsid w:val="00E26222"/>
    <w:rsid w:val="00E26A2C"/>
    <w:rsid w:val="00E349C3"/>
    <w:rsid w:val="00E35202"/>
    <w:rsid w:val="00E4144E"/>
    <w:rsid w:val="00E51BEF"/>
    <w:rsid w:val="00E61462"/>
    <w:rsid w:val="00E65088"/>
    <w:rsid w:val="00E65D9E"/>
    <w:rsid w:val="00E67104"/>
    <w:rsid w:val="00E67130"/>
    <w:rsid w:val="00E71960"/>
    <w:rsid w:val="00E757B3"/>
    <w:rsid w:val="00E7689F"/>
    <w:rsid w:val="00E77BF8"/>
    <w:rsid w:val="00E80E20"/>
    <w:rsid w:val="00E83E8F"/>
    <w:rsid w:val="00E8477B"/>
    <w:rsid w:val="00E84B50"/>
    <w:rsid w:val="00E90F75"/>
    <w:rsid w:val="00E92DB3"/>
    <w:rsid w:val="00EA3A14"/>
    <w:rsid w:val="00EA483E"/>
    <w:rsid w:val="00EB0149"/>
    <w:rsid w:val="00EB0C27"/>
    <w:rsid w:val="00EB0CB3"/>
    <w:rsid w:val="00EB7AF3"/>
    <w:rsid w:val="00EC0A2D"/>
    <w:rsid w:val="00EC14DC"/>
    <w:rsid w:val="00EC2300"/>
    <w:rsid w:val="00EC5C83"/>
    <w:rsid w:val="00EC6C08"/>
    <w:rsid w:val="00ED3106"/>
    <w:rsid w:val="00ED7C3B"/>
    <w:rsid w:val="00EE78D0"/>
    <w:rsid w:val="00EF68E5"/>
    <w:rsid w:val="00F0149D"/>
    <w:rsid w:val="00F022B3"/>
    <w:rsid w:val="00F11172"/>
    <w:rsid w:val="00F12E0E"/>
    <w:rsid w:val="00F13B6B"/>
    <w:rsid w:val="00F17866"/>
    <w:rsid w:val="00F26559"/>
    <w:rsid w:val="00F31B65"/>
    <w:rsid w:val="00F322AD"/>
    <w:rsid w:val="00F33B00"/>
    <w:rsid w:val="00F36497"/>
    <w:rsid w:val="00F553F3"/>
    <w:rsid w:val="00F55B0B"/>
    <w:rsid w:val="00F626D6"/>
    <w:rsid w:val="00F62E9C"/>
    <w:rsid w:val="00F63775"/>
    <w:rsid w:val="00F63939"/>
    <w:rsid w:val="00F70964"/>
    <w:rsid w:val="00F72256"/>
    <w:rsid w:val="00F726B2"/>
    <w:rsid w:val="00F7295D"/>
    <w:rsid w:val="00F968A7"/>
    <w:rsid w:val="00F969DD"/>
    <w:rsid w:val="00FA003B"/>
    <w:rsid w:val="00FA3F8A"/>
    <w:rsid w:val="00FA6FCB"/>
    <w:rsid w:val="00FA7C7D"/>
    <w:rsid w:val="00FB2225"/>
    <w:rsid w:val="00FC22F2"/>
    <w:rsid w:val="00FC3343"/>
    <w:rsid w:val="00FC53FD"/>
    <w:rsid w:val="00FD4096"/>
    <w:rsid w:val="00FD570A"/>
    <w:rsid w:val="00FD6908"/>
    <w:rsid w:val="00FE467C"/>
    <w:rsid w:val="00FE5F8B"/>
    <w:rsid w:val="00FF219A"/>
    <w:rsid w:val="00FF54F7"/>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pPr>
    <w:rPr>
      <w:rFonts w:ascii="Calibri" w:hAnsi="Calibri" w:cs="Calibri"/>
      <w:lang w:eastAsia="lv-LV"/>
    </w:rPr>
  </w:style>
  <w:style w:type="character" w:styleId="Strong">
    <w:name w:val="Strong"/>
    <w:basedOn w:val="DefaultParagraphFont"/>
    <w:uiPriority w:val="22"/>
    <w:qFormat/>
    <w:rsid w:val="00082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589">
      <w:bodyDiv w:val="1"/>
      <w:marLeft w:val="0"/>
      <w:marRight w:val="0"/>
      <w:marTop w:val="0"/>
      <w:marBottom w:val="0"/>
      <w:divBdr>
        <w:top w:val="none" w:sz="0" w:space="0" w:color="auto"/>
        <w:left w:val="none" w:sz="0" w:space="0" w:color="auto"/>
        <w:bottom w:val="none" w:sz="0" w:space="0" w:color="auto"/>
        <w:right w:val="none" w:sz="0" w:space="0" w:color="auto"/>
      </w:divBdr>
    </w:div>
    <w:div w:id="203562304">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27163731">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772093420">
      <w:bodyDiv w:val="1"/>
      <w:marLeft w:val="0"/>
      <w:marRight w:val="0"/>
      <w:marTop w:val="0"/>
      <w:marBottom w:val="0"/>
      <w:divBdr>
        <w:top w:val="none" w:sz="0" w:space="0" w:color="auto"/>
        <w:left w:val="none" w:sz="0" w:space="0" w:color="auto"/>
        <w:bottom w:val="none" w:sz="0" w:space="0" w:color="auto"/>
        <w:right w:val="none" w:sz="0" w:space="0" w:color="auto"/>
      </w:divBdr>
    </w:div>
    <w:div w:id="883636450">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86499266">
      <w:bodyDiv w:val="1"/>
      <w:marLeft w:val="0"/>
      <w:marRight w:val="0"/>
      <w:marTop w:val="0"/>
      <w:marBottom w:val="0"/>
      <w:divBdr>
        <w:top w:val="none" w:sz="0" w:space="0" w:color="auto"/>
        <w:left w:val="none" w:sz="0" w:space="0" w:color="auto"/>
        <w:bottom w:val="none" w:sz="0" w:space="0" w:color="auto"/>
        <w:right w:val="none" w:sz="0" w:space="0" w:color="auto"/>
      </w:divBdr>
    </w:div>
    <w:div w:id="151823517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71176071">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59012025">
      <w:bodyDiv w:val="1"/>
      <w:marLeft w:val="0"/>
      <w:marRight w:val="0"/>
      <w:marTop w:val="0"/>
      <w:marBottom w:val="0"/>
      <w:divBdr>
        <w:top w:val="none" w:sz="0" w:space="0" w:color="auto"/>
        <w:left w:val="none" w:sz="0" w:space="0" w:color="auto"/>
        <w:bottom w:val="none" w:sz="0" w:space="0" w:color="auto"/>
        <w:right w:val="none" w:sz="0" w:space="0" w:color="auto"/>
      </w:divBdr>
    </w:div>
    <w:div w:id="206394531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hyperlink" Target="http://www.policist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9318</Words>
  <Characters>5312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40</cp:revision>
  <dcterms:created xsi:type="dcterms:W3CDTF">2026-02-10T11:52:00Z</dcterms:created>
  <dcterms:modified xsi:type="dcterms:W3CDTF">2026-02-11T08:58:00Z</dcterms:modified>
</cp:coreProperties>
</file>