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bookmarkStart w:id="0" w:name="_Hlk167950342"/>
      <w:r w:rsidRPr="004731F3">
        <w:rPr>
          <w:rFonts w:ascii="Times New Roman" w:hAnsi="Times New Roman" w:cs="Times New Roman"/>
          <w:b/>
          <w:sz w:val="24"/>
          <w:szCs w:val="24"/>
        </w:rPr>
        <w:t xml:space="preserve">uzaicinājumam dalībai cenu aptaujā </w:t>
      </w:r>
      <w:bookmarkEnd w:id="0"/>
    </w:p>
    <w:p w14:paraId="4DD80C0A" w14:textId="16445414" w:rsidR="00D860BE" w:rsidRPr="0028669D" w:rsidRDefault="00D860BE" w:rsidP="00D860BE">
      <w:pPr>
        <w:jc w:val="right"/>
        <w:rPr>
          <w:rFonts w:ascii="Times New Roman" w:hAnsi="Times New Roman" w:cs="Times New Roman"/>
          <w:bCs/>
          <w:sz w:val="24"/>
          <w:szCs w:val="24"/>
        </w:rPr>
      </w:pPr>
      <w:r w:rsidRPr="0028669D">
        <w:rPr>
          <w:rFonts w:ascii="Times New Roman" w:hAnsi="Times New Roman" w:cs="Times New Roman"/>
          <w:bCs/>
          <w:sz w:val="24"/>
          <w:szCs w:val="24"/>
        </w:rPr>
        <w:t>“</w:t>
      </w:r>
      <w:r w:rsidR="008C4B27" w:rsidRPr="0028669D">
        <w:rPr>
          <w:rFonts w:ascii="Times New Roman" w:hAnsi="Times New Roman" w:cs="Times New Roman"/>
          <w:bCs/>
          <w:sz w:val="24"/>
          <w:szCs w:val="24"/>
        </w:rPr>
        <w:t>Videokameru</w:t>
      </w:r>
      <w:r w:rsidRPr="0028669D">
        <w:rPr>
          <w:rFonts w:ascii="Times New Roman" w:hAnsi="Times New Roman" w:cs="Times New Roman"/>
          <w:bCs/>
          <w:sz w:val="24"/>
          <w:szCs w:val="24"/>
        </w:rPr>
        <w:t xml:space="preserve"> iegāde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260F1942" w14:textId="5753F008" w:rsidR="00D860BE" w:rsidRDefault="00D860BE" w:rsidP="008C4B27">
      <w:pPr>
        <w:jc w:val="center"/>
        <w:rPr>
          <w:rFonts w:ascii="Times New Roman" w:hAnsi="Times New Roman" w:cs="Times New Roman"/>
          <w:b/>
          <w:sz w:val="24"/>
          <w:szCs w:val="24"/>
        </w:rPr>
      </w:pPr>
      <w:r w:rsidRPr="006F3C36">
        <w:rPr>
          <w:rFonts w:ascii="Times New Roman" w:hAnsi="Times New Roman" w:cs="Times New Roman"/>
          <w:b/>
          <w:sz w:val="24"/>
          <w:szCs w:val="24"/>
        </w:rPr>
        <w:t>“</w:t>
      </w:r>
      <w:r w:rsidR="008C4B27">
        <w:rPr>
          <w:rFonts w:ascii="Times New Roman" w:hAnsi="Times New Roman" w:cs="Times New Roman"/>
          <w:b/>
          <w:sz w:val="24"/>
          <w:szCs w:val="24"/>
        </w:rPr>
        <w:t>Videokameru</w:t>
      </w:r>
      <w:r>
        <w:rPr>
          <w:rFonts w:ascii="Times New Roman" w:hAnsi="Times New Roman" w:cs="Times New Roman"/>
          <w:b/>
          <w:sz w:val="24"/>
          <w:szCs w:val="24"/>
        </w:rPr>
        <w:t xml:space="preserve"> iegāde</w:t>
      </w:r>
      <w:r w:rsidRPr="00D47D82">
        <w:rPr>
          <w:rFonts w:ascii="Times New Roman" w:hAnsi="Times New Roman" w:cs="Times New Roman"/>
          <w:b/>
          <w:sz w:val="24"/>
          <w:szCs w:val="24"/>
        </w:rPr>
        <w:t xml:space="preserve"> </w:t>
      </w:r>
      <w:r>
        <w:rPr>
          <w:rFonts w:ascii="Times New Roman" w:hAnsi="Times New Roman" w:cs="Times New Roman"/>
          <w:b/>
          <w:sz w:val="24"/>
          <w:szCs w:val="24"/>
        </w:rPr>
        <w:t>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04134263"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430A5783" w14:textId="77777777" w:rsidR="00806DB9" w:rsidRDefault="00806DB9" w:rsidP="0043581E">
      <w:pPr>
        <w:spacing w:before="6"/>
        <w:jc w:val="center"/>
        <w:rPr>
          <w:rFonts w:ascii="Times New Roman" w:hAnsi="Times New Roman" w:cs="Times New Roman"/>
          <w:b/>
          <w:bCs/>
          <w:iCs/>
          <w:sz w:val="24"/>
          <w:szCs w:val="24"/>
        </w:rPr>
      </w:pPr>
    </w:p>
    <w:p w14:paraId="73F8C8FD" w14:textId="77777777" w:rsidR="00806DB9" w:rsidRDefault="00806DB9" w:rsidP="0043581E">
      <w:pPr>
        <w:spacing w:before="6"/>
        <w:jc w:val="center"/>
        <w:rPr>
          <w:rFonts w:ascii="Times New Roman" w:hAnsi="Times New Roman" w:cs="Times New Roman"/>
          <w:b/>
          <w:bCs/>
          <w:iCs/>
          <w:sz w:val="24"/>
          <w:szCs w:val="24"/>
        </w:rPr>
      </w:pPr>
    </w:p>
    <w:p w14:paraId="1D8A4844" w14:textId="7ECC056B"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9D0E70" w14:paraId="1773DE03" w14:textId="77777777" w:rsidTr="008E12F2">
        <w:tc>
          <w:tcPr>
            <w:tcW w:w="6374" w:type="dxa"/>
            <w:vAlign w:val="center"/>
          </w:tcPr>
          <w:p w14:paraId="2944B452" w14:textId="0269C7C1" w:rsidR="009D0E70" w:rsidRPr="00240845" w:rsidRDefault="000C4F0A" w:rsidP="0024084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1F51C5">
              <w:rPr>
                <w:rFonts w:ascii="Times New Roman" w:eastAsia="Times New Roman" w:hAnsi="Times New Roman" w:cs="Times New Roman"/>
                <w:sz w:val="24"/>
                <w:szCs w:val="24"/>
                <w:lang w:eastAsia="lv-LV"/>
              </w:rPr>
              <w:t xml:space="preserve">Izpildītājs nodrošina Tehniskajā specifikācijā </w:t>
            </w:r>
            <w:r w:rsidR="001F51C5" w:rsidRPr="00D47D82">
              <w:rPr>
                <w:rFonts w:ascii="Times New Roman" w:eastAsia="Times New Roman" w:hAnsi="Times New Roman" w:cs="Times New Roman"/>
                <w:sz w:val="24"/>
                <w:szCs w:val="24"/>
                <w:lang w:eastAsia="lv-LV"/>
              </w:rPr>
              <w:t xml:space="preserve">norādītās preces  piegādi </w:t>
            </w:r>
            <w:r w:rsidR="001F51C5">
              <w:rPr>
                <w:rFonts w:ascii="Times New Roman" w:eastAsia="Times New Roman" w:hAnsi="Times New Roman" w:cs="Times New Roman"/>
                <w:sz w:val="24"/>
                <w:szCs w:val="24"/>
                <w:lang w:eastAsia="lv-LV"/>
              </w:rPr>
              <w:t xml:space="preserve">atbilstoši Pasūtītāja vajadzībām. </w:t>
            </w:r>
          </w:p>
        </w:tc>
        <w:tc>
          <w:tcPr>
            <w:tcW w:w="2687" w:type="dxa"/>
            <w:vAlign w:val="center"/>
          </w:tcPr>
          <w:p w14:paraId="4BC67499" w14:textId="77777777" w:rsidR="009D0E70" w:rsidRPr="004731F3" w:rsidRDefault="009D0E70" w:rsidP="00DA0495">
            <w:pPr>
              <w:spacing w:before="6"/>
              <w:jc w:val="center"/>
              <w:rPr>
                <w:rFonts w:ascii="Times New Roman" w:hAnsi="Times New Roman" w:cs="Times New Roman"/>
                <w:b/>
                <w:bCs/>
                <w:sz w:val="24"/>
                <w:szCs w:val="24"/>
              </w:rPr>
            </w:pPr>
          </w:p>
        </w:tc>
      </w:tr>
      <w:tr w:rsidR="0043581E" w14:paraId="5761C15A" w14:textId="77777777" w:rsidTr="008E12F2">
        <w:tc>
          <w:tcPr>
            <w:tcW w:w="6374" w:type="dxa"/>
          </w:tcPr>
          <w:p w14:paraId="3D90594B" w14:textId="43F3BFBB" w:rsidR="0043581E" w:rsidRPr="003B5CAA" w:rsidRDefault="000C4F0A"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885CB8">
              <w:rPr>
                <w:rFonts w:ascii="Times New Roman" w:eastAsia="Times New Roman" w:hAnsi="Times New Roman" w:cs="Times New Roman"/>
                <w:sz w:val="24"/>
                <w:szCs w:val="24"/>
                <w:lang w:eastAsia="lv-LV"/>
              </w:rPr>
              <w:t xml:space="preserve"> </w:t>
            </w:r>
            <w:r w:rsidR="00D065C5">
              <w:rPr>
                <w:rFonts w:ascii="Times New Roman" w:eastAsia="Times New Roman" w:hAnsi="Times New Roman" w:cs="Times New Roman"/>
                <w:sz w:val="24"/>
                <w:szCs w:val="24"/>
                <w:lang w:eastAsia="lv-LV"/>
              </w:rPr>
              <w:t xml:space="preserve">Izpildītājs nodrošina, lai </w:t>
            </w:r>
            <w:r w:rsidR="00D065C5" w:rsidRPr="00D47D82">
              <w:rPr>
                <w:rFonts w:ascii="Times New Roman" w:eastAsia="Times New Roman" w:hAnsi="Times New Roman" w:cs="Times New Roman"/>
                <w:sz w:val="24"/>
                <w:szCs w:val="24"/>
                <w:lang w:eastAsia="lv-LV"/>
              </w:rPr>
              <w:t xml:space="preserve">transportēšanas laikā, </w:t>
            </w:r>
            <w:r w:rsidR="001F51C5">
              <w:rPr>
                <w:rFonts w:ascii="Times New Roman" w:eastAsia="Times New Roman" w:hAnsi="Times New Roman" w:cs="Times New Roman"/>
                <w:sz w:val="24"/>
                <w:szCs w:val="24"/>
                <w:lang w:eastAsia="lv-LV"/>
              </w:rPr>
              <w:t>prece</w:t>
            </w:r>
            <w:r w:rsidR="00D065C5" w:rsidRPr="00D47D82">
              <w:rPr>
                <w:rFonts w:ascii="Times New Roman" w:eastAsia="Times New Roman" w:hAnsi="Times New Roman" w:cs="Times New Roman"/>
                <w:sz w:val="24"/>
                <w:szCs w:val="24"/>
                <w:lang w:eastAsia="lv-LV"/>
              </w:rPr>
              <w:t xml:space="preserve"> </w:t>
            </w:r>
            <w:r w:rsidR="00D065C5">
              <w:rPr>
                <w:rFonts w:ascii="Times New Roman" w:eastAsia="Times New Roman" w:hAnsi="Times New Roman" w:cs="Times New Roman"/>
                <w:sz w:val="24"/>
                <w:szCs w:val="24"/>
                <w:lang w:eastAsia="lv-LV"/>
              </w:rPr>
              <w:t>tiktu attiecīgi iepakotas un netiktu bojāta.</w:t>
            </w:r>
          </w:p>
        </w:tc>
        <w:tc>
          <w:tcPr>
            <w:tcW w:w="2687" w:type="dxa"/>
          </w:tcPr>
          <w:p w14:paraId="65BE7A2B" w14:textId="77777777" w:rsidR="0043581E" w:rsidRDefault="0043581E"/>
        </w:tc>
      </w:tr>
      <w:tr w:rsidR="001F51C5" w14:paraId="79EE7FAB" w14:textId="77777777" w:rsidTr="008E12F2">
        <w:tc>
          <w:tcPr>
            <w:tcW w:w="6374" w:type="dxa"/>
          </w:tcPr>
          <w:p w14:paraId="46412165" w14:textId="07863402" w:rsidR="001F51C5" w:rsidRDefault="000C4F0A" w:rsidP="000C4F0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985C4A">
              <w:rPr>
                <w:rFonts w:ascii="Times New Roman" w:eastAsia="Times New Roman" w:hAnsi="Times New Roman" w:cs="Times New Roman"/>
                <w:sz w:val="24"/>
                <w:szCs w:val="24"/>
                <w:lang w:eastAsia="lv-LV"/>
              </w:rPr>
              <w:t xml:space="preserve"> Pasūtītājs, ja tas ir nepieciešams, var pasūtīt arī cita veida preces, kas pieejamas pie Izpildītāja.</w:t>
            </w:r>
          </w:p>
        </w:tc>
        <w:tc>
          <w:tcPr>
            <w:tcW w:w="2687" w:type="dxa"/>
          </w:tcPr>
          <w:p w14:paraId="4BAAFE66" w14:textId="77777777" w:rsidR="001F51C5" w:rsidRDefault="001F51C5"/>
        </w:tc>
      </w:tr>
      <w:tr w:rsidR="003B5CAA" w14:paraId="02F9DEA2" w14:textId="77777777" w:rsidTr="008E12F2">
        <w:tc>
          <w:tcPr>
            <w:tcW w:w="6374" w:type="dxa"/>
          </w:tcPr>
          <w:p w14:paraId="3E2973F3" w14:textId="750D3ABE" w:rsidR="003B5CAA" w:rsidRPr="00CF686D" w:rsidRDefault="000C4F0A" w:rsidP="000C4F0A">
            <w:pPr>
              <w:jc w:val="both"/>
              <w:rPr>
                <w:rFonts w:ascii="Times New Roman" w:eastAsia="Times New Roman" w:hAnsi="Times New Roman" w:cs="Times New Roman"/>
                <w:sz w:val="24"/>
                <w:szCs w:val="24"/>
                <w:lang w:eastAsia="lv-LV"/>
              </w:rPr>
            </w:pPr>
            <w:bookmarkStart w:id="1" w:name="_Hlk167888259"/>
            <w:r>
              <w:rPr>
                <w:rFonts w:ascii="Times New Roman" w:eastAsia="Times New Roman" w:hAnsi="Times New Roman" w:cs="Times New Roman"/>
                <w:sz w:val="24"/>
                <w:szCs w:val="24"/>
                <w:lang w:eastAsia="lv-LV"/>
              </w:rPr>
              <w:t xml:space="preserve">4. </w:t>
            </w:r>
            <w:r w:rsidR="00985C4A" w:rsidRPr="000C4F0A">
              <w:rPr>
                <w:rFonts w:ascii="Times New Roman" w:eastAsia="Times New Roman" w:hAnsi="Times New Roman" w:cs="Times New Roman"/>
                <w:sz w:val="24"/>
                <w:szCs w:val="24"/>
                <w:lang w:eastAsia="lv-LV"/>
              </w:rPr>
              <w:t xml:space="preserve">Iegādājamo preču skaits tiks aprēķināts, atkarībā no Pretendenta piedāvātām cenām piešķirtā finansējuma ietvaros. </w:t>
            </w:r>
            <w:bookmarkEnd w:id="1"/>
          </w:p>
        </w:tc>
        <w:tc>
          <w:tcPr>
            <w:tcW w:w="2687" w:type="dxa"/>
          </w:tcPr>
          <w:p w14:paraId="575214EE" w14:textId="77777777" w:rsidR="003B5CAA" w:rsidRDefault="003B5CAA"/>
        </w:tc>
      </w:tr>
      <w:tr w:rsidR="003B5CAA" w14:paraId="46EAA310" w14:textId="77777777" w:rsidTr="008E12F2">
        <w:tc>
          <w:tcPr>
            <w:tcW w:w="6374" w:type="dxa"/>
          </w:tcPr>
          <w:p w14:paraId="1EA7F130" w14:textId="10640AB7" w:rsidR="003B5CAA" w:rsidRPr="00E504C0" w:rsidRDefault="000C4F0A"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885CB8">
              <w:rPr>
                <w:rFonts w:ascii="Times New Roman" w:eastAsia="Times New Roman" w:hAnsi="Times New Roman" w:cs="Times New Roman"/>
                <w:sz w:val="24"/>
                <w:szCs w:val="24"/>
                <w:lang w:eastAsia="lv-LV"/>
              </w:rPr>
              <w:t xml:space="preserve">. </w:t>
            </w:r>
            <w:r w:rsidR="00D065C5">
              <w:rPr>
                <w:rFonts w:ascii="Times New Roman" w:eastAsia="Times New Roman" w:hAnsi="Times New Roman" w:cs="Times New Roman"/>
                <w:sz w:val="24"/>
                <w:szCs w:val="24"/>
                <w:lang w:eastAsia="lv-LV"/>
              </w:rPr>
              <w:t xml:space="preserve">Izpildītājs, pirms plānotās </w:t>
            </w:r>
            <w:r w:rsidR="00D065C5" w:rsidRPr="00D47D82">
              <w:rPr>
                <w:rFonts w:ascii="Times New Roman" w:eastAsia="Times New Roman" w:hAnsi="Times New Roman" w:cs="Times New Roman"/>
                <w:sz w:val="24"/>
                <w:szCs w:val="24"/>
                <w:lang w:eastAsia="lv-LV"/>
              </w:rPr>
              <w:t>preces piegādes</w:t>
            </w:r>
            <w:r w:rsidR="00D065C5">
              <w:rPr>
                <w:rFonts w:ascii="Times New Roman" w:eastAsia="Times New Roman" w:hAnsi="Times New Roman" w:cs="Times New Roman"/>
                <w:sz w:val="24"/>
                <w:szCs w:val="24"/>
                <w:lang w:eastAsia="lv-LV"/>
              </w:rPr>
              <w:t>, atsevišķi saskaņo ar Pasūtītāju plānoto piegādes laiku un veidu.</w:t>
            </w:r>
          </w:p>
        </w:tc>
        <w:tc>
          <w:tcPr>
            <w:tcW w:w="2687" w:type="dxa"/>
          </w:tcPr>
          <w:p w14:paraId="2BDC8BC4" w14:textId="77777777" w:rsidR="003B5CAA" w:rsidRDefault="003B5CAA"/>
        </w:tc>
      </w:tr>
      <w:tr w:rsidR="00985C4A" w14:paraId="7ED641E8" w14:textId="77777777" w:rsidTr="008E12F2">
        <w:tc>
          <w:tcPr>
            <w:tcW w:w="6374" w:type="dxa"/>
          </w:tcPr>
          <w:p w14:paraId="26AAC7D4" w14:textId="2A0D31D2" w:rsidR="00985C4A" w:rsidRDefault="000C4F0A" w:rsidP="000C4F0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985C4A" w:rsidRPr="007C112C">
              <w:rPr>
                <w:rFonts w:ascii="Times New Roman" w:eastAsia="Times New Roman" w:hAnsi="Times New Roman" w:cs="Times New Roman"/>
                <w:sz w:val="24"/>
                <w:szCs w:val="24"/>
                <w:lang w:eastAsia="lv-LV"/>
              </w:rPr>
              <w:t>Izpildītājs nodrošina Pasūtītāja noradītām personām (ne mazāk ka 3 cilvēkiem), bezmaksas apmācības par PRECES lietošanu. Apmācības ilgums ir atkarīgs no sarežģītības pakāpes, bet nedrīkst būt īsāks par 30 minūtēm.</w:t>
            </w:r>
          </w:p>
        </w:tc>
        <w:tc>
          <w:tcPr>
            <w:tcW w:w="2687" w:type="dxa"/>
          </w:tcPr>
          <w:p w14:paraId="00C0C871" w14:textId="77777777" w:rsidR="00985C4A" w:rsidRDefault="00985C4A"/>
        </w:tc>
      </w:tr>
      <w:tr w:rsidR="00985C4A" w14:paraId="522B8246" w14:textId="77777777" w:rsidTr="008E12F2">
        <w:tc>
          <w:tcPr>
            <w:tcW w:w="6374" w:type="dxa"/>
          </w:tcPr>
          <w:p w14:paraId="6A21467F" w14:textId="6915B2E8" w:rsidR="00985C4A" w:rsidRDefault="00EB2A44" w:rsidP="000C4F0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0C4F0A">
              <w:rPr>
                <w:rFonts w:ascii="Times New Roman" w:eastAsia="Times New Roman" w:hAnsi="Times New Roman" w:cs="Times New Roman"/>
                <w:sz w:val="24"/>
                <w:szCs w:val="24"/>
                <w:lang w:eastAsia="lv-LV"/>
              </w:rPr>
              <w:t xml:space="preserve">. </w:t>
            </w:r>
            <w:r w:rsidR="00985C4A">
              <w:rPr>
                <w:rFonts w:ascii="Times New Roman" w:eastAsia="Times New Roman" w:hAnsi="Times New Roman" w:cs="Times New Roman"/>
                <w:sz w:val="24"/>
                <w:szCs w:val="24"/>
                <w:lang w:eastAsia="lv-LV"/>
              </w:rPr>
              <w:t>Izpildītājs nodrošina pasūtījuma izpildi 3 (trīs) darba dienu laikā pēc Pasūtītāja veikta pasūtījuma. Puses ir tiesīgas vienoties par citu pasūtījuma izpildes termiņu. Šādos gadījumos termiņa maiņai ir jābūt pamatotai un tā nedrīkst būt atkarīga no attiecīgās Puses darbības vai bezdarbības.</w:t>
            </w:r>
          </w:p>
        </w:tc>
        <w:tc>
          <w:tcPr>
            <w:tcW w:w="2687" w:type="dxa"/>
          </w:tcPr>
          <w:p w14:paraId="199A5E97" w14:textId="77777777" w:rsidR="00985C4A" w:rsidRDefault="00985C4A"/>
        </w:tc>
      </w:tr>
      <w:tr w:rsidR="003B5CAA" w14:paraId="7A23EFAF" w14:textId="77777777" w:rsidTr="008E12F2">
        <w:tc>
          <w:tcPr>
            <w:tcW w:w="6374" w:type="dxa"/>
          </w:tcPr>
          <w:p w14:paraId="1D2F82E6" w14:textId="669721A2" w:rsidR="003B5CAA" w:rsidRPr="00C10A3C" w:rsidRDefault="00EB2A44" w:rsidP="000C4F0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C4F0A">
              <w:rPr>
                <w:rFonts w:ascii="Times New Roman" w:eastAsia="Times New Roman" w:hAnsi="Times New Roman" w:cs="Times New Roman"/>
                <w:sz w:val="24"/>
                <w:szCs w:val="24"/>
                <w:lang w:eastAsia="lv-LV"/>
              </w:rPr>
              <w:t xml:space="preserve">. </w:t>
            </w:r>
            <w:r w:rsidR="000C4F0A" w:rsidRPr="00D47D82">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visu veidu sakaru izmaksas, izmaksas, kas saistītas ar pakalpojumu kvalitātes</w:t>
            </w:r>
            <w:r w:rsidR="000C4F0A">
              <w:rPr>
                <w:rFonts w:ascii="Times New Roman" w:eastAsia="Times New Roman" w:hAnsi="Times New Roman" w:cs="Times New Roman"/>
                <w:sz w:val="24"/>
                <w:szCs w:val="24"/>
                <w:lang w:eastAsia="lv-LV"/>
              </w:rPr>
              <w:t xml:space="preserve"> nodrošinājumu.</w:t>
            </w:r>
          </w:p>
        </w:tc>
        <w:tc>
          <w:tcPr>
            <w:tcW w:w="2687" w:type="dxa"/>
          </w:tcPr>
          <w:p w14:paraId="42BD7AFC" w14:textId="77777777" w:rsidR="003B5CAA" w:rsidRDefault="003B5CAA"/>
        </w:tc>
      </w:tr>
      <w:tr w:rsidR="003B5CAA" w14:paraId="1007DB18" w14:textId="77777777" w:rsidTr="008E12F2">
        <w:tc>
          <w:tcPr>
            <w:tcW w:w="6374" w:type="dxa"/>
          </w:tcPr>
          <w:p w14:paraId="28C4C8D2" w14:textId="31873A20" w:rsidR="003B5CAA" w:rsidRPr="00C10A3C" w:rsidRDefault="00EB2A44" w:rsidP="000C4F0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0C4F0A">
              <w:rPr>
                <w:rFonts w:ascii="Times New Roman" w:eastAsia="Times New Roman" w:hAnsi="Times New Roman" w:cs="Times New Roman"/>
                <w:sz w:val="24"/>
                <w:szCs w:val="24"/>
                <w:lang w:eastAsia="lv-LV"/>
              </w:rPr>
              <w:t xml:space="preserve">. </w:t>
            </w:r>
            <w:r w:rsidR="000C4F0A" w:rsidRPr="00D47D82">
              <w:rPr>
                <w:rFonts w:ascii="Times New Roman" w:eastAsia="Times New Roman" w:hAnsi="Times New Roman" w:cs="Times New Roman"/>
                <w:sz w:val="24"/>
                <w:szCs w:val="24"/>
                <w:lang w:eastAsia="lv-LV"/>
              </w:rPr>
              <w:t xml:space="preserve">Izpildītājs nodrošina ne mazāk kā </w:t>
            </w:r>
            <w:r w:rsidR="000C4F0A">
              <w:rPr>
                <w:rFonts w:ascii="Times New Roman" w:eastAsia="Times New Roman" w:hAnsi="Times New Roman" w:cs="Times New Roman"/>
                <w:sz w:val="24"/>
                <w:szCs w:val="24"/>
                <w:lang w:eastAsia="lv-LV"/>
              </w:rPr>
              <w:t>24</w:t>
            </w:r>
            <w:r w:rsidR="000C4F0A" w:rsidRPr="00D47D82">
              <w:rPr>
                <w:rFonts w:ascii="Times New Roman" w:eastAsia="Times New Roman" w:hAnsi="Times New Roman" w:cs="Times New Roman"/>
                <w:sz w:val="24"/>
                <w:szCs w:val="24"/>
                <w:lang w:eastAsia="lv-LV"/>
              </w:rPr>
              <w:t xml:space="preserve"> (div</w:t>
            </w:r>
            <w:r w:rsidR="000C4F0A">
              <w:rPr>
                <w:rFonts w:ascii="Times New Roman" w:eastAsia="Times New Roman" w:hAnsi="Times New Roman" w:cs="Times New Roman"/>
                <w:sz w:val="24"/>
                <w:szCs w:val="24"/>
                <w:lang w:eastAsia="lv-LV"/>
              </w:rPr>
              <w:t>desmit četru</w:t>
            </w:r>
            <w:r w:rsidR="000C4F0A" w:rsidRPr="00D47D82">
              <w:rPr>
                <w:rFonts w:ascii="Times New Roman" w:eastAsia="Times New Roman" w:hAnsi="Times New Roman" w:cs="Times New Roman"/>
                <w:sz w:val="24"/>
                <w:szCs w:val="24"/>
                <w:lang w:eastAsia="lv-LV"/>
              </w:rPr>
              <w:t>) mēnešu garantiju iegādātai precei. Nekvalitatīvas preces apmaiņas termiņš ne mazāks kā 3 dienas no pretenzijas saņemšanas dienas.</w:t>
            </w:r>
          </w:p>
        </w:tc>
        <w:tc>
          <w:tcPr>
            <w:tcW w:w="2687" w:type="dxa"/>
          </w:tcPr>
          <w:p w14:paraId="2058F6FC" w14:textId="77777777" w:rsidR="003B5CAA" w:rsidRDefault="003B5CAA"/>
        </w:tc>
      </w:tr>
      <w:tr w:rsidR="007661C4" w14:paraId="0D60A05B" w14:textId="77777777" w:rsidTr="008E12F2">
        <w:tc>
          <w:tcPr>
            <w:tcW w:w="6374" w:type="dxa"/>
          </w:tcPr>
          <w:p w14:paraId="218D914B" w14:textId="0BCAFB83" w:rsidR="007661C4" w:rsidRDefault="007E2B28" w:rsidP="000523C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EB2A44">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 xml:space="preserve">. </w:t>
            </w:r>
            <w:r w:rsidR="007661C4" w:rsidRPr="000523C0">
              <w:rPr>
                <w:rFonts w:ascii="Times New Roman" w:eastAsia="Times New Roman" w:hAnsi="Times New Roman" w:cs="Times New Roman"/>
                <w:sz w:val="24"/>
                <w:szCs w:val="24"/>
                <w:lang w:eastAsia="lv-LV"/>
              </w:rPr>
              <w:t xml:space="preserve">Pasūtītājs rakstveidā informē Izpildītāju par atklātajiem veiktās Piegādes, vai izpildītā Pakalpojuma trūkumiem, ja tas ir nekvalitatīvs, nepilnīgs, kā arī, ja tiek konstatēti citi apstākļi. </w:t>
            </w:r>
          </w:p>
        </w:tc>
        <w:tc>
          <w:tcPr>
            <w:tcW w:w="2687" w:type="dxa"/>
          </w:tcPr>
          <w:p w14:paraId="4F0BA909" w14:textId="77777777" w:rsidR="007661C4" w:rsidRDefault="007661C4"/>
        </w:tc>
      </w:tr>
      <w:tr w:rsidR="007661C4" w14:paraId="698CC928" w14:textId="77777777" w:rsidTr="008E12F2">
        <w:tc>
          <w:tcPr>
            <w:tcW w:w="6374" w:type="dxa"/>
          </w:tcPr>
          <w:p w14:paraId="307632F3" w14:textId="2695C0C7" w:rsidR="007661C4" w:rsidRPr="000523C0" w:rsidRDefault="005707B9" w:rsidP="000523C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EB2A44">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xml:space="preserve">. </w:t>
            </w:r>
            <w:r w:rsidR="007661C4">
              <w:rPr>
                <w:rFonts w:ascii="Times New Roman" w:eastAsia="Times New Roman" w:hAnsi="Times New Roman" w:cs="Times New Roman"/>
                <w:sz w:val="24"/>
                <w:szCs w:val="24"/>
                <w:lang w:eastAsia="lv-LV"/>
              </w:rPr>
              <w:t xml:space="preserve">Izpildītājs novērš jebkuru Preces defektu vai apmaina pret jaunu, </w:t>
            </w:r>
            <w:r w:rsidR="007661C4" w:rsidRPr="00DF26D8">
              <w:rPr>
                <w:rFonts w:ascii="Times New Roman" w:eastAsia="Times New Roman" w:hAnsi="Times New Roman" w:cs="Times New Roman"/>
                <w:sz w:val="24"/>
                <w:szCs w:val="24"/>
                <w:lang w:eastAsia="lv-LV"/>
              </w:rPr>
              <w:t xml:space="preserve">ja defekts ir atklāts pirms uzsākta Preces izmantošana. </w:t>
            </w:r>
          </w:p>
        </w:tc>
        <w:tc>
          <w:tcPr>
            <w:tcW w:w="2687" w:type="dxa"/>
          </w:tcPr>
          <w:p w14:paraId="418D6C9E" w14:textId="77777777" w:rsidR="007661C4" w:rsidRDefault="007661C4"/>
        </w:tc>
      </w:tr>
      <w:tr w:rsidR="007661C4" w14:paraId="59ECFFD0" w14:textId="77777777" w:rsidTr="008E12F2">
        <w:tc>
          <w:tcPr>
            <w:tcW w:w="6374" w:type="dxa"/>
          </w:tcPr>
          <w:p w14:paraId="21FE56DA" w14:textId="685472B2" w:rsidR="007661C4" w:rsidRDefault="005707B9" w:rsidP="000523C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EB2A44">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w:t>
            </w:r>
            <w:r w:rsidR="007661C4" w:rsidRPr="00D47D82">
              <w:rPr>
                <w:rFonts w:ascii="Times New Roman" w:eastAsia="Times New Roman" w:hAnsi="Times New Roman" w:cs="Times New Roman"/>
                <w:sz w:val="24"/>
                <w:szCs w:val="24"/>
                <w:lang w:eastAsia="lv-LV"/>
              </w:rPr>
              <w:t>Izpildītājs novērš jebkuru Preces defektu vai apmaina pret jaunu Preci bez maksas, ja defekts ir atklāts Preces garantijas laikā.</w:t>
            </w:r>
          </w:p>
        </w:tc>
        <w:tc>
          <w:tcPr>
            <w:tcW w:w="2687" w:type="dxa"/>
          </w:tcPr>
          <w:p w14:paraId="3556B1BA" w14:textId="77777777" w:rsidR="007661C4" w:rsidRDefault="007661C4"/>
        </w:tc>
      </w:tr>
      <w:tr w:rsidR="003B5CAA" w14:paraId="7881B6F5" w14:textId="77777777" w:rsidTr="008E12F2">
        <w:tc>
          <w:tcPr>
            <w:tcW w:w="6374" w:type="dxa"/>
          </w:tcPr>
          <w:p w14:paraId="13C3E5B9" w14:textId="29CE3465" w:rsidR="003B5CAA" w:rsidRPr="00C10A3C" w:rsidRDefault="005707B9"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EB2A44">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w:t>
            </w:r>
            <w:r w:rsidR="00FB6679">
              <w:rPr>
                <w:rFonts w:ascii="Times New Roman" w:eastAsia="Times New Roman" w:hAnsi="Times New Roman" w:cs="Times New Roman"/>
                <w:sz w:val="24"/>
                <w:szCs w:val="24"/>
                <w:lang w:eastAsia="lv-LV"/>
              </w:rPr>
              <w:t>Preces</w:t>
            </w:r>
            <w:r w:rsidR="00D065C5" w:rsidRPr="000C3CE8">
              <w:rPr>
                <w:rFonts w:ascii="Times New Roman" w:eastAsia="Times New Roman" w:hAnsi="Times New Roman" w:cs="Times New Roman"/>
                <w:sz w:val="24"/>
                <w:szCs w:val="24"/>
                <w:lang w:eastAsia="lv-LV"/>
              </w:rPr>
              <w:t xml:space="preserve"> piegāde</w:t>
            </w:r>
            <w:r w:rsidR="00FB6679">
              <w:rPr>
                <w:rFonts w:ascii="Times New Roman" w:eastAsia="Times New Roman" w:hAnsi="Times New Roman" w:cs="Times New Roman"/>
                <w:sz w:val="24"/>
                <w:szCs w:val="24"/>
                <w:lang w:eastAsia="lv-LV"/>
              </w:rPr>
              <w:t xml:space="preserve"> </w:t>
            </w:r>
            <w:r w:rsidR="00D065C5" w:rsidRPr="000C3CE8">
              <w:rPr>
                <w:rFonts w:ascii="Times New Roman" w:eastAsia="Times New Roman" w:hAnsi="Times New Roman" w:cs="Times New Roman"/>
                <w:sz w:val="24"/>
                <w:szCs w:val="24"/>
                <w:lang w:eastAsia="lv-LV"/>
              </w:rPr>
              <w:t>jānodrošina pēc adreses: Ezermalas iela 10, Rīga, LV-1014, darba laikā no plkst.08.00 – 16.30, iepriekš laicīgi saskaņojot laiku ar Valsts policijas koledžas kontaktpersonu.</w:t>
            </w:r>
          </w:p>
        </w:tc>
        <w:tc>
          <w:tcPr>
            <w:tcW w:w="2687" w:type="dxa"/>
          </w:tcPr>
          <w:p w14:paraId="5D509C1C" w14:textId="77777777" w:rsidR="003B5CAA" w:rsidRDefault="003B5CAA"/>
        </w:tc>
      </w:tr>
      <w:tr w:rsidR="001A64BB" w14:paraId="23026F47" w14:textId="77777777" w:rsidTr="008E12F2">
        <w:tc>
          <w:tcPr>
            <w:tcW w:w="6374" w:type="dxa"/>
          </w:tcPr>
          <w:p w14:paraId="0E419426" w14:textId="31686470" w:rsidR="001A64BB" w:rsidRDefault="001A64BB" w:rsidP="001A64BB">
            <w:pPr>
              <w:jc w:val="both"/>
              <w:rPr>
                <w:rFonts w:ascii="Times New Roman" w:eastAsia="Times New Roman" w:hAnsi="Times New Roman" w:cs="Times New Roman"/>
                <w:sz w:val="24"/>
                <w:szCs w:val="24"/>
                <w:lang w:eastAsia="lv-LV"/>
              </w:rPr>
            </w:pPr>
            <w:r w:rsidRPr="001A64BB">
              <w:rPr>
                <w:rFonts w:ascii="Times New Roman" w:eastAsia="Times New Roman" w:hAnsi="Times New Roman" w:cs="Times New Roman"/>
                <w:sz w:val="24"/>
                <w:szCs w:val="24"/>
                <w:lang w:eastAsia="lv-LV"/>
              </w:rPr>
              <w:t xml:space="preserve">14. Izpildītājs iesniedz rēķinu Pasūtītājam elektroniski, nosūtot to uz Pasūtītāja norādīto E-Adresi: EINVOICE@90000072027.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w:t>
            </w:r>
            <w:r w:rsidRPr="001A64BB">
              <w:rPr>
                <w:rFonts w:ascii="Times New Roman" w:eastAsia="Times New Roman" w:hAnsi="Times New Roman" w:cs="Times New Roman"/>
                <w:sz w:val="24"/>
                <w:szCs w:val="24"/>
                <w:lang w:eastAsia="lv-LV"/>
              </w:rPr>
              <w:lastRenderedPageBreak/>
              <w:t>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0CE1F67E" w14:textId="53B9FAC7" w:rsidR="001A64BB" w:rsidRDefault="001A64BB" w:rsidP="001A64BB">
            <w:pPr>
              <w:jc w:val="both"/>
              <w:rPr>
                <w:rFonts w:ascii="Times New Roman" w:eastAsia="Times New Roman" w:hAnsi="Times New Roman" w:cs="Times New Roman"/>
                <w:sz w:val="24"/>
                <w:szCs w:val="24"/>
                <w:lang w:eastAsia="lv-LV"/>
              </w:rPr>
            </w:pPr>
          </w:p>
          <w:p w14:paraId="32709374" w14:textId="77777777" w:rsidR="001A64BB" w:rsidRDefault="001A64BB" w:rsidP="001A64BB">
            <w:pPr>
              <w:shd w:val="clear" w:color="auto" w:fill="FFFFFF" w:themeFill="background1"/>
              <w:ind w:right="-340"/>
              <w:jc w:val="both"/>
            </w:pPr>
            <w:r w:rsidRPr="001A64BB">
              <w:rPr>
                <w:rFonts w:ascii="Times New Roman" w:hAnsi="Times New Roman" w:cs="Times New Roman"/>
                <w:i/>
                <w:iCs/>
                <w:sz w:val="24"/>
                <w:szCs w:val="24"/>
                <w:u w:val="single"/>
              </w:rPr>
              <w:t xml:space="preserve">Sīkāk : </w:t>
            </w:r>
            <w:hyperlink r:id="rId8" w:history="1">
              <w:r w:rsidRPr="001A64BB">
                <w:rPr>
                  <w:rStyle w:val="Hyperlink"/>
                  <w:rFonts w:ascii="Times New Roman" w:hAnsi="Times New Roman" w:cs="Times New Roman"/>
                  <w:i/>
                  <w:iCs/>
                  <w:sz w:val="24"/>
                  <w:szCs w:val="24"/>
                </w:rPr>
                <w:t>https://www.vid.gov.lv/lv/e-rekini</w:t>
              </w:r>
            </w:hyperlink>
          </w:p>
          <w:p w14:paraId="699611C9" w14:textId="2BF2C9EF" w:rsidR="001A64BB" w:rsidRDefault="001A64BB" w:rsidP="001A64BB">
            <w:pPr>
              <w:shd w:val="clear" w:color="auto" w:fill="FFFFFF" w:themeFill="background1"/>
              <w:ind w:right="-340"/>
              <w:jc w:val="both"/>
              <w:rPr>
                <w:rFonts w:ascii="Times New Roman" w:hAnsi="Times New Roman" w:cs="Times New Roman"/>
                <w:b/>
                <w:bCs/>
                <w:sz w:val="24"/>
                <w:szCs w:val="24"/>
                <w:lang w:eastAsia="zh-CN"/>
              </w:rPr>
            </w:pPr>
            <w:r w:rsidRPr="001A64BB">
              <w:rPr>
                <w:rFonts w:ascii="Times New Roman" w:eastAsia="Times New Roman" w:hAnsi="Times New Roman" w:cs="Times New Roman"/>
                <w:sz w:val="24"/>
                <w:szCs w:val="24"/>
                <w:lang w:eastAsia="lv-LV"/>
              </w:rPr>
              <w:t>Koledžas sadarbības partneri e-rēķinus XML formātā var nosūtīt arī izmantojot Peppol Directory</w:t>
            </w:r>
            <w:r w:rsidRPr="001A64BB">
              <w:rPr>
                <w:rFonts w:ascii="Times New Roman" w:hAnsi="Times New Roman" w:cs="Times New Roman"/>
                <w:b/>
                <w:bCs/>
                <w:sz w:val="24"/>
                <w:szCs w:val="24"/>
                <w:lang w:eastAsia="zh-CN"/>
              </w:rPr>
              <w:t xml:space="preserve"> </w:t>
            </w:r>
            <w:r>
              <w:rPr>
                <w:rFonts w:ascii="Times New Roman" w:hAnsi="Times New Roman" w:cs="Times New Roman"/>
                <w:b/>
                <w:bCs/>
                <w:sz w:val="24"/>
                <w:szCs w:val="24"/>
                <w:lang w:eastAsia="zh-CN"/>
              </w:rPr>
              <w:t>:</w:t>
            </w:r>
          </w:p>
          <w:p w14:paraId="23D5A4B4" w14:textId="4F9D702D" w:rsidR="001A64BB" w:rsidRPr="001A64BB" w:rsidRDefault="00702E37" w:rsidP="001A64BB">
            <w:pPr>
              <w:shd w:val="clear" w:color="auto" w:fill="FFFFFF" w:themeFill="background1"/>
              <w:ind w:right="-340"/>
              <w:jc w:val="both"/>
              <w:rPr>
                <w:rFonts w:ascii="Times New Roman" w:hAnsi="Times New Roman" w:cs="Times New Roman"/>
                <w:b/>
                <w:bCs/>
                <w:sz w:val="24"/>
                <w:szCs w:val="24"/>
                <w:lang w:eastAsia="zh-CN"/>
              </w:rPr>
            </w:pPr>
            <w:hyperlink r:id="rId9" w:history="1">
              <w:r w:rsidR="001A64BB" w:rsidRPr="00D517EB">
                <w:rPr>
                  <w:rStyle w:val="Hyperlink"/>
                  <w:rFonts w:ascii="Times New Roman" w:hAnsi="Times New Roman" w:cs="Times New Roman"/>
                  <w:b/>
                  <w:bCs/>
                  <w:sz w:val="24"/>
                  <w:szCs w:val="24"/>
                  <w:lang w:eastAsia="zh-CN"/>
                </w:rPr>
                <w:t>https://directory.peppol.eu/public/</w:t>
              </w:r>
            </w:hyperlink>
            <w:r w:rsidR="001A64BB" w:rsidRPr="001A64BB">
              <w:rPr>
                <w:rFonts w:ascii="Times New Roman" w:hAnsi="Times New Roman" w:cs="Times New Roman"/>
                <w:b/>
                <w:bCs/>
                <w:sz w:val="24"/>
                <w:szCs w:val="24"/>
                <w:lang w:eastAsia="zh-CN"/>
              </w:rPr>
              <w:t xml:space="preserve"> </w:t>
            </w:r>
          </w:p>
          <w:p w14:paraId="561C65E1" w14:textId="77777777" w:rsidR="001A64BB" w:rsidRPr="003B04B1" w:rsidRDefault="001A64BB" w:rsidP="001A64BB">
            <w:pPr>
              <w:shd w:val="clear" w:color="auto" w:fill="FFFFFF" w:themeFill="background1"/>
              <w:ind w:right="-340"/>
              <w:rPr>
                <w:rFonts w:ascii="Times New Roman" w:eastAsia="Times New Roman" w:hAnsi="Times New Roman" w:cs="Times New Roman"/>
                <w:sz w:val="24"/>
                <w:szCs w:val="24"/>
                <w:lang w:eastAsia="lv-LV"/>
              </w:rPr>
            </w:pPr>
            <w:r w:rsidRPr="001A64BB">
              <w:rPr>
                <w:rFonts w:ascii="Times New Roman" w:eastAsia="Times New Roman" w:hAnsi="Times New Roman" w:cs="Times New Roman"/>
                <w:sz w:val="24"/>
                <w:szCs w:val="24"/>
                <w:lang w:eastAsia="lv-LV"/>
              </w:rPr>
              <w:t>Valsts policijas koledžai ir konts</w:t>
            </w:r>
            <w:r w:rsidRPr="003C747E">
              <w:rPr>
                <w:rFonts w:ascii="Times New Roman" w:hAnsi="Times New Roman" w:cs="Times New Roman"/>
                <w:sz w:val="24"/>
                <w:szCs w:val="24"/>
                <w:lang w:eastAsia="zh-CN"/>
              </w:rPr>
              <w:t xml:space="preserve">: </w:t>
            </w:r>
            <w:hyperlink r:id="rId10" w:history="1">
              <w:r w:rsidRPr="003C747E">
                <w:rPr>
                  <w:rStyle w:val="Hyperlink"/>
                  <w:rFonts w:ascii="Times New Roman" w:hAnsi="Times New Roman" w:cs="Times New Roman"/>
                  <w:sz w:val="24"/>
                  <w:szCs w:val="24"/>
                  <w:lang w:eastAsia="zh-CN"/>
                </w:rPr>
                <w:t>https://directory.peppol.eu/public/locale-en_US/menuitem-search?q=policijas&amp;action=view&amp;participant=iso6523-actorid-upis%3A%3A9939%3Alv90000072027</w:t>
              </w:r>
            </w:hyperlink>
          </w:p>
          <w:p w14:paraId="5B412862" w14:textId="77777777" w:rsidR="001A64BB" w:rsidRDefault="001A64BB" w:rsidP="001A64BB">
            <w:pPr>
              <w:jc w:val="both"/>
              <w:rPr>
                <w:rFonts w:ascii="Times New Roman" w:eastAsia="Times New Roman" w:hAnsi="Times New Roman" w:cs="Times New Roman"/>
                <w:sz w:val="24"/>
                <w:szCs w:val="24"/>
                <w:lang w:eastAsia="lv-LV"/>
              </w:rPr>
            </w:pPr>
          </w:p>
        </w:tc>
        <w:tc>
          <w:tcPr>
            <w:tcW w:w="2687" w:type="dxa"/>
          </w:tcPr>
          <w:p w14:paraId="6DB7108A" w14:textId="77777777" w:rsidR="001A64BB" w:rsidRDefault="001A64BB"/>
        </w:tc>
      </w:tr>
    </w:tbl>
    <w:p w14:paraId="06BAE43A" w14:textId="77777777" w:rsidR="0099238E" w:rsidRDefault="0099238E" w:rsidP="006C37DD">
      <w:pPr>
        <w:spacing w:before="6"/>
        <w:rPr>
          <w:rFonts w:ascii="Times New Roman" w:hAnsi="Times New Roman" w:cs="Times New Roman"/>
          <w:sz w:val="24"/>
          <w:szCs w:val="24"/>
        </w:rPr>
      </w:pPr>
    </w:p>
    <w:p w14:paraId="47369A0B" w14:textId="32C94326"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11D968F0" w14:textId="77777777" w:rsidR="00FC577B" w:rsidRDefault="00FC577B" w:rsidP="006C37DD">
      <w:pPr>
        <w:spacing w:before="6"/>
        <w:rPr>
          <w:rFonts w:ascii="Times New Roman" w:hAnsi="Times New Roman" w:cs="Times New Roman"/>
          <w:i/>
          <w:sz w:val="24"/>
          <w:szCs w:val="24"/>
        </w:rPr>
        <w:sectPr w:rsidR="00FC577B" w:rsidSect="0043581E">
          <w:footerReference w:type="default" r:id="rId11"/>
          <w:pgSz w:w="11906" w:h="16838"/>
          <w:pgMar w:top="1134" w:right="1134" w:bottom="1134" w:left="1701" w:header="709" w:footer="709" w:gutter="0"/>
          <w:cols w:space="708"/>
          <w:docGrid w:linePitch="360"/>
        </w:sectPr>
      </w:pPr>
    </w:p>
    <w:p w14:paraId="7FC36B2C" w14:textId="12ABE0DB" w:rsidR="00B60146" w:rsidRPr="00325CE4" w:rsidRDefault="00325CE4" w:rsidP="00325CE4">
      <w:pPr>
        <w:spacing w:before="6"/>
        <w:jc w:val="center"/>
        <w:rPr>
          <w:rFonts w:ascii="Times New Roman" w:hAnsi="Times New Roman" w:cs="Times New Roman"/>
          <w:b/>
          <w:iCs/>
          <w:sz w:val="24"/>
          <w:szCs w:val="24"/>
        </w:rPr>
      </w:pPr>
      <w:r w:rsidRPr="00325CE4">
        <w:rPr>
          <w:rFonts w:ascii="Times New Roman" w:hAnsi="Times New Roman" w:cs="Times New Roman"/>
          <w:b/>
          <w:iCs/>
          <w:sz w:val="24"/>
          <w:szCs w:val="24"/>
        </w:rPr>
        <w:lastRenderedPageBreak/>
        <w:t>II. Finanšu piedāvājums videokameru iegādei.</w:t>
      </w:r>
    </w:p>
    <w:tbl>
      <w:tblPr>
        <w:tblW w:w="5000" w:type="pct"/>
        <w:tblLayout w:type="fixed"/>
        <w:tblLook w:val="04A0" w:firstRow="1" w:lastRow="0" w:firstColumn="1" w:lastColumn="0" w:noHBand="0" w:noVBand="1"/>
      </w:tblPr>
      <w:tblGrid>
        <w:gridCol w:w="5799"/>
        <w:gridCol w:w="73"/>
        <w:gridCol w:w="1068"/>
        <w:gridCol w:w="4410"/>
        <w:gridCol w:w="1604"/>
        <w:gridCol w:w="1601"/>
      </w:tblGrid>
      <w:tr w:rsidR="006C4E21" w:rsidRPr="004B5198" w14:paraId="4B9667A2" w14:textId="77777777" w:rsidTr="00C82D0D">
        <w:trPr>
          <w:cantSplit/>
          <w:trHeight w:val="1134"/>
        </w:trPr>
        <w:tc>
          <w:tcPr>
            <w:tcW w:w="2017" w:type="pct"/>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14:paraId="551DCB49" w14:textId="553B0E9A" w:rsidR="006C4E21" w:rsidRPr="004B5198" w:rsidRDefault="006C4E21" w:rsidP="0078696B">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Preces nosaukums / apraksts</w:t>
            </w:r>
            <w:r>
              <w:rPr>
                <w:rFonts w:ascii="Times New Roman" w:eastAsia="Times New Roman" w:hAnsi="Times New Roman" w:cs="Times New Roman"/>
                <w:b/>
                <w:bCs/>
                <w:color w:val="000000"/>
                <w:sz w:val="24"/>
                <w:szCs w:val="24"/>
                <w:lang w:eastAsia="lv-LV"/>
              </w:rPr>
              <w:t xml:space="preserve"> / tehniskās prasības</w:t>
            </w:r>
            <w:r w:rsidRPr="004B5198">
              <w:rPr>
                <w:rFonts w:ascii="Times New Roman" w:eastAsia="Times New Roman" w:hAnsi="Times New Roman" w:cs="Times New Roman"/>
                <w:b/>
                <w:bCs/>
                <w:color w:val="000000"/>
                <w:sz w:val="24"/>
                <w:szCs w:val="24"/>
                <w:lang w:eastAsia="lv-LV"/>
              </w:rPr>
              <w:t xml:space="preserve"> </w:t>
            </w:r>
          </w:p>
        </w:tc>
        <w:tc>
          <w:tcPr>
            <w:tcW w:w="367" w:type="pct"/>
            <w:tcBorders>
              <w:top w:val="single" w:sz="8" w:space="0" w:color="auto"/>
              <w:left w:val="nil"/>
              <w:bottom w:val="single" w:sz="8" w:space="0" w:color="auto"/>
              <w:right w:val="single" w:sz="8" w:space="0" w:color="auto"/>
            </w:tcBorders>
            <w:shd w:val="clear" w:color="auto" w:fill="auto"/>
            <w:noWrap/>
            <w:vAlign w:val="center"/>
            <w:hideMark/>
          </w:tcPr>
          <w:p w14:paraId="730C9FFC" w14:textId="77777777" w:rsidR="006C4E21" w:rsidRPr="004B5198" w:rsidRDefault="006C4E21" w:rsidP="0078696B">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Vienība</w:t>
            </w:r>
          </w:p>
        </w:tc>
        <w:tc>
          <w:tcPr>
            <w:tcW w:w="1515" w:type="pct"/>
            <w:tcBorders>
              <w:top w:val="single" w:sz="8" w:space="0" w:color="auto"/>
              <w:left w:val="nil"/>
              <w:bottom w:val="single" w:sz="8" w:space="0" w:color="auto"/>
              <w:right w:val="single" w:sz="8" w:space="0" w:color="auto"/>
            </w:tcBorders>
            <w:shd w:val="clear" w:color="auto" w:fill="auto"/>
            <w:vAlign w:val="center"/>
            <w:hideMark/>
          </w:tcPr>
          <w:p w14:paraId="4662790A" w14:textId="77777777" w:rsidR="006C4E21" w:rsidRPr="004B5198" w:rsidRDefault="006C4E21" w:rsidP="0078696B">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Tehniskais piedāvājums</w:t>
            </w:r>
            <w:r w:rsidRPr="004B5198">
              <w:rPr>
                <w:rFonts w:ascii="Times New Roman" w:eastAsia="Times New Roman" w:hAnsi="Times New Roman" w:cs="Times New Roman"/>
                <w:b/>
                <w:bCs/>
                <w:color w:val="000000"/>
                <w:sz w:val="24"/>
                <w:szCs w:val="24"/>
                <w:lang w:eastAsia="lv-LV"/>
              </w:rPr>
              <w:t xml:space="preserve"> </w:t>
            </w:r>
          </w:p>
        </w:tc>
        <w:tc>
          <w:tcPr>
            <w:tcW w:w="551" w:type="pct"/>
            <w:tcBorders>
              <w:top w:val="single" w:sz="8" w:space="0" w:color="auto"/>
              <w:left w:val="nil"/>
              <w:bottom w:val="single" w:sz="8" w:space="0" w:color="auto"/>
              <w:right w:val="single" w:sz="4" w:space="0" w:color="auto"/>
            </w:tcBorders>
            <w:vAlign w:val="center"/>
          </w:tcPr>
          <w:p w14:paraId="326813D1" w14:textId="1F97ACBC" w:rsidR="006C4E21" w:rsidRDefault="00C82D0D" w:rsidP="0078696B">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Vienas vienības cena bez PVN</w:t>
            </w:r>
          </w:p>
        </w:tc>
        <w:tc>
          <w:tcPr>
            <w:tcW w:w="550" w:type="pct"/>
            <w:tcBorders>
              <w:top w:val="single" w:sz="8" w:space="0" w:color="auto"/>
              <w:left w:val="single" w:sz="4" w:space="0" w:color="auto"/>
              <w:bottom w:val="single" w:sz="8" w:space="0" w:color="auto"/>
              <w:right w:val="single" w:sz="8" w:space="0" w:color="auto"/>
            </w:tcBorders>
            <w:vAlign w:val="center"/>
          </w:tcPr>
          <w:p w14:paraId="4ACA3D17" w14:textId="5085A718" w:rsidR="006C4E21" w:rsidRDefault="006C4E21" w:rsidP="0078696B">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Kopā EUR bez PVN</w:t>
            </w:r>
          </w:p>
        </w:tc>
      </w:tr>
      <w:tr w:rsidR="006C4E21" w:rsidRPr="004B5198" w14:paraId="03DE8F9E" w14:textId="77777777" w:rsidTr="006C4E21">
        <w:trPr>
          <w:trHeight w:val="660"/>
        </w:trPr>
        <w:tc>
          <w:tcPr>
            <w:tcW w:w="5000" w:type="pct"/>
            <w:gridSpan w:val="6"/>
            <w:tcBorders>
              <w:top w:val="nil"/>
              <w:left w:val="single" w:sz="4" w:space="0" w:color="auto"/>
              <w:bottom w:val="single" w:sz="4" w:space="0" w:color="auto"/>
              <w:right w:val="single" w:sz="8" w:space="0" w:color="auto"/>
            </w:tcBorders>
          </w:tcPr>
          <w:p w14:paraId="7612D7DE" w14:textId="5DCD196F" w:rsidR="006C4E21" w:rsidRPr="003B25F1" w:rsidRDefault="006C4E21" w:rsidP="0078696B">
            <w:pPr>
              <w:spacing w:after="0" w:line="240" w:lineRule="auto"/>
              <w:jc w:val="center"/>
              <w:rPr>
                <w:rFonts w:ascii="Times New Roman" w:hAnsi="Times New Roman" w:cs="Times New Roman"/>
                <w:b/>
                <w:iCs/>
                <w:sz w:val="26"/>
                <w:szCs w:val="26"/>
              </w:rPr>
            </w:pPr>
            <w:r w:rsidRPr="003B25F1">
              <w:rPr>
                <w:rFonts w:ascii="Times New Roman" w:hAnsi="Times New Roman" w:cs="Times New Roman"/>
                <w:b/>
                <w:iCs/>
                <w:sz w:val="26"/>
                <w:szCs w:val="26"/>
              </w:rPr>
              <w:t>Videonovērošanas IP tipa kupola kamera</w:t>
            </w:r>
          </w:p>
          <w:p w14:paraId="60E9C95B" w14:textId="4A95F633" w:rsidR="006C4E21" w:rsidRDefault="006C4E21" w:rsidP="0078696B">
            <w:pPr>
              <w:spacing w:after="0" w:line="240" w:lineRule="auto"/>
              <w:jc w:val="center"/>
              <w:rPr>
                <w:rFonts w:ascii="Times New Roman" w:eastAsia="Times New Roman" w:hAnsi="Times New Roman" w:cs="Times New Roman"/>
                <w:sz w:val="24"/>
                <w:szCs w:val="24"/>
                <w:lang w:eastAsia="lv-LV"/>
              </w:rPr>
            </w:pPr>
          </w:p>
        </w:tc>
      </w:tr>
      <w:tr w:rsidR="00C82D0D" w:rsidRPr="004B5198" w14:paraId="2489763D" w14:textId="77777777" w:rsidTr="00C82D0D">
        <w:trPr>
          <w:trHeight w:val="660"/>
        </w:trPr>
        <w:tc>
          <w:tcPr>
            <w:tcW w:w="1992" w:type="pct"/>
            <w:tcBorders>
              <w:top w:val="nil"/>
              <w:left w:val="single" w:sz="4" w:space="0" w:color="auto"/>
              <w:bottom w:val="single" w:sz="4" w:space="0" w:color="auto"/>
              <w:right w:val="single" w:sz="8" w:space="0" w:color="auto"/>
            </w:tcBorders>
            <w:shd w:val="clear" w:color="auto" w:fill="auto"/>
          </w:tcPr>
          <w:p w14:paraId="1ED813C4" w14:textId="524C15CA" w:rsidR="00C82D0D" w:rsidRPr="006C4E21" w:rsidRDefault="00C82D0D" w:rsidP="006C4E21">
            <w:pPr>
              <w:spacing w:after="0" w:line="240" w:lineRule="auto"/>
              <w:jc w:val="both"/>
              <w:rPr>
                <w:rFonts w:ascii="Times New Roman" w:hAnsi="Times New Roman" w:cs="Times New Roman"/>
                <w:b/>
                <w:iCs/>
                <w:sz w:val="26"/>
                <w:szCs w:val="26"/>
              </w:rPr>
            </w:pPr>
            <w:r>
              <w:rPr>
                <w:rFonts w:ascii="Times New Roman" w:hAnsi="Times New Roman" w:cs="Times New Roman"/>
                <w:sz w:val="24"/>
                <w:szCs w:val="24"/>
                <w:lang w:eastAsia="lv-LV"/>
              </w:rPr>
              <w:t xml:space="preserve">1. </w:t>
            </w:r>
            <w:r w:rsidRPr="006C4E21">
              <w:rPr>
                <w:rFonts w:ascii="Times New Roman" w:hAnsi="Times New Roman" w:cs="Times New Roman"/>
                <w:sz w:val="24"/>
                <w:szCs w:val="24"/>
                <w:lang w:eastAsia="lv-LV"/>
              </w:rPr>
              <w:t>Preces ražotājs ir juridiska persona, kas reģistrēta NATO, Eiropas Savienības vai Eiropas Ekonomikas zonas dalībvalstī, vai fiziska persona, kas ir Latvijas Republikas valstspiederībai, NATO, Eiropas Savienības vai Eiropas Ekonomikas zonas valsts pilsonis</w:t>
            </w:r>
            <w:r w:rsidRPr="006C4E21">
              <w:rPr>
                <w:rFonts w:ascii="Times New Roman" w:hAnsi="Times New Roman" w:cs="Times New Roman"/>
                <w:sz w:val="24"/>
                <w:szCs w:val="24"/>
              </w:rPr>
              <w:t>.</w:t>
            </w:r>
          </w:p>
        </w:tc>
        <w:tc>
          <w:tcPr>
            <w:tcW w:w="392" w:type="pct"/>
            <w:gridSpan w:val="2"/>
            <w:tcBorders>
              <w:top w:val="nil"/>
              <w:left w:val="single" w:sz="4" w:space="0" w:color="auto"/>
              <w:bottom w:val="single" w:sz="4" w:space="0" w:color="auto"/>
              <w:right w:val="single" w:sz="8" w:space="0" w:color="auto"/>
            </w:tcBorders>
            <w:shd w:val="clear" w:color="auto" w:fill="auto"/>
          </w:tcPr>
          <w:p w14:paraId="627B0AB0" w14:textId="77777777" w:rsidR="00C82D0D" w:rsidRPr="003B25F1" w:rsidRDefault="00C82D0D" w:rsidP="00067119">
            <w:pPr>
              <w:spacing w:after="0" w:line="240" w:lineRule="auto"/>
              <w:jc w:val="both"/>
              <w:rPr>
                <w:rFonts w:ascii="Times New Roman" w:hAnsi="Times New Roman" w:cs="Times New Roman"/>
                <w:b/>
                <w:iCs/>
                <w:sz w:val="26"/>
                <w:szCs w:val="26"/>
              </w:rPr>
            </w:pPr>
          </w:p>
        </w:tc>
        <w:tc>
          <w:tcPr>
            <w:tcW w:w="1515" w:type="pct"/>
            <w:tcBorders>
              <w:top w:val="nil"/>
              <w:left w:val="single" w:sz="4" w:space="0" w:color="auto"/>
              <w:bottom w:val="single" w:sz="4" w:space="0" w:color="auto"/>
              <w:right w:val="single" w:sz="8" w:space="0" w:color="auto"/>
            </w:tcBorders>
            <w:shd w:val="clear" w:color="auto" w:fill="auto"/>
            <w:vAlign w:val="center"/>
          </w:tcPr>
          <w:p w14:paraId="2555DC87" w14:textId="43477A7B" w:rsidR="00C82D0D" w:rsidRPr="003B25F1" w:rsidRDefault="00C82D0D" w:rsidP="00067119">
            <w:pPr>
              <w:spacing w:after="0" w:line="240" w:lineRule="auto"/>
              <w:jc w:val="both"/>
              <w:rPr>
                <w:rFonts w:ascii="Times New Roman" w:hAnsi="Times New Roman" w:cs="Times New Roman"/>
                <w:b/>
                <w:iCs/>
                <w:sz w:val="26"/>
                <w:szCs w:val="26"/>
              </w:rPr>
            </w:pPr>
            <w:r w:rsidRPr="009278DF">
              <w:rPr>
                <w:rFonts w:ascii="Times New Roman" w:hAnsi="Times New Roman" w:cs="Times New Roman"/>
                <w:i/>
                <w:color w:val="808080" w:themeColor="background1" w:themeShade="80"/>
                <w:sz w:val="24"/>
                <w:szCs w:val="24"/>
                <w:lang w:eastAsia="lv-LV"/>
              </w:rPr>
              <w:t>Pretendents norāda preces ražotāju (nosaukumu, valsti)</w:t>
            </w:r>
          </w:p>
        </w:tc>
        <w:tc>
          <w:tcPr>
            <w:tcW w:w="551" w:type="pct"/>
            <w:vMerge w:val="restart"/>
            <w:tcBorders>
              <w:top w:val="nil"/>
              <w:left w:val="single" w:sz="4" w:space="0" w:color="auto"/>
              <w:right w:val="single" w:sz="4" w:space="0" w:color="auto"/>
            </w:tcBorders>
            <w:vAlign w:val="center"/>
          </w:tcPr>
          <w:p w14:paraId="2EEB9B7A" w14:textId="77777777" w:rsidR="00C82D0D" w:rsidRPr="003B25F1" w:rsidRDefault="00C82D0D" w:rsidP="00C82D0D">
            <w:pPr>
              <w:spacing w:after="0" w:line="240" w:lineRule="auto"/>
              <w:jc w:val="center"/>
              <w:rPr>
                <w:rFonts w:ascii="Times New Roman" w:hAnsi="Times New Roman" w:cs="Times New Roman"/>
                <w:b/>
                <w:iCs/>
                <w:sz w:val="26"/>
                <w:szCs w:val="26"/>
              </w:rPr>
            </w:pPr>
          </w:p>
        </w:tc>
        <w:tc>
          <w:tcPr>
            <w:tcW w:w="550" w:type="pct"/>
            <w:vMerge w:val="restart"/>
            <w:tcBorders>
              <w:top w:val="nil"/>
              <w:left w:val="single" w:sz="4" w:space="0" w:color="auto"/>
              <w:right w:val="single" w:sz="8" w:space="0" w:color="auto"/>
            </w:tcBorders>
            <w:shd w:val="clear" w:color="auto" w:fill="auto"/>
            <w:vAlign w:val="center"/>
          </w:tcPr>
          <w:p w14:paraId="53B6BD50" w14:textId="0D69CD09" w:rsidR="00C82D0D" w:rsidRPr="003B25F1" w:rsidRDefault="00C82D0D" w:rsidP="00067119">
            <w:pPr>
              <w:spacing w:after="0" w:line="240" w:lineRule="auto"/>
              <w:jc w:val="both"/>
              <w:rPr>
                <w:rFonts w:ascii="Times New Roman" w:hAnsi="Times New Roman" w:cs="Times New Roman"/>
                <w:b/>
                <w:iCs/>
                <w:sz w:val="26"/>
                <w:szCs w:val="26"/>
              </w:rPr>
            </w:pPr>
          </w:p>
        </w:tc>
      </w:tr>
      <w:tr w:rsidR="00C82D0D" w:rsidRPr="004B5198" w14:paraId="6664495F" w14:textId="77777777" w:rsidTr="00925D2A">
        <w:trPr>
          <w:trHeight w:val="660"/>
        </w:trPr>
        <w:tc>
          <w:tcPr>
            <w:tcW w:w="1992" w:type="pct"/>
            <w:tcBorders>
              <w:top w:val="nil"/>
              <w:left w:val="single" w:sz="4" w:space="0" w:color="auto"/>
              <w:bottom w:val="single" w:sz="4" w:space="0" w:color="auto"/>
              <w:right w:val="single" w:sz="8" w:space="0" w:color="auto"/>
            </w:tcBorders>
            <w:shd w:val="clear" w:color="auto" w:fill="auto"/>
          </w:tcPr>
          <w:p w14:paraId="1604EADE" w14:textId="77777777" w:rsidR="00C82D0D" w:rsidRDefault="00C82D0D" w:rsidP="00067119">
            <w:pPr>
              <w:pStyle w:val="ListParagraph"/>
              <w:spacing w:after="0" w:line="240" w:lineRule="auto"/>
              <w:ind w:left="0"/>
              <w:jc w:val="both"/>
              <w:rPr>
                <w:rFonts w:ascii="Times New Roman" w:hAnsi="Times New Roman" w:cs="Times New Roman"/>
                <w:sz w:val="24"/>
                <w:szCs w:val="24"/>
              </w:rPr>
            </w:pPr>
            <w:r w:rsidRPr="00C82D0D">
              <w:rPr>
                <w:rFonts w:ascii="Times New Roman" w:hAnsi="Times New Roman" w:cs="Times New Roman"/>
                <w:bCs/>
                <w:iCs/>
                <w:sz w:val="26"/>
                <w:szCs w:val="26"/>
              </w:rPr>
              <w:t>2.1.</w:t>
            </w:r>
            <w:r>
              <w:rPr>
                <w:rFonts w:ascii="Times New Roman" w:hAnsi="Times New Roman" w:cs="Times New Roman"/>
                <w:b/>
                <w:iCs/>
                <w:sz w:val="26"/>
                <w:szCs w:val="26"/>
              </w:rPr>
              <w:t xml:space="preserve"> </w:t>
            </w:r>
            <w:r w:rsidRPr="005537B6">
              <w:rPr>
                <w:rFonts w:ascii="Times New Roman" w:hAnsi="Times New Roman" w:cs="Times New Roman"/>
                <w:sz w:val="24"/>
                <w:szCs w:val="24"/>
              </w:rPr>
              <w:t>Video kameras tips: IP kamera</w:t>
            </w:r>
          </w:p>
          <w:p w14:paraId="3D60B97B" w14:textId="6D33CC04" w:rsidR="00C82D0D" w:rsidRPr="00067119" w:rsidRDefault="00C82D0D" w:rsidP="00067119">
            <w:pPr>
              <w:pStyle w:val="ListParagraph"/>
              <w:spacing w:after="0" w:line="240" w:lineRule="auto"/>
              <w:ind w:left="0"/>
              <w:jc w:val="both"/>
              <w:rPr>
                <w:rFonts w:ascii="Times New Roman" w:hAnsi="Times New Roman" w:cs="Times New Roman"/>
                <w:b/>
                <w:iCs/>
                <w:sz w:val="26"/>
                <w:szCs w:val="26"/>
              </w:rPr>
            </w:pPr>
            <w:r>
              <w:rPr>
                <w:rFonts w:ascii="Times New Roman" w:hAnsi="Times New Roman" w:cs="Times New Roman"/>
                <w:sz w:val="24"/>
                <w:szCs w:val="24"/>
              </w:rPr>
              <w:t xml:space="preserve">2.2. </w:t>
            </w:r>
            <w:r w:rsidRPr="005537B6">
              <w:rPr>
                <w:rFonts w:ascii="Times New Roman" w:hAnsi="Times New Roman" w:cs="Times New Roman"/>
                <w:sz w:val="24"/>
                <w:szCs w:val="24"/>
              </w:rPr>
              <w:t>Sensora tips: CMOS</w:t>
            </w:r>
          </w:p>
          <w:p w14:paraId="42B87189" w14:textId="47A048A9" w:rsidR="00C82D0D" w:rsidRDefault="00C82D0D" w:rsidP="00067119">
            <w:pPr>
              <w:pStyle w:val="ListParagraph"/>
              <w:numPr>
                <w:ilvl w:val="1"/>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537B6">
              <w:rPr>
                <w:rFonts w:ascii="Times New Roman" w:hAnsi="Times New Roman" w:cs="Times New Roman"/>
                <w:sz w:val="24"/>
                <w:szCs w:val="24"/>
              </w:rPr>
              <w:t>Sensora izmērs: 1/2.8”</w:t>
            </w:r>
          </w:p>
          <w:p w14:paraId="38E8640B" w14:textId="02BDD5DA" w:rsidR="00C82D0D" w:rsidRDefault="00C82D0D" w:rsidP="00067119">
            <w:pPr>
              <w:pStyle w:val="ListParagraph"/>
              <w:numPr>
                <w:ilvl w:val="1"/>
                <w:numId w:val="20"/>
              </w:numPr>
              <w:spacing w:after="0" w:line="240" w:lineRule="auto"/>
              <w:jc w:val="both"/>
              <w:rPr>
                <w:rFonts w:ascii="Times New Roman" w:hAnsi="Times New Roman" w:cs="Times New Roman"/>
                <w:sz w:val="24"/>
                <w:szCs w:val="24"/>
              </w:rPr>
            </w:pPr>
            <w:r w:rsidRPr="005537B6">
              <w:rPr>
                <w:rFonts w:ascii="Times New Roman" w:hAnsi="Times New Roman" w:cs="Times New Roman"/>
                <w:sz w:val="24"/>
                <w:szCs w:val="24"/>
              </w:rPr>
              <w:t xml:space="preserve">Izšķirtspēja: </w:t>
            </w:r>
            <w:r w:rsidR="00A46A1E">
              <w:rPr>
                <w:rFonts w:ascii="Times New Roman" w:hAnsi="Times New Roman" w:cs="Times New Roman"/>
                <w:sz w:val="24"/>
                <w:szCs w:val="24"/>
              </w:rPr>
              <w:t xml:space="preserve">ne mazāka par </w:t>
            </w:r>
            <w:r w:rsidRPr="005537B6">
              <w:rPr>
                <w:rFonts w:ascii="Times New Roman" w:hAnsi="Times New Roman" w:cs="Times New Roman"/>
                <w:sz w:val="24"/>
                <w:szCs w:val="24"/>
              </w:rPr>
              <w:t>2592x1944</w:t>
            </w:r>
          </w:p>
          <w:p w14:paraId="4652DA94" w14:textId="482E2C54" w:rsidR="00C82D0D" w:rsidRPr="00067119" w:rsidRDefault="00C82D0D" w:rsidP="00067119">
            <w:pPr>
              <w:pStyle w:val="ListParagraph"/>
              <w:numPr>
                <w:ilvl w:val="1"/>
                <w:numId w:val="20"/>
              </w:numPr>
              <w:spacing w:after="0" w:line="240" w:lineRule="auto"/>
              <w:jc w:val="both"/>
              <w:rPr>
                <w:rFonts w:ascii="Times New Roman" w:hAnsi="Times New Roman" w:cs="Times New Roman"/>
                <w:sz w:val="24"/>
                <w:szCs w:val="24"/>
              </w:rPr>
            </w:pPr>
            <w:r w:rsidRPr="00067119">
              <w:rPr>
                <w:rFonts w:ascii="Times New Roman" w:hAnsi="Times New Roman" w:cs="Times New Roman"/>
                <w:sz w:val="24"/>
                <w:szCs w:val="24"/>
              </w:rPr>
              <w:t>Uzstādīšana: iekštelpās</w:t>
            </w:r>
          </w:p>
          <w:p w14:paraId="73983EC6" w14:textId="7041BF2B" w:rsidR="00C82D0D" w:rsidRPr="00067119" w:rsidRDefault="00C82D0D" w:rsidP="00067119">
            <w:pPr>
              <w:pStyle w:val="ListParagraph"/>
              <w:numPr>
                <w:ilvl w:val="1"/>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67119">
              <w:rPr>
                <w:rFonts w:ascii="Times New Roman" w:hAnsi="Times New Roman" w:cs="Times New Roman"/>
                <w:sz w:val="24"/>
                <w:szCs w:val="24"/>
              </w:rPr>
              <w:t>Savienojumi: DC, PoE, RJ-45</w:t>
            </w:r>
          </w:p>
          <w:p w14:paraId="32AD180F" w14:textId="3D024DA3" w:rsidR="00C82D0D" w:rsidRPr="00067119" w:rsidRDefault="00C82D0D" w:rsidP="00067119">
            <w:pPr>
              <w:pStyle w:val="ListParagraph"/>
              <w:numPr>
                <w:ilvl w:val="1"/>
                <w:numId w:val="20"/>
              </w:numPr>
              <w:spacing w:after="0" w:line="240" w:lineRule="auto"/>
              <w:jc w:val="both"/>
              <w:rPr>
                <w:rFonts w:ascii="Times New Roman" w:hAnsi="Times New Roman" w:cs="Times New Roman"/>
                <w:sz w:val="24"/>
                <w:szCs w:val="24"/>
              </w:rPr>
            </w:pPr>
            <w:r w:rsidRPr="00067119">
              <w:rPr>
                <w:rFonts w:ascii="Times New Roman" w:hAnsi="Times New Roman" w:cs="Times New Roman"/>
                <w:sz w:val="24"/>
                <w:szCs w:val="24"/>
              </w:rPr>
              <w:t>Bezvadu standarti: 802.3 af</w:t>
            </w:r>
          </w:p>
          <w:p w14:paraId="3580C11B" w14:textId="3A2054CE" w:rsidR="00C82D0D" w:rsidRPr="00067119" w:rsidRDefault="00C82D0D" w:rsidP="00067119">
            <w:pPr>
              <w:pStyle w:val="ListParagraph"/>
              <w:numPr>
                <w:ilvl w:val="1"/>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67119">
              <w:rPr>
                <w:rFonts w:ascii="Times New Roman" w:hAnsi="Times New Roman" w:cs="Times New Roman"/>
                <w:sz w:val="24"/>
                <w:szCs w:val="24"/>
              </w:rPr>
              <w:t>Atbalstītās atmiņas kartes: Micro SD, Micro SDHC, Micro SDXC</w:t>
            </w:r>
          </w:p>
          <w:p w14:paraId="277CF17E" w14:textId="64FC48E2" w:rsidR="00C82D0D" w:rsidRPr="00067119" w:rsidRDefault="00C82D0D" w:rsidP="00067119">
            <w:pPr>
              <w:pStyle w:val="ListParagraph"/>
              <w:numPr>
                <w:ilvl w:val="1"/>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67119">
              <w:rPr>
                <w:rFonts w:ascii="Times New Roman" w:hAnsi="Times New Roman" w:cs="Times New Roman"/>
                <w:sz w:val="24"/>
                <w:szCs w:val="24"/>
              </w:rPr>
              <w:t>Atmiņas ietilpība: ne mazāk kā 512GB</w:t>
            </w:r>
          </w:p>
          <w:p w14:paraId="7F492997" w14:textId="006A9FD2" w:rsidR="00C82D0D" w:rsidRPr="00067119" w:rsidRDefault="00C82D0D" w:rsidP="00067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2.10. </w:t>
            </w:r>
            <w:r w:rsidRPr="00067119">
              <w:rPr>
                <w:rFonts w:ascii="Times New Roman" w:hAnsi="Times New Roman" w:cs="Times New Roman"/>
                <w:sz w:val="24"/>
                <w:szCs w:val="24"/>
              </w:rPr>
              <w:t>Uzstādīšana: pie griestiem</w:t>
            </w:r>
          </w:p>
          <w:p w14:paraId="34CD7640" w14:textId="4D59B024" w:rsidR="00C82D0D" w:rsidRPr="00067119" w:rsidRDefault="00C82D0D" w:rsidP="00067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2.11. </w:t>
            </w:r>
            <w:r w:rsidRPr="00067119">
              <w:rPr>
                <w:rFonts w:ascii="Times New Roman" w:hAnsi="Times New Roman" w:cs="Times New Roman"/>
                <w:sz w:val="24"/>
                <w:szCs w:val="24"/>
              </w:rPr>
              <w:t>Materiāls: Plastmasas, polikarbonāts</w:t>
            </w:r>
          </w:p>
          <w:p w14:paraId="3625041E" w14:textId="737CD0F7" w:rsidR="00C82D0D" w:rsidRPr="00067119" w:rsidRDefault="00C82D0D" w:rsidP="00067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2.12. </w:t>
            </w:r>
            <w:r w:rsidRPr="00067119">
              <w:rPr>
                <w:rFonts w:ascii="Times New Roman" w:hAnsi="Times New Roman" w:cs="Times New Roman"/>
                <w:sz w:val="24"/>
                <w:szCs w:val="24"/>
              </w:rPr>
              <w:t>Režīmi: Dienas, nakts</w:t>
            </w:r>
          </w:p>
        </w:tc>
        <w:tc>
          <w:tcPr>
            <w:tcW w:w="392" w:type="pct"/>
            <w:gridSpan w:val="2"/>
            <w:tcBorders>
              <w:top w:val="nil"/>
              <w:left w:val="single" w:sz="4" w:space="0" w:color="auto"/>
              <w:bottom w:val="single" w:sz="4" w:space="0" w:color="auto"/>
              <w:right w:val="single" w:sz="8" w:space="0" w:color="auto"/>
            </w:tcBorders>
            <w:shd w:val="clear" w:color="auto" w:fill="auto"/>
            <w:vAlign w:val="center"/>
          </w:tcPr>
          <w:p w14:paraId="451BCEFC" w14:textId="3CE1C4D7" w:rsidR="00C82D0D" w:rsidRPr="003B25F1" w:rsidRDefault="00702E37" w:rsidP="0078696B">
            <w:pPr>
              <w:spacing w:after="0" w:line="240" w:lineRule="auto"/>
              <w:jc w:val="center"/>
              <w:rPr>
                <w:rFonts w:ascii="Times New Roman" w:hAnsi="Times New Roman" w:cs="Times New Roman"/>
                <w:b/>
                <w:iCs/>
                <w:sz w:val="26"/>
                <w:szCs w:val="26"/>
              </w:rPr>
            </w:pPr>
            <w:r>
              <w:rPr>
                <w:rFonts w:ascii="Times New Roman" w:eastAsia="Times New Roman" w:hAnsi="Times New Roman" w:cs="Times New Roman"/>
                <w:sz w:val="40"/>
                <w:szCs w:val="40"/>
                <w:lang w:eastAsia="lv-LV"/>
              </w:rPr>
              <w:t>2</w:t>
            </w:r>
            <w:r w:rsidR="00C82D0D" w:rsidRPr="00584053">
              <w:rPr>
                <w:rFonts w:ascii="Times New Roman" w:eastAsia="Times New Roman" w:hAnsi="Times New Roman" w:cs="Times New Roman"/>
                <w:sz w:val="40"/>
                <w:szCs w:val="40"/>
                <w:lang w:eastAsia="lv-LV"/>
              </w:rPr>
              <w:t xml:space="preserve"> gab</w:t>
            </w:r>
          </w:p>
        </w:tc>
        <w:tc>
          <w:tcPr>
            <w:tcW w:w="1515" w:type="pct"/>
            <w:tcBorders>
              <w:top w:val="nil"/>
              <w:left w:val="single" w:sz="4" w:space="0" w:color="auto"/>
              <w:bottom w:val="single" w:sz="4" w:space="0" w:color="auto"/>
              <w:right w:val="single" w:sz="8" w:space="0" w:color="auto"/>
            </w:tcBorders>
            <w:shd w:val="clear" w:color="auto" w:fill="auto"/>
            <w:vAlign w:val="center"/>
          </w:tcPr>
          <w:p w14:paraId="56E07C73" w14:textId="1C0959AD" w:rsidR="00C82D0D" w:rsidRPr="006C4E21" w:rsidRDefault="00C82D0D" w:rsidP="0078696B">
            <w:pPr>
              <w:spacing w:after="0" w:line="240" w:lineRule="auto"/>
              <w:jc w:val="center"/>
              <w:rPr>
                <w:rFonts w:ascii="Times New Roman" w:hAnsi="Times New Roman" w:cs="Times New Roman"/>
                <w:b/>
                <w:i/>
                <w:iCs/>
                <w:sz w:val="26"/>
                <w:szCs w:val="26"/>
              </w:rPr>
            </w:pPr>
            <w:r w:rsidRPr="006C4E21">
              <w:rPr>
                <w:rFonts w:ascii="Times New Roman" w:eastAsia="Times New Roman" w:hAnsi="Times New Roman" w:cs="Times New Roman"/>
                <w:i/>
                <w:iCs/>
                <w:color w:val="808080" w:themeColor="background1" w:themeShade="80"/>
                <w:sz w:val="24"/>
                <w:szCs w:val="24"/>
                <w:lang w:eastAsia="lv-LV"/>
              </w:rPr>
              <w:t>Pretendents ieraksta savas piedāvātās preces tehnisko aprakstu</w:t>
            </w:r>
          </w:p>
        </w:tc>
        <w:tc>
          <w:tcPr>
            <w:tcW w:w="551" w:type="pct"/>
            <w:vMerge/>
            <w:tcBorders>
              <w:left w:val="single" w:sz="4" w:space="0" w:color="auto"/>
              <w:bottom w:val="single" w:sz="4" w:space="0" w:color="auto"/>
              <w:right w:val="single" w:sz="4" w:space="0" w:color="auto"/>
            </w:tcBorders>
          </w:tcPr>
          <w:p w14:paraId="7EC38721" w14:textId="77777777" w:rsidR="00C82D0D" w:rsidRPr="003B25F1" w:rsidRDefault="00C82D0D" w:rsidP="0078696B">
            <w:pPr>
              <w:spacing w:after="0" w:line="240" w:lineRule="auto"/>
              <w:jc w:val="center"/>
              <w:rPr>
                <w:rFonts w:ascii="Times New Roman" w:hAnsi="Times New Roman" w:cs="Times New Roman"/>
                <w:b/>
                <w:iCs/>
                <w:sz w:val="26"/>
                <w:szCs w:val="26"/>
              </w:rPr>
            </w:pPr>
          </w:p>
        </w:tc>
        <w:tc>
          <w:tcPr>
            <w:tcW w:w="550" w:type="pct"/>
            <w:vMerge/>
            <w:tcBorders>
              <w:left w:val="single" w:sz="4" w:space="0" w:color="auto"/>
              <w:bottom w:val="single" w:sz="4" w:space="0" w:color="auto"/>
              <w:right w:val="single" w:sz="8" w:space="0" w:color="auto"/>
            </w:tcBorders>
            <w:shd w:val="clear" w:color="auto" w:fill="auto"/>
            <w:vAlign w:val="bottom"/>
          </w:tcPr>
          <w:p w14:paraId="7D133EFC" w14:textId="1FB85C8E" w:rsidR="00C82D0D" w:rsidRPr="003B25F1" w:rsidRDefault="00C82D0D" w:rsidP="0078696B">
            <w:pPr>
              <w:spacing w:after="0" w:line="240" w:lineRule="auto"/>
              <w:jc w:val="center"/>
              <w:rPr>
                <w:rFonts w:ascii="Times New Roman" w:hAnsi="Times New Roman" w:cs="Times New Roman"/>
                <w:b/>
                <w:iCs/>
                <w:sz w:val="26"/>
                <w:szCs w:val="26"/>
              </w:rPr>
            </w:pPr>
          </w:p>
        </w:tc>
      </w:tr>
      <w:tr w:rsidR="006C4E21" w:rsidRPr="004B5198" w14:paraId="6EC6F3E5" w14:textId="77777777" w:rsidTr="006C4E21">
        <w:trPr>
          <w:trHeight w:val="347"/>
        </w:trPr>
        <w:tc>
          <w:tcPr>
            <w:tcW w:w="1992" w:type="pct"/>
            <w:tcBorders>
              <w:top w:val="nil"/>
              <w:left w:val="single" w:sz="4" w:space="0" w:color="auto"/>
              <w:bottom w:val="single" w:sz="4" w:space="0" w:color="auto"/>
              <w:right w:val="single" w:sz="8" w:space="0" w:color="auto"/>
            </w:tcBorders>
            <w:shd w:val="clear" w:color="auto" w:fill="auto"/>
          </w:tcPr>
          <w:p w14:paraId="79055BC9" w14:textId="0E040A74" w:rsidR="006C4E21" w:rsidRPr="006C4E21" w:rsidRDefault="006C4E21" w:rsidP="006C4E21">
            <w:pPr>
              <w:spacing w:after="0" w:line="240" w:lineRule="auto"/>
              <w:rPr>
                <w:rFonts w:ascii="Times New Roman" w:hAnsi="Times New Roman" w:cs="Times New Roman"/>
                <w:bCs/>
                <w:iCs/>
                <w:sz w:val="26"/>
                <w:szCs w:val="26"/>
              </w:rPr>
            </w:pPr>
            <w:r w:rsidRPr="006C4E21">
              <w:rPr>
                <w:rFonts w:ascii="Times New Roman" w:hAnsi="Times New Roman" w:cs="Times New Roman"/>
                <w:bCs/>
                <w:iCs/>
                <w:sz w:val="26"/>
                <w:szCs w:val="26"/>
              </w:rPr>
              <w:t>3. Saite uz ražotāja tīmekļa vietni</w:t>
            </w:r>
          </w:p>
        </w:tc>
        <w:tc>
          <w:tcPr>
            <w:tcW w:w="392" w:type="pct"/>
            <w:gridSpan w:val="2"/>
            <w:tcBorders>
              <w:top w:val="nil"/>
              <w:left w:val="single" w:sz="4" w:space="0" w:color="auto"/>
              <w:bottom w:val="single" w:sz="4" w:space="0" w:color="auto"/>
              <w:right w:val="single" w:sz="8" w:space="0" w:color="auto"/>
            </w:tcBorders>
            <w:shd w:val="clear" w:color="auto" w:fill="auto"/>
            <w:vAlign w:val="bottom"/>
          </w:tcPr>
          <w:p w14:paraId="5D9F1891" w14:textId="77777777" w:rsidR="006C4E21" w:rsidRPr="003B25F1" w:rsidRDefault="006C4E21" w:rsidP="0078696B">
            <w:pPr>
              <w:spacing w:after="0" w:line="240" w:lineRule="auto"/>
              <w:jc w:val="center"/>
              <w:rPr>
                <w:rFonts w:ascii="Times New Roman" w:hAnsi="Times New Roman" w:cs="Times New Roman"/>
                <w:b/>
                <w:iCs/>
                <w:sz w:val="26"/>
                <w:szCs w:val="26"/>
              </w:rPr>
            </w:pPr>
          </w:p>
        </w:tc>
        <w:tc>
          <w:tcPr>
            <w:tcW w:w="1515" w:type="pct"/>
            <w:tcBorders>
              <w:top w:val="nil"/>
              <w:left w:val="single" w:sz="4" w:space="0" w:color="auto"/>
              <w:bottom w:val="single" w:sz="4" w:space="0" w:color="auto"/>
              <w:right w:val="single" w:sz="8" w:space="0" w:color="auto"/>
            </w:tcBorders>
            <w:shd w:val="clear" w:color="auto" w:fill="auto"/>
            <w:vAlign w:val="bottom"/>
          </w:tcPr>
          <w:p w14:paraId="3B7E57E8" w14:textId="63159C8E" w:rsidR="006C4E21" w:rsidRPr="003B25F1" w:rsidRDefault="006C4E21" w:rsidP="0078696B">
            <w:pPr>
              <w:spacing w:after="0" w:line="240" w:lineRule="auto"/>
              <w:jc w:val="center"/>
              <w:rPr>
                <w:rFonts w:ascii="Times New Roman" w:hAnsi="Times New Roman" w:cs="Times New Roman"/>
                <w:b/>
                <w:iCs/>
                <w:sz w:val="26"/>
                <w:szCs w:val="26"/>
              </w:rPr>
            </w:pPr>
            <w:r w:rsidRPr="005E4F03">
              <w:rPr>
                <w:rFonts w:ascii="Times New Roman" w:hAnsi="Times New Roman" w:cs="Times New Roman"/>
                <w:i/>
                <w:color w:val="808080" w:themeColor="background1" w:themeShade="80"/>
                <w:sz w:val="24"/>
                <w:szCs w:val="24"/>
                <w:lang w:eastAsia="lv-LV"/>
              </w:rPr>
              <w:t>Pretendents norāda preces ražotāja tīmekļvietni</w:t>
            </w:r>
          </w:p>
        </w:tc>
        <w:tc>
          <w:tcPr>
            <w:tcW w:w="551" w:type="pct"/>
            <w:tcBorders>
              <w:top w:val="nil"/>
              <w:left w:val="single" w:sz="4" w:space="0" w:color="auto"/>
              <w:bottom w:val="single" w:sz="4" w:space="0" w:color="auto"/>
              <w:right w:val="single" w:sz="4" w:space="0" w:color="auto"/>
            </w:tcBorders>
          </w:tcPr>
          <w:p w14:paraId="330051CB" w14:textId="77777777" w:rsidR="006C4E21" w:rsidRPr="003B25F1" w:rsidRDefault="006C4E21" w:rsidP="0078696B">
            <w:pPr>
              <w:spacing w:after="0" w:line="240" w:lineRule="auto"/>
              <w:jc w:val="center"/>
              <w:rPr>
                <w:rFonts w:ascii="Times New Roman" w:hAnsi="Times New Roman" w:cs="Times New Roman"/>
                <w:b/>
                <w:iCs/>
                <w:sz w:val="26"/>
                <w:szCs w:val="26"/>
              </w:rPr>
            </w:pPr>
          </w:p>
        </w:tc>
        <w:tc>
          <w:tcPr>
            <w:tcW w:w="550" w:type="pct"/>
            <w:tcBorders>
              <w:top w:val="nil"/>
              <w:left w:val="single" w:sz="4" w:space="0" w:color="auto"/>
              <w:bottom w:val="single" w:sz="4" w:space="0" w:color="auto"/>
              <w:right w:val="single" w:sz="8" w:space="0" w:color="auto"/>
            </w:tcBorders>
            <w:shd w:val="clear" w:color="auto" w:fill="auto"/>
            <w:vAlign w:val="bottom"/>
          </w:tcPr>
          <w:p w14:paraId="78FF21F7" w14:textId="2E23EB22" w:rsidR="006C4E21" w:rsidRPr="003B25F1" w:rsidRDefault="006C4E21" w:rsidP="0078696B">
            <w:pPr>
              <w:spacing w:after="0" w:line="240" w:lineRule="auto"/>
              <w:jc w:val="center"/>
              <w:rPr>
                <w:rFonts w:ascii="Times New Roman" w:hAnsi="Times New Roman" w:cs="Times New Roman"/>
                <w:b/>
                <w:iCs/>
                <w:sz w:val="26"/>
                <w:szCs w:val="26"/>
              </w:rPr>
            </w:pPr>
          </w:p>
        </w:tc>
      </w:tr>
    </w:tbl>
    <w:p w14:paraId="000A5882" w14:textId="77777777" w:rsidR="00C501E6" w:rsidRDefault="00C501E6" w:rsidP="00C501E6">
      <w:pPr>
        <w:tabs>
          <w:tab w:val="left" w:pos="1545"/>
        </w:tabs>
        <w:spacing w:before="6"/>
        <w:rPr>
          <w:rFonts w:ascii="Times New Roman" w:hAnsi="Times New Roman" w:cs="Times New Roman"/>
          <w:sz w:val="24"/>
          <w:szCs w:val="24"/>
        </w:rPr>
      </w:pPr>
    </w:p>
    <w:p w14:paraId="0D0BF85D" w14:textId="77777777" w:rsidR="00C501E6" w:rsidRDefault="00C501E6" w:rsidP="00C501E6">
      <w:pPr>
        <w:tabs>
          <w:tab w:val="left" w:pos="1545"/>
        </w:tabs>
        <w:spacing w:before="6"/>
        <w:rPr>
          <w:rFonts w:ascii="Times New Roman" w:hAnsi="Times New Roman" w:cs="Times New Roman"/>
          <w:sz w:val="24"/>
          <w:szCs w:val="24"/>
        </w:rPr>
      </w:pPr>
    </w:p>
    <w:p w14:paraId="0667F483" w14:textId="77777777" w:rsidR="00C501E6" w:rsidRDefault="00C501E6" w:rsidP="00C501E6">
      <w:pPr>
        <w:tabs>
          <w:tab w:val="left" w:pos="1545"/>
        </w:tabs>
        <w:spacing w:before="6"/>
        <w:rPr>
          <w:rFonts w:ascii="Times New Roman" w:hAnsi="Times New Roman" w:cs="Times New Roman"/>
          <w:sz w:val="24"/>
          <w:szCs w:val="24"/>
        </w:rPr>
      </w:pPr>
    </w:p>
    <w:p w14:paraId="55ACB159" w14:textId="5D1C0474" w:rsidR="00C501E6" w:rsidRPr="00C501E6" w:rsidRDefault="00C501E6" w:rsidP="00C501E6">
      <w:pPr>
        <w:tabs>
          <w:tab w:val="left" w:pos="1545"/>
        </w:tabs>
        <w:spacing w:before="6"/>
        <w:rPr>
          <w:rFonts w:ascii="Times New Roman" w:hAnsi="Times New Roman" w:cs="Times New Roman"/>
          <w:sz w:val="24"/>
          <w:szCs w:val="24"/>
        </w:rPr>
        <w:sectPr w:rsidR="00C501E6" w:rsidRPr="00C501E6" w:rsidSect="00FC577B">
          <w:pgSz w:w="16838" w:h="11906" w:orient="landscape"/>
          <w:pgMar w:top="1134" w:right="1134" w:bottom="1134" w:left="1134" w:header="709" w:footer="709" w:gutter="0"/>
          <w:cols w:space="708"/>
          <w:docGrid w:linePitch="360"/>
        </w:sectPr>
      </w:pPr>
    </w:p>
    <w:tbl>
      <w:tblPr>
        <w:tblStyle w:val="TableGrid"/>
        <w:tblpPr w:leftFromText="180" w:rightFromText="180" w:vertAnchor="page" w:horzAnchor="margin" w:tblpY="349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8"/>
        <w:gridCol w:w="2021"/>
        <w:gridCol w:w="2912"/>
      </w:tblGrid>
      <w:tr w:rsidR="003952D2" w14:paraId="1B626C7B" w14:textId="77777777" w:rsidTr="00C67D7A">
        <w:trPr>
          <w:trHeight w:val="360"/>
        </w:trPr>
        <w:tc>
          <w:tcPr>
            <w:tcW w:w="2281" w:type="pct"/>
          </w:tcPr>
          <w:p w14:paraId="60E5CE08" w14:textId="77777777" w:rsidR="003952D2" w:rsidRDefault="003952D2" w:rsidP="00C67D7A">
            <w:pPr>
              <w:spacing w:before="6"/>
              <w:rPr>
                <w:rFonts w:ascii="Times New Roman" w:hAnsi="Times New Roman" w:cs="Times New Roman"/>
                <w:iCs/>
                <w:sz w:val="24"/>
                <w:szCs w:val="24"/>
              </w:rPr>
            </w:pPr>
          </w:p>
        </w:tc>
        <w:tc>
          <w:tcPr>
            <w:tcW w:w="1114" w:type="pct"/>
            <w:vAlign w:val="bottom"/>
          </w:tcPr>
          <w:p w14:paraId="6B1E0270" w14:textId="77777777" w:rsidR="003952D2" w:rsidRDefault="003952D2" w:rsidP="00C67D7A">
            <w:pPr>
              <w:spacing w:before="6"/>
              <w:rPr>
                <w:rFonts w:ascii="Times New Roman" w:hAnsi="Times New Roman" w:cs="Times New Roman"/>
                <w:iCs/>
                <w:sz w:val="24"/>
                <w:szCs w:val="24"/>
              </w:rPr>
            </w:pPr>
          </w:p>
          <w:p w14:paraId="7950745A" w14:textId="77777777" w:rsidR="003952D2" w:rsidRPr="004D369E" w:rsidRDefault="003952D2" w:rsidP="00C67D7A">
            <w:pPr>
              <w:rPr>
                <w:rFonts w:ascii="Times New Roman" w:hAnsi="Times New Roman" w:cs="Times New Roman"/>
                <w:sz w:val="24"/>
                <w:szCs w:val="24"/>
              </w:rPr>
            </w:pPr>
          </w:p>
        </w:tc>
        <w:tc>
          <w:tcPr>
            <w:tcW w:w="1605" w:type="pct"/>
            <w:vAlign w:val="bottom"/>
          </w:tcPr>
          <w:p w14:paraId="1E8C8FAB" w14:textId="77777777" w:rsidR="003952D2" w:rsidRDefault="003952D2" w:rsidP="00C67D7A">
            <w:pPr>
              <w:spacing w:before="6"/>
              <w:rPr>
                <w:rFonts w:ascii="Times New Roman" w:hAnsi="Times New Roman" w:cs="Times New Roman"/>
                <w:iCs/>
                <w:sz w:val="24"/>
                <w:szCs w:val="24"/>
              </w:rPr>
            </w:pPr>
          </w:p>
          <w:p w14:paraId="1170470D" w14:textId="77777777" w:rsidR="003952D2" w:rsidRPr="00250823" w:rsidRDefault="003952D2" w:rsidP="00C67D7A">
            <w:pPr>
              <w:rPr>
                <w:rFonts w:ascii="Times New Roman" w:hAnsi="Times New Roman" w:cs="Times New Roman"/>
                <w:sz w:val="24"/>
                <w:szCs w:val="24"/>
              </w:rPr>
            </w:pPr>
          </w:p>
        </w:tc>
      </w:tr>
      <w:tr w:rsidR="003952D2" w14:paraId="7D893E16" w14:textId="77777777" w:rsidTr="00C67D7A">
        <w:trPr>
          <w:trHeight w:val="360"/>
        </w:trPr>
        <w:tc>
          <w:tcPr>
            <w:tcW w:w="2281" w:type="pct"/>
          </w:tcPr>
          <w:p w14:paraId="29E86B59" w14:textId="77777777" w:rsidR="003952D2" w:rsidRDefault="003952D2" w:rsidP="00C67D7A">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1114" w:type="pct"/>
          </w:tcPr>
          <w:p w14:paraId="546B05CE" w14:textId="77777777" w:rsidR="003952D2" w:rsidRDefault="003952D2" w:rsidP="00C67D7A">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05" w:type="pct"/>
          </w:tcPr>
          <w:p w14:paraId="28CA8CD3" w14:textId="77777777" w:rsidR="003952D2" w:rsidRDefault="003952D2" w:rsidP="00C67D7A">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3952D2" w14:paraId="2D9BDA47" w14:textId="77777777" w:rsidTr="00C67D7A">
        <w:trPr>
          <w:trHeight w:val="184"/>
        </w:trPr>
        <w:tc>
          <w:tcPr>
            <w:tcW w:w="2281" w:type="pct"/>
          </w:tcPr>
          <w:p w14:paraId="151FBE1E" w14:textId="77777777" w:rsidR="003952D2" w:rsidRDefault="003952D2" w:rsidP="00C67D7A">
            <w:pPr>
              <w:spacing w:before="6"/>
              <w:rPr>
                <w:rFonts w:ascii="Times New Roman" w:hAnsi="Times New Roman" w:cs="Times New Roman"/>
                <w:iCs/>
                <w:sz w:val="24"/>
                <w:szCs w:val="24"/>
              </w:rPr>
            </w:pPr>
          </w:p>
        </w:tc>
        <w:tc>
          <w:tcPr>
            <w:tcW w:w="1114" w:type="pct"/>
          </w:tcPr>
          <w:p w14:paraId="7DCD3C91" w14:textId="77777777" w:rsidR="003952D2" w:rsidRDefault="003952D2" w:rsidP="00C67D7A">
            <w:pPr>
              <w:spacing w:before="6"/>
              <w:rPr>
                <w:rFonts w:ascii="Times New Roman" w:hAnsi="Times New Roman" w:cs="Times New Roman"/>
                <w:iCs/>
                <w:sz w:val="24"/>
                <w:szCs w:val="24"/>
              </w:rPr>
            </w:pPr>
          </w:p>
        </w:tc>
        <w:tc>
          <w:tcPr>
            <w:tcW w:w="1605" w:type="pct"/>
          </w:tcPr>
          <w:p w14:paraId="4599854E" w14:textId="77777777" w:rsidR="003952D2" w:rsidRDefault="003952D2" w:rsidP="00C67D7A">
            <w:pPr>
              <w:spacing w:before="6"/>
              <w:rPr>
                <w:rFonts w:ascii="Times New Roman" w:hAnsi="Times New Roman" w:cs="Times New Roman"/>
                <w:iCs/>
                <w:sz w:val="24"/>
                <w:szCs w:val="24"/>
              </w:rPr>
            </w:pPr>
          </w:p>
        </w:tc>
      </w:tr>
      <w:tr w:rsidR="003952D2" w14:paraId="76574101" w14:textId="77777777" w:rsidTr="00C67D7A">
        <w:trPr>
          <w:trHeight w:val="184"/>
        </w:trPr>
        <w:tc>
          <w:tcPr>
            <w:tcW w:w="2281" w:type="pct"/>
          </w:tcPr>
          <w:p w14:paraId="4F11A092" w14:textId="77777777" w:rsidR="003952D2" w:rsidRDefault="003952D2" w:rsidP="00C67D7A">
            <w:pPr>
              <w:spacing w:before="6"/>
              <w:rPr>
                <w:rFonts w:ascii="Times New Roman" w:hAnsi="Times New Roman" w:cs="Times New Roman"/>
                <w:iCs/>
                <w:sz w:val="24"/>
                <w:szCs w:val="24"/>
              </w:rPr>
            </w:pPr>
          </w:p>
        </w:tc>
        <w:tc>
          <w:tcPr>
            <w:tcW w:w="1114" w:type="pct"/>
          </w:tcPr>
          <w:p w14:paraId="7249E584" w14:textId="77777777" w:rsidR="003952D2" w:rsidRDefault="003952D2" w:rsidP="00C67D7A">
            <w:pPr>
              <w:spacing w:before="6"/>
              <w:rPr>
                <w:rFonts w:ascii="Times New Roman" w:hAnsi="Times New Roman" w:cs="Times New Roman"/>
                <w:iCs/>
                <w:sz w:val="24"/>
                <w:szCs w:val="24"/>
              </w:rPr>
            </w:pPr>
          </w:p>
        </w:tc>
        <w:tc>
          <w:tcPr>
            <w:tcW w:w="1605" w:type="pct"/>
          </w:tcPr>
          <w:p w14:paraId="17F6E90C" w14:textId="77777777" w:rsidR="003952D2" w:rsidRDefault="003952D2" w:rsidP="00C67D7A">
            <w:pPr>
              <w:spacing w:before="6"/>
              <w:rPr>
                <w:rFonts w:ascii="Times New Roman" w:hAnsi="Times New Roman" w:cs="Times New Roman"/>
                <w:iCs/>
                <w:sz w:val="24"/>
                <w:szCs w:val="24"/>
              </w:rPr>
            </w:pPr>
          </w:p>
        </w:tc>
      </w:tr>
      <w:tr w:rsidR="003952D2" w14:paraId="7BD4A1EE" w14:textId="77777777" w:rsidTr="00C67D7A">
        <w:trPr>
          <w:trHeight w:val="184"/>
        </w:trPr>
        <w:tc>
          <w:tcPr>
            <w:tcW w:w="2281" w:type="pct"/>
          </w:tcPr>
          <w:p w14:paraId="0C65C6CA" w14:textId="77777777" w:rsidR="003952D2" w:rsidRDefault="003952D2" w:rsidP="00C67D7A">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1114" w:type="pct"/>
          </w:tcPr>
          <w:p w14:paraId="3787FDF0" w14:textId="77777777" w:rsidR="003952D2" w:rsidRDefault="003952D2" w:rsidP="00C67D7A">
            <w:pPr>
              <w:spacing w:before="6"/>
              <w:rPr>
                <w:rFonts w:ascii="Times New Roman" w:hAnsi="Times New Roman" w:cs="Times New Roman"/>
                <w:iCs/>
                <w:sz w:val="24"/>
                <w:szCs w:val="24"/>
              </w:rPr>
            </w:pPr>
          </w:p>
        </w:tc>
        <w:tc>
          <w:tcPr>
            <w:tcW w:w="1605" w:type="pct"/>
          </w:tcPr>
          <w:p w14:paraId="7725AFC2" w14:textId="77777777" w:rsidR="003952D2" w:rsidRDefault="003952D2" w:rsidP="00C67D7A">
            <w:pPr>
              <w:spacing w:before="6"/>
              <w:rPr>
                <w:rFonts w:ascii="Times New Roman" w:hAnsi="Times New Roman" w:cs="Times New Roman"/>
                <w:iCs/>
                <w:sz w:val="24"/>
                <w:szCs w:val="24"/>
              </w:rPr>
            </w:pPr>
          </w:p>
        </w:tc>
      </w:tr>
      <w:tr w:rsidR="003952D2" w14:paraId="4A813D65" w14:textId="77777777" w:rsidTr="00C67D7A">
        <w:trPr>
          <w:trHeight w:val="184"/>
        </w:trPr>
        <w:tc>
          <w:tcPr>
            <w:tcW w:w="2281" w:type="pct"/>
          </w:tcPr>
          <w:p w14:paraId="27551C6D" w14:textId="77777777" w:rsidR="003952D2" w:rsidRPr="004731F3" w:rsidRDefault="003952D2" w:rsidP="00C67D7A">
            <w:pPr>
              <w:spacing w:before="6"/>
              <w:rPr>
                <w:rFonts w:ascii="Times New Roman" w:hAnsi="Times New Roman" w:cs="Times New Roman"/>
                <w:i/>
                <w:sz w:val="24"/>
                <w:szCs w:val="24"/>
                <w:lang w:eastAsia="lv-LV"/>
              </w:rPr>
            </w:pPr>
          </w:p>
        </w:tc>
        <w:tc>
          <w:tcPr>
            <w:tcW w:w="1114" w:type="pct"/>
          </w:tcPr>
          <w:p w14:paraId="073049E8" w14:textId="77777777" w:rsidR="003952D2" w:rsidRDefault="003952D2" w:rsidP="00C67D7A">
            <w:pPr>
              <w:spacing w:before="6"/>
              <w:rPr>
                <w:rFonts w:ascii="Times New Roman" w:hAnsi="Times New Roman" w:cs="Times New Roman"/>
                <w:iCs/>
                <w:sz w:val="24"/>
                <w:szCs w:val="24"/>
              </w:rPr>
            </w:pPr>
          </w:p>
        </w:tc>
        <w:tc>
          <w:tcPr>
            <w:tcW w:w="1605" w:type="pct"/>
          </w:tcPr>
          <w:p w14:paraId="6290079F" w14:textId="77777777" w:rsidR="003952D2" w:rsidRDefault="003952D2" w:rsidP="00C67D7A">
            <w:pPr>
              <w:spacing w:before="6"/>
              <w:rPr>
                <w:rFonts w:ascii="Times New Roman" w:hAnsi="Times New Roman" w:cs="Times New Roman"/>
                <w:iCs/>
                <w:sz w:val="24"/>
                <w:szCs w:val="24"/>
              </w:rPr>
            </w:pPr>
          </w:p>
        </w:tc>
      </w:tr>
      <w:tr w:rsidR="003952D2" w14:paraId="70EDB395" w14:textId="77777777" w:rsidTr="00C67D7A">
        <w:trPr>
          <w:trHeight w:val="545"/>
        </w:trPr>
        <w:tc>
          <w:tcPr>
            <w:tcW w:w="5000" w:type="pct"/>
            <w:gridSpan w:val="3"/>
            <w:vAlign w:val="center"/>
          </w:tcPr>
          <w:p w14:paraId="5B1D3557" w14:textId="77777777" w:rsidR="003952D2" w:rsidRDefault="003952D2" w:rsidP="00C67D7A">
            <w:pPr>
              <w:spacing w:before="6"/>
              <w:jc w:val="center"/>
              <w:rPr>
                <w:rFonts w:ascii="Times New Roman" w:hAnsi="Times New Roman" w:cs="Times New Roman"/>
                <w:bCs/>
                <w:iCs/>
                <w:sz w:val="24"/>
                <w:szCs w:val="24"/>
              </w:rPr>
            </w:pPr>
          </w:p>
          <w:p w14:paraId="0A9428CB" w14:textId="37F97C44" w:rsidR="003952D2" w:rsidRPr="004E3A02" w:rsidRDefault="003952D2" w:rsidP="00C67D7A">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31A50E07" w14:textId="77777777" w:rsidR="00076558" w:rsidRPr="00076558" w:rsidRDefault="00C67D7A" w:rsidP="00076558">
      <w:pPr>
        <w:pStyle w:val="NormalWeb"/>
        <w:spacing w:before="0" w:beforeAutospacing="0" w:after="0" w:afterAutospacing="0" w:line="256" w:lineRule="auto"/>
        <w:jc w:val="both"/>
        <w:rPr>
          <w:rFonts w:ascii="Times New Roman" w:hAnsi="Times New Roman" w:cs="Times New Roman"/>
          <w:b/>
          <w:sz w:val="26"/>
          <w:szCs w:val="26"/>
          <w:lang w:eastAsia="en-US"/>
        </w:rPr>
      </w:pPr>
      <w:r w:rsidRPr="00C67D7A">
        <w:rPr>
          <w:rFonts w:ascii="Arial" w:hAnsi="Arial" w:cs="Arial"/>
          <w:b/>
          <w:bCs/>
          <w:iCs/>
          <w:color w:val="FF0000"/>
          <w:sz w:val="40"/>
          <w:szCs w:val="40"/>
        </w:rPr>
        <w:t>***</w:t>
      </w:r>
      <w:r>
        <w:rPr>
          <w:rFonts w:cs="Times New Roman"/>
          <w:b/>
          <w:bCs/>
          <w:iCs/>
          <w:szCs w:val="24"/>
        </w:rPr>
        <w:t xml:space="preserve"> </w:t>
      </w:r>
      <w:r w:rsidR="00076558" w:rsidRPr="00076558">
        <w:rPr>
          <w:rFonts w:ascii="Times New Roman" w:hAnsi="Times New Roman" w:cs="Times New Roman"/>
          <w:b/>
          <w:sz w:val="26"/>
          <w:szCs w:val="26"/>
          <w:lang w:eastAsia="en-US"/>
        </w:rPr>
        <w:t>Norādītajam izstrādājumu daudzumam ir informatīvs raksturs un tas tiek izvirzīts piedāvājumu vērtēšanai un saimnieciski visizdevīgākā piedāvājuma noteikšanai.</w:t>
      </w:r>
    </w:p>
    <w:p w14:paraId="2417F7BD" w14:textId="77777777" w:rsidR="00076558" w:rsidRPr="00076558" w:rsidRDefault="00076558" w:rsidP="00076558">
      <w:pPr>
        <w:pStyle w:val="NormalWeb"/>
        <w:spacing w:before="0" w:beforeAutospacing="0" w:after="0" w:afterAutospacing="0" w:line="256" w:lineRule="auto"/>
        <w:jc w:val="both"/>
        <w:rPr>
          <w:rFonts w:ascii="Times New Roman" w:hAnsi="Times New Roman" w:cs="Times New Roman"/>
          <w:b/>
          <w:sz w:val="26"/>
          <w:szCs w:val="26"/>
          <w:lang w:eastAsia="en-US"/>
        </w:rPr>
      </w:pPr>
    </w:p>
    <w:p w14:paraId="4687D54B" w14:textId="77777777" w:rsidR="00076558" w:rsidRPr="00076558" w:rsidRDefault="00076558" w:rsidP="00076558">
      <w:pPr>
        <w:pStyle w:val="NormalWeb"/>
        <w:spacing w:before="0" w:beforeAutospacing="0" w:after="0" w:afterAutospacing="0" w:line="256" w:lineRule="auto"/>
        <w:jc w:val="both"/>
        <w:rPr>
          <w:rFonts w:ascii="Times New Roman" w:hAnsi="Times New Roman" w:cs="Times New Roman"/>
          <w:b/>
          <w:sz w:val="26"/>
          <w:szCs w:val="26"/>
          <w:lang w:eastAsia="en-US"/>
        </w:rPr>
      </w:pPr>
      <w:r w:rsidRPr="00076558">
        <w:rPr>
          <w:rFonts w:ascii="Times New Roman" w:hAnsi="Times New Roman" w:cs="Times New Roman"/>
          <w:b/>
          <w:sz w:val="26"/>
          <w:szCs w:val="26"/>
          <w:lang w:eastAsia="en-US"/>
        </w:rPr>
        <w:t>Iegādājamo preču skaits tiks precizēts, atkarībā no Pretendenta piedāvātām cenām piešķirtā finansējuma ietvaros.</w:t>
      </w:r>
    </w:p>
    <w:p w14:paraId="34B50E40" w14:textId="640E6A99" w:rsidR="00B60146" w:rsidRPr="00076558" w:rsidRDefault="00B60146" w:rsidP="00076558">
      <w:pPr>
        <w:spacing w:after="0" w:line="240" w:lineRule="auto"/>
        <w:jc w:val="both"/>
        <w:rPr>
          <w:rFonts w:ascii="Times New Roman" w:hAnsi="Times New Roman" w:cs="Times New Roman"/>
          <w:bCs/>
          <w:iCs/>
          <w:sz w:val="24"/>
          <w:szCs w:val="24"/>
        </w:rPr>
      </w:pPr>
    </w:p>
    <w:p w14:paraId="5F88C1B4" w14:textId="1C7BF554" w:rsidR="00B60146" w:rsidRDefault="00B60146" w:rsidP="00B60146">
      <w:pPr>
        <w:tabs>
          <w:tab w:val="left" w:pos="1909"/>
        </w:tabs>
        <w:spacing w:before="6"/>
        <w:rPr>
          <w:rFonts w:ascii="Times New Roman" w:hAnsi="Times New Roman" w:cs="Times New Roman"/>
          <w:bCs/>
          <w:iCs/>
          <w:sz w:val="24"/>
          <w:szCs w:val="24"/>
        </w:rPr>
      </w:pPr>
    </w:p>
    <w:p w14:paraId="5A7F504F" w14:textId="77777777" w:rsidR="00B60146" w:rsidRDefault="00B60146" w:rsidP="00B60146">
      <w:pPr>
        <w:tabs>
          <w:tab w:val="left" w:pos="1909"/>
        </w:tabs>
        <w:spacing w:before="6"/>
        <w:rPr>
          <w:rFonts w:ascii="Times New Roman" w:hAnsi="Times New Roman" w:cs="Times New Roman"/>
          <w:bCs/>
          <w:iCs/>
          <w:sz w:val="24"/>
          <w:szCs w:val="24"/>
        </w:rPr>
      </w:pPr>
    </w:p>
    <w:p w14:paraId="462DB285" w14:textId="62266DE2" w:rsidR="00B60146" w:rsidRDefault="00B60146" w:rsidP="006C37DD">
      <w:pPr>
        <w:spacing w:before="6"/>
        <w:rPr>
          <w:rFonts w:ascii="Times New Roman" w:hAnsi="Times New Roman" w:cs="Times New Roman"/>
          <w:bCs/>
          <w:iCs/>
          <w:sz w:val="24"/>
          <w:szCs w:val="24"/>
        </w:rPr>
      </w:pPr>
    </w:p>
    <w:p w14:paraId="77526192" w14:textId="2E762284" w:rsidR="00B60146" w:rsidRDefault="00B60146" w:rsidP="006C37DD">
      <w:pPr>
        <w:spacing w:before="6"/>
        <w:rPr>
          <w:rFonts w:ascii="Times New Roman" w:hAnsi="Times New Roman" w:cs="Times New Roman"/>
          <w:bCs/>
          <w:iCs/>
          <w:sz w:val="24"/>
          <w:szCs w:val="24"/>
        </w:rPr>
      </w:pPr>
    </w:p>
    <w:p w14:paraId="17341E5F" w14:textId="457DE559" w:rsidR="00B60146" w:rsidRDefault="00B60146" w:rsidP="000C4F0A">
      <w:pPr>
        <w:spacing w:before="6"/>
        <w:rPr>
          <w:rFonts w:ascii="Times New Roman" w:hAnsi="Times New Roman" w:cs="Times New Roman"/>
          <w:bCs/>
          <w:iCs/>
          <w:sz w:val="24"/>
          <w:szCs w:val="24"/>
        </w:rPr>
      </w:pPr>
    </w:p>
    <w:sectPr w:rsidR="00B60146" w:rsidSect="0043581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0844" w14:textId="77777777" w:rsidR="00B35469" w:rsidRDefault="00B35469" w:rsidP="006C37DD">
      <w:pPr>
        <w:spacing w:after="0" w:line="240" w:lineRule="auto"/>
      </w:pPr>
      <w:r>
        <w:separator/>
      </w:r>
    </w:p>
  </w:endnote>
  <w:endnote w:type="continuationSeparator" w:id="0">
    <w:p w14:paraId="1D33AD41" w14:textId="77777777" w:rsidR="00B35469" w:rsidRDefault="00B35469"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6A49" w14:textId="77777777" w:rsidR="00B35469" w:rsidRDefault="00B35469" w:rsidP="006C37DD">
      <w:pPr>
        <w:spacing w:after="0" w:line="240" w:lineRule="auto"/>
      </w:pPr>
      <w:r>
        <w:separator/>
      </w:r>
    </w:p>
  </w:footnote>
  <w:footnote w:type="continuationSeparator" w:id="0">
    <w:p w14:paraId="01C9B6C5" w14:textId="77777777" w:rsidR="00B35469" w:rsidRDefault="00B35469"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904637"/>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8844E7"/>
    <w:multiLevelType w:val="multilevel"/>
    <w:tmpl w:val="E064DDAE"/>
    <w:lvl w:ilvl="0">
      <w:start w:val="1"/>
      <w:numFmt w:val="decimal"/>
      <w:suff w:val="space"/>
      <w:lvlText w:val="%1."/>
      <w:lvlJc w:val="left"/>
      <w:pPr>
        <w:ind w:left="0" w:firstLine="0"/>
      </w:pPr>
      <w:rPr>
        <w:b/>
        <w:i w:val="0"/>
        <w:sz w:val="24"/>
      </w:rPr>
    </w:lvl>
    <w:lvl w:ilvl="1">
      <w:start w:val="1"/>
      <w:numFmt w:val="decimal"/>
      <w:suff w:val="space"/>
      <w:lvlText w:val="%1.%2."/>
      <w:lvlJc w:val="left"/>
      <w:pPr>
        <w:ind w:left="0" w:firstLine="0"/>
      </w:pPr>
      <w:rPr>
        <w:b/>
        <w:i w:val="0"/>
        <w:sz w:val="24"/>
      </w:rPr>
    </w:lvl>
    <w:lvl w:ilvl="2">
      <w:start w:val="1"/>
      <w:numFmt w:val="decimal"/>
      <w:suff w:val="space"/>
      <w:lvlText w:val="%1.%2.%3."/>
      <w:lvlJc w:val="left"/>
      <w:pPr>
        <w:ind w:left="360" w:firstLine="0"/>
      </w:pPr>
      <w:rPr>
        <w:b/>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A17555"/>
    <w:multiLevelType w:val="hybridMultilevel"/>
    <w:tmpl w:val="2580F3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4E0C8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7A6502"/>
    <w:multiLevelType w:val="multilevel"/>
    <w:tmpl w:val="9E269B3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3CD6CF6"/>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3C5BEF"/>
    <w:multiLevelType w:val="multilevel"/>
    <w:tmpl w:val="441686F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B10B8A"/>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1A340D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7"/>
  </w:num>
  <w:num w:numId="3">
    <w:abstractNumId w:val="13"/>
  </w:num>
  <w:num w:numId="4">
    <w:abstractNumId w:val="6"/>
  </w:num>
  <w:num w:numId="5">
    <w:abstractNumId w:val="1"/>
  </w:num>
  <w:num w:numId="6">
    <w:abstractNumId w:val="12"/>
  </w:num>
  <w:num w:numId="7">
    <w:abstractNumId w:val="11"/>
  </w:num>
  <w:num w:numId="8">
    <w:abstractNumId w:val="18"/>
  </w:num>
  <w:num w:numId="9">
    <w:abstractNumId w:val="16"/>
  </w:num>
  <w:num w:numId="10">
    <w:abstractNumId w:val="3"/>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9"/>
  </w:num>
  <w:num w:numId="14">
    <w:abstractNumId w:val="2"/>
  </w:num>
  <w:num w:numId="15">
    <w:abstractNumId w:val="15"/>
  </w:num>
  <w:num w:numId="16">
    <w:abstractNumId w:val="19"/>
  </w:num>
  <w:num w:numId="17">
    <w:abstractNumId w:val="5"/>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016DB"/>
    <w:rsid w:val="000523C0"/>
    <w:rsid w:val="00067119"/>
    <w:rsid w:val="00076558"/>
    <w:rsid w:val="00076908"/>
    <w:rsid w:val="000A46E0"/>
    <w:rsid w:val="000C4F0A"/>
    <w:rsid w:val="00102D9D"/>
    <w:rsid w:val="00111256"/>
    <w:rsid w:val="001116B1"/>
    <w:rsid w:val="001300A3"/>
    <w:rsid w:val="001334ED"/>
    <w:rsid w:val="00144EBF"/>
    <w:rsid w:val="00154FC8"/>
    <w:rsid w:val="001658DB"/>
    <w:rsid w:val="00177634"/>
    <w:rsid w:val="00177EFF"/>
    <w:rsid w:val="00181299"/>
    <w:rsid w:val="001A2853"/>
    <w:rsid w:val="001A64BB"/>
    <w:rsid w:val="001C0C34"/>
    <w:rsid w:val="001D6678"/>
    <w:rsid w:val="001F51C5"/>
    <w:rsid w:val="00240845"/>
    <w:rsid w:val="00250823"/>
    <w:rsid w:val="0028669D"/>
    <w:rsid w:val="002B0E06"/>
    <w:rsid w:val="002D77F6"/>
    <w:rsid w:val="00320B1D"/>
    <w:rsid w:val="00325CE4"/>
    <w:rsid w:val="00347EED"/>
    <w:rsid w:val="003611B6"/>
    <w:rsid w:val="00390C46"/>
    <w:rsid w:val="003952D2"/>
    <w:rsid w:val="00397E33"/>
    <w:rsid w:val="003B25F1"/>
    <w:rsid w:val="003B5CAA"/>
    <w:rsid w:val="003D456D"/>
    <w:rsid w:val="00404C08"/>
    <w:rsid w:val="0043581E"/>
    <w:rsid w:val="00453F7C"/>
    <w:rsid w:val="00454510"/>
    <w:rsid w:val="00454D7A"/>
    <w:rsid w:val="00460112"/>
    <w:rsid w:val="004D369E"/>
    <w:rsid w:val="004D37CD"/>
    <w:rsid w:val="004E3A02"/>
    <w:rsid w:val="004F51B8"/>
    <w:rsid w:val="0051056B"/>
    <w:rsid w:val="0055041B"/>
    <w:rsid w:val="005707B9"/>
    <w:rsid w:val="005839D6"/>
    <w:rsid w:val="00584053"/>
    <w:rsid w:val="005933E8"/>
    <w:rsid w:val="005A39F4"/>
    <w:rsid w:val="005B0BB8"/>
    <w:rsid w:val="005B7E57"/>
    <w:rsid w:val="005D3398"/>
    <w:rsid w:val="00647BB1"/>
    <w:rsid w:val="00652A74"/>
    <w:rsid w:val="00663F4A"/>
    <w:rsid w:val="006A02DA"/>
    <w:rsid w:val="006A4E3E"/>
    <w:rsid w:val="006C37DD"/>
    <w:rsid w:val="006C4E21"/>
    <w:rsid w:val="006D34DC"/>
    <w:rsid w:val="006F1C4D"/>
    <w:rsid w:val="00702E37"/>
    <w:rsid w:val="00731F49"/>
    <w:rsid w:val="0074578F"/>
    <w:rsid w:val="00751C79"/>
    <w:rsid w:val="007661C4"/>
    <w:rsid w:val="007844DD"/>
    <w:rsid w:val="00787F91"/>
    <w:rsid w:val="007B2201"/>
    <w:rsid w:val="007C3033"/>
    <w:rsid w:val="007E2B28"/>
    <w:rsid w:val="007F2BA5"/>
    <w:rsid w:val="0080326F"/>
    <w:rsid w:val="00806DB9"/>
    <w:rsid w:val="00810726"/>
    <w:rsid w:val="00811197"/>
    <w:rsid w:val="00885CB8"/>
    <w:rsid w:val="00892519"/>
    <w:rsid w:val="008C4B27"/>
    <w:rsid w:val="008E12F2"/>
    <w:rsid w:val="00944AF3"/>
    <w:rsid w:val="009660B5"/>
    <w:rsid w:val="00985C4A"/>
    <w:rsid w:val="0099238E"/>
    <w:rsid w:val="00993388"/>
    <w:rsid w:val="00997034"/>
    <w:rsid w:val="009B367D"/>
    <w:rsid w:val="009D0E70"/>
    <w:rsid w:val="00A05087"/>
    <w:rsid w:val="00A46A1E"/>
    <w:rsid w:val="00A54BAF"/>
    <w:rsid w:val="00A75740"/>
    <w:rsid w:val="00AB3422"/>
    <w:rsid w:val="00AB4272"/>
    <w:rsid w:val="00AD1678"/>
    <w:rsid w:val="00AF4D42"/>
    <w:rsid w:val="00B22651"/>
    <w:rsid w:val="00B35469"/>
    <w:rsid w:val="00B43CA3"/>
    <w:rsid w:val="00B60146"/>
    <w:rsid w:val="00BB342E"/>
    <w:rsid w:val="00BD08CE"/>
    <w:rsid w:val="00BE0BCF"/>
    <w:rsid w:val="00BE36C2"/>
    <w:rsid w:val="00BE4BCE"/>
    <w:rsid w:val="00BE7782"/>
    <w:rsid w:val="00C10A3C"/>
    <w:rsid w:val="00C10F83"/>
    <w:rsid w:val="00C11B0D"/>
    <w:rsid w:val="00C14376"/>
    <w:rsid w:val="00C501E6"/>
    <w:rsid w:val="00C5623C"/>
    <w:rsid w:val="00C652EE"/>
    <w:rsid w:val="00C67D7A"/>
    <w:rsid w:val="00C82D0D"/>
    <w:rsid w:val="00CF686D"/>
    <w:rsid w:val="00D065C5"/>
    <w:rsid w:val="00D51449"/>
    <w:rsid w:val="00D74C65"/>
    <w:rsid w:val="00D860BE"/>
    <w:rsid w:val="00D979FF"/>
    <w:rsid w:val="00DA0495"/>
    <w:rsid w:val="00DB70BD"/>
    <w:rsid w:val="00DD7BD4"/>
    <w:rsid w:val="00E15C3D"/>
    <w:rsid w:val="00E41E1C"/>
    <w:rsid w:val="00E504C0"/>
    <w:rsid w:val="00E50D73"/>
    <w:rsid w:val="00E733D0"/>
    <w:rsid w:val="00E77F77"/>
    <w:rsid w:val="00E87CFD"/>
    <w:rsid w:val="00E90413"/>
    <w:rsid w:val="00EA6DAF"/>
    <w:rsid w:val="00EB2A44"/>
    <w:rsid w:val="00F52769"/>
    <w:rsid w:val="00F57ED2"/>
    <w:rsid w:val="00F63939"/>
    <w:rsid w:val="00FA53FB"/>
    <w:rsid w:val="00FB6679"/>
    <w:rsid w:val="00FC577B"/>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paragraph" w:styleId="NormalWeb">
    <w:name w:val="Normal (Web)"/>
    <w:basedOn w:val="Normal"/>
    <w:uiPriority w:val="99"/>
    <w:unhideWhenUsed/>
    <w:rsid w:val="005B0BB8"/>
    <w:pPr>
      <w:spacing w:before="100" w:beforeAutospacing="1" w:after="100" w:afterAutospacing="1" w:line="240" w:lineRule="auto"/>
    </w:pPr>
    <w:rPr>
      <w:rFonts w:ascii="Calibri" w:hAnsi="Calibri" w:cs="Calibri"/>
      <w:lang w:eastAsia="lv-LV"/>
    </w:r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FC577B"/>
  </w:style>
  <w:style w:type="character" w:styleId="Hyperlink">
    <w:name w:val="Hyperlink"/>
    <w:basedOn w:val="DefaultParagraphFont"/>
    <w:unhideWhenUsed/>
    <w:rsid w:val="001A64BB"/>
    <w:rPr>
      <w:color w:val="0000FF"/>
      <w:u w:val="single"/>
    </w:rPr>
  </w:style>
  <w:style w:type="character" w:styleId="UnresolvedMention">
    <w:name w:val="Unresolved Mention"/>
    <w:basedOn w:val="DefaultParagraphFont"/>
    <w:uiPriority w:val="99"/>
    <w:semiHidden/>
    <w:unhideWhenUsed/>
    <w:rsid w:val="001A6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52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4264</Words>
  <Characters>2431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7</cp:revision>
  <dcterms:created xsi:type="dcterms:W3CDTF">2025-08-28T06:21:00Z</dcterms:created>
  <dcterms:modified xsi:type="dcterms:W3CDTF">2025-08-28T06:53:00Z</dcterms:modified>
</cp:coreProperties>
</file>