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A279" w14:textId="77777777" w:rsidR="0043581E" w:rsidRPr="004731F3" w:rsidRDefault="0043581E" w:rsidP="0043581E">
      <w:pPr>
        <w:spacing w:after="0"/>
        <w:ind w:right="-2" w:firstLine="720"/>
        <w:jc w:val="right"/>
        <w:rPr>
          <w:rFonts w:ascii="Times New Roman" w:hAnsi="Times New Roman" w:cs="Times New Roman"/>
          <w:b/>
          <w:sz w:val="24"/>
          <w:szCs w:val="24"/>
        </w:rPr>
      </w:pPr>
      <w:r w:rsidRPr="004731F3">
        <w:rPr>
          <w:rFonts w:ascii="Times New Roman" w:hAnsi="Times New Roman" w:cs="Times New Roman"/>
          <w:b/>
          <w:sz w:val="24"/>
          <w:szCs w:val="24"/>
        </w:rPr>
        <w:t>2.pielikums</w:t>
      </w:r>
    </w:p>
    <w:p w14:paraId="407EB7E6" w14:textId="77777777" w:rsidR="0043581E" w:rsidRPr="004731F3" w:rsidRDefault="0043581E" w:rsidP="0043581E">
      <w:pPr>
        <w:spacing w:after="0"/>
        <w:ind w:firstLine="720"/>
        <w:jc w:val="right"/>
        <w:rPr>
          <w:rFonts w:ascii="Times New Roman" w:hAnsi="Times New Roman" w:cs="Times New Roman"/>
          <w:b/>
          <w:sz w:val="24"/>
          <w:szCs w:val="24"/>
        </w:rPr>
      </w:pPr>
      <w:r w:rsidRPr="004731F3">
        <w:rPr>
          <w:rFonts w:ascii="Times New Roman" w:hAnsi="Times New Roman" w:cs="Times New Roman"/>
          <w:b/>
          <w:sz w:val="24"/>
          <w:szCs w:val="24"/>
        </w:rPr>
        <w:t xml:space="preserve">uzaicinājumam dalībai cenu aptaujā </w:t>
      </w:r>
    </w:p>
    <w:p w14:paraId="41817926" w14:textId="77777777" w:rsidR="00DD5BE1" w:rsidRPr="00DD5BE1" w:rsidRDefault="00DD5BE1" w:rsidP="00DD5BE1">
      <w:pPr>
        <w:jc w:val="center"/>
        <w:rPr>
          <w:rFonts w:ascii="Times New Roman" w:hAnsi="Times New Roman" w:cs="Times New Roman"/>
          <w:bCs/>
          <w:sz w:val="24"/>
          <w:szCs w:val="24"/>
        </w:rPr>
      </w:pPr>
      <w:r w:rsidRPr="00DD5BE1">
        <w:rPr>
          <w:rFonts w:ascii="Times New Roman" w:hAnsi="Times New Roman" w:cs="Times New Roman"/>
          <w:bCs/>
          <w:sz w:val="24"/>
          <w:szCs w:val="24"/>
        </w:rPr>
        <w:t>“Puzles grīdas seguma iegāde Valsts policijas koledžas vajadzībām”</w:t>
      </w:r>
    </w:p>
    <w:p w14:paraId="721D0B20" w14:textId="77777777" w:rsidR="00FA53FB" w:rsidRPr="004731F3" w:rsidRDefault="00FA53FB" w:rsidP="0043581E">
      <w:pPr>
        <w:pStyle w:val="WW-Default"/>
        <w:tabs>
          <w:tab w:val="left" w:pos="8787"/>
        </w:tabs>
        <w:ind w:right="-2" w:firstLine="720"/>
        <w:jc w:val="center"/>
        <w:rPr>
          <w:b/>
          <w:bCs/>
        </w:rPr>
      </w:pPr>
    </w:p>
    <w:p w14:paraId="52E1C7AE" w14:textId="77777777" w:rsidR="0043581E" w:rsidRPr="004731F3" w:rsidRDefault="0043581E" w:rsidP="0043581E">
      <w:pPr>
        <w:pStyle w:val="WW-Default"/>
        <w:tabs>
          <w:tab w:val="left" w:pos="8787"/>
        </w:tabs>
        <w:ind w:right="-2" w:firstLine="720"/>
        <w:jc w:val="center"/>
        <w:rPr>
          <w:b/>
          <w:bCs/>
        </w:rPr>
      </w:pPr>
      <w:r w:rsidRPr="004731F3">
        <w:rPr>
          <w:b/>
          <w:bCs/>
        </w:rPr>
        <w:t>PIETEIKUMS</w:t>
      </w:r>
    </w:p>
    <w:p w14:paraId="3AB64204" w14:textId="77777777" w:rsidR="0043581E" w:rsidRPr="004731F3" w:rsidRDefault="0043581E" w:rsidP="0043581E">
      <w:pPr>
        <w:spacing w:after="0"/>
        <w:ind w:firstLine="720"/>
        <w:jc w:val="center"/>
        <w:rPr>
          <w:rFonts w:ascii="Times New Roman" w:hAnsi="Times New Roman" w:cs="Times New Roman"/>
          <w:b/>
          <w:sz w:val="24"/>
          <w:szCs w:val="24"/>
        </w:rPr>
      </w:pPr>
      <w:r w:rsidRPr="004731F3">
        <w:rPr>
          <w:rFonts w:ascii="Times New Roman" w:hAnsi="Times New Roman" w:cs="Times New Roman"/>
          <w:b/>
          <w:bCs/>
          <w:sz w:val="24"/>
          <w:szCs w:val="24"/>
        </w:rPr>
        <w:t xml:space="preserve">dalībai </w:t>
      </w:r>
      <w:r w:rsidRPr="004731F3">
        <w:rPr>
          <w:rFonts w:ascii="Times New Roman" w:hAnsi="Times New Roman" w:cs="Times New Roman"/>
          <w:b/>
          <w:sz w:val="24"/>
          <w:szCs w:val="24"/>
        </w:rPr>
        <w:t>cenu aptaujā</w:t>
      </w:r>
    </w:p>
    <w:p w14:paraId="00016FB6" w14:textId="77777777" w:rsidR="00DD5BE1" w:rsidRPr="00B72805" w:rsidRDefault="00DD5BE1" w:rsidP="00DD5BE1">
      <w:pPr>
        <w:jc w:val="center"/>
        <w:rPr>
          <w:rFonts w:ascii="Times New Roman" w:hAnsi="Times New Roman" w:cs="Times New Roman"/>
          <w:b/>
          <w:sz w:val="26"/>
          <w:szCs w:val="26"/>
        </w:rPr>
      </w:pPr>
      <w:r w:rsidRPr="00B72805">
        <w:rPr>
          <w:rFonts w:ascii="Times New Roman" w:hAnsi="Times New Roman" w:cs="Times New Roman"/>
          <w:b/>
          <w:sz w:val="26"/>
          <w:szCs w:val="26"/>
        </w:rPr>
        <w:t>“</w:t>
      </w:r>
      <w:r>
        <w:rPr>
          <w:rFonts w:ascii="Times New Roman" w:hAnsi="Times New Roman" w:cs="Times New Roman"/>
          <w:b/>
          <w:sz w:val="26"/>
          <w:szCs w:val="26"/>
        </w:rPr>
        <w:t>Puzles grīdas seguma iegāde</w:t>
      </w:r>
      <w:r w:rsidRPr="00B72805">
        <w:rPr>
          <w:rFonts w:ascii="Times New Roman" w:hAnsi="Times New Roman" w:cs="Times New Roman"/>
          <w:b/>
          <w:sz w:val="26"/>
          <w:szCs w:val="26"/>
        </w:rPr>
        <w:t xml:space="preserve"> Valsts policijas koledžas vajadzībām”</w:t>
      </w:r>
    </w:p>
    <w:p w14:paraId="693C81B7" w14:textId="77777777" w:rsidR="00FA53FB" w:rsidRPr="004731F3" w:rsidRDefault="00FA53FB" w:rsidP="0043581E">
      <w:pPr>
        <w:spacing w:after="0"/>
        <w:ind w:firstLine="720"/>
        <w:jc w:val="center"/>
        <w:rPr>
          <w:rFonts w:ascii="Times New Roman" w:hAnsi="Times New Roman" w:cs="Times New Roman"/>
          <w:b/>
          <w:sz w:val="24"/>
          <w:szCs w:val="24"/>
        </w:rPr>
      </w:pPr>
    </w:p>
    <w:p w14:paraId="5CE326F8" w14:textId="77777777" w:rsidR="0043581E" w:rsidRPr="004731F3" w:rsidRDefault="0043581E" w:rsidP="0043581E">
      <w:pPr>
        <w:pStyle w:val="WW-Default"/>
        <w:tabs>
          <w:tab w:val="left" w:pos="8787"/>
        </w:tabs>
        <w:ind w:right="-2"/>
        <w:rPr>
          <w:b/>
        </w:rPr>
      </w:pPr>
      <w:r w:rsidRPr="004731F3">
        <w:rPr>
          <w:b/>
        </w:rPr>
        <w:t>1.Informācija par pretendentu:</w:t>
      </w:r>
    </w:p>
    <w:tbl>
      <w:tblPr>
        <w:tblStyle w:val="TableGrid"/>
        <w:tblW w:w="0" w:type="auto"/>
        <w:tblInd w:w="-5" w:type="dxa"/>
        <w:tblLook w:val="04A0" w:firstRow="1" w:lastRow="0" w:firstColumn="1" w:lastColumn="0" w:noHBand="0" w:noVBand="1"/>
      </w:tblPr>
      <w:tblGrid>
        <w:gridCol w:w="4604"/>
        <w:gridCol w:w="4352"/>
      </w:tblGrid>
      <w:tr w:rsidR="0043581E" w:rsidRPr="004731F3" w14:paraId="684A8676" w14:textId="77777777" w:rsidTr="006C37DD">
        <w:tc>
          <w:tcPr>
            <w:tcW w:w="4604" w:type="dxa"/>
          </w:tcPr>
          <w:p w14:paraId="115AF022" w14:textId="77777777" w:rsidR="0043581E" w:rsidRPr="004731F3" w:rsidRDefault="0043581E" w:rsidP="009E0837">
            <w:pPr>
              <w:pStyle w:val="WW-Default"/>
              <w:tabs>
                <w:tab w:val="left" w:pos="8787"/>
              </w:tabs>
              <w:ind w:right="-2"/>
            </w:pPr>
            <w:r w:rsidRPr="004731F3">
              <w:t>Pretendenta nosaukums</w:t>
            </w:r>
          </w:p>
        </w:tc>
        <w:tc>
          <w:tcPr>
            <w:tcW w:w="4352" w:type="dxa"/>
          </w:tcPr>
          <w:p w14:paraId="68BAFB60" w14:textId="77777777" w:rsidR="0043581E" w:rsidRPr="004731F3" w:rsidRDefault="0043581E" w:rsidP="009E0837">
            <w:pPr>
              <w:pStyle w:val="WW-Default"/>
              <w:tabs>
                <w:tab w:val="left" w:pos="8787"/>
              </w:tabs>
              <w:ind w:right="-2"/>
            </w:pPr>
          </w:p>
        </w:tc>
      </w:tr>
      <w:tr w:rsidR="0043581E" w:rsidRPr="004731F3" w14:paraId="7909268F" w14:textId="77777777" w:rsidTr="006C37DD">
        <w:tc>
          <w:tcPr>
            <w:tcW w:w="4604" w:type="dxa"/>
          </w:tcPr>
          <w:p w14:paraId="0E154EFD" w14:textId="77777777" w:rsidR="0043581E" w:rsidRPr="004731F3" w:rsidRDefault="0043581E" w:rsidP="009E0837">
            <w:pPr>
              <w:pStyle w:val="WW-Default"/>
              <w:tabs>
                <w:tab w:val="left" w:pos="8787"/>
              </w:tabs>
              <w:ind w:right="-2"/>
            </w:pPr>
            <w:r w:rsidRPr="004731F3">
              <w:t>Vienotais reģistrācijas Nr.</w:t>
            </w:r>
          </w:p>
        </w:tc>
        <w:tc>
          <w:tcPr>
            <w:tcW w:w="4352" w:type="dxa"/>
          </w:tcPr>
          <w:p w14:paraId="6283E586" w14:textId="77777777" w:rsidR="0043581E" w:rsidRPr="004731F3" w:rsidRDefault="0043581E" w:rsidP="009E0837">
            <w:pPr>
              <w:pStyle w:val="WW-Default"/>
              <w:tabs>
                <w:tab w:val="left" w:pos="8787"/>
              </w:tabs>
              <w:ind w:right="-2"/>
            </w:pPr>
          </w:p>
        </w:tc>
      </w:tr>
      <w:tr w:rsidR="0043581E" w:rsidRPr="004731F3" w14:paraId="36A781D6" w14:textId="77777777" w:rsidTr="006C37DD">
        <w:tc>
          <w:tcPr>
            <w:tcW w:w="4604" w:type="dxa"/>
          </w:tcPr>
          <w:p w14:paraId="6F1936D4" w14:textId="77777777" w:rsidR="0043581E" w:rsidRPr="004731F3" w:rsidRDefault="0043581E" w:rsidP="009E0837">
            <w:pPr>
              <w:pStyle w:val="WW-Default"/>
              <w:tabs>
                <w:tab w:val="left" w:pos="8787"/>
              </w:tabs>
              <w:ind w:right="-2"/>
              <w:rPr>
                <w:i/>
              </w:rPr>
            </w:pPr>
            <w:r w:rsidRPr="004731F3">
              <w:t>PVN maksātāja Nr.</w:t>
            </w:r>
            <w:r w:rsidRPr="004731F3">
              <w:rPr>
                <w:i/>
              </w:rPr>
              <w:t xml:space="preserve"> </w:t>
            </w:r>
          </w:p>
        </w:tc>
        <w:tc>
          <w:tcPr>
            <w:tcW w:w="4352" w:type="dxa"/>
          </w:tcPr>
          <w:p w14:paraId="35595F06" w14:textId="77777777" w:rsidR="0043581E" w:rsidRPr="004731F3" w:rsidRDefault="0043581E" w:rsidP="009E0837">
            <w:pPr>
              <w:pStyle w:val="WW-Default"/>
              <w:tabs>
                <w:tab w:val="left" w:pos="8787"/>
              </w:tabs>
              <w:ind w:right="-2"/>
              <w:rPr>
                <w:bCs/>
                <w:i/>
              </w:rPr>
            </w:pPr>
          </w:p>
          <w:p w14:paraId="409F3455" w14:textId="77777777" w:rsidR="0043581E" w:rsidRPr="004731F3" w:rsidRDefault="0043581E" w:rsidP="009E0837">
            <w:pPr>
              <w:pStyle w:val="WW-Default"/>
              <w:tabs>
                <w:tab w:val="left" w:pos="8787"/>
              </w:tabs>
              <w:ind w:right="-2"/>
              <w:rPr>
                <w:i/>
              </w:rPr>
            </w:pPr>
          </w:p>
        </w:tc>
      </w:tr>
      <w:tr w:rsidR="0043581E" w:rsidRPr="004731F3" w14:paraId="3E4C2475" w14:textId="77777777" w:rsidTr="006C37DD">
        <w:tc>
          <w:tcPr>
            <w:tcW w:w="4604" w:type="dxa"/>
          </w:tcPr>
          <w:p w14:paraId="532CCA3B" w14:textId="77777777" w:rsidR="0043581E" w:rsidRPr="004731F3" w:rsidRDefault="0043581E" w:rsidP="009E0837">
            <w:pPr>
              <w:pStyle w:val="WW-Default"/>
              <w:tabs>
                <w:tab w:val="left" w:pos="8787"/>
              </w:tabs>
              <w:ind w:right="-2"/>
            </w:pPr>
            <w:r w:rsidRPr="004731F3">
              <w:t>Juridiskā adrese</w:t>
            </w:r>
          </w:p>
        </w:tc>
        <w:tc>
          <w:tcPr>
            <w:tcW w:w="4352" w:type="dxa"/>
          </w:tcPr>
          <w:p w14:paraId="78570AF4" w14:textId="77777777" w:rsidR="0043581E" w:rsidRPr="004731F3" w:rsidRDefault="0043581E" w:rsidP="009E0837">
            <w:pPr>
              <w:pStyle w:val="WW-Default"/>
              <w:tabs>
                <w:tab w:val="left" w:pos="8787"/>
              </w:tabs>
              <w:ind w:right="-2"/>
            </w:pPr>
          </w:p>
        </w:tc>
      </w:tr>
      <w:tr w:rsidR="0043581E" w:rsidRPr="004731F3" w14:paraId="36A98279" w14:textId="77777777" w:rsidTr="006C37DD">
        <w:tc>
          <w:tcPr>
            <w:tcW w:w="4604" w:type="dxa"/>
          </w:tcPr>
          <w:p w14:paraId="0A1F730D" w14:textId="77777777" w:rsidR="0043581E" w:rsidRPr="004731F3" w:rsidRDefault="0043581E" w:rsidP="009E0837">
            <w:pPr>
              <w:pStyle w:val="WW-Default"/>
              <w:tabs>
                <w:tab w:val="left" w:pos="8787"/>
              </w:tabs>
              <w:ind w:right="-2"/>
              <w:rPr>
                <w:i/>
              </w:rPr>
            </w:pPr>
            <w:r w:rsidRPr="004731F3">
              <w:t>Pasta adrese</w:t>
            </w:r>
          </w:p>
        </w:tc>
        <w:tc>
          <w:tcPr>
            <w:tcW w:w="4352" w:type="dxa"/>
          </w:tcPr>
          <w:p w14:paraId="738D6554" w14:textId="77777777" w:rsidR="0043581E" w:rsidRPr="004731F3" w:rsidRDefault="0043581E" w:rsidP="009E0837">
            <w:pPr>
              <w:pStyle w:val="WW-Default"/>
              <w:tabs>
                <w:tab w:val="left" w:pos="8787"/>
              </w:tabs>
              <w:ind w:right="-2"/>
              <w:rPr>
                <w:i/>
              </w:rPr>
            </w:pPr>
          </w:p>
          <w:p w14:paraId="12753CC8" w14:textId="77777777" w:rsidR="0043581E" w:rsidRPr="004731F3" w:rsidRDefault="0043581E" w:rsidP="009E0837">
            <w:pPr>
              <w:pStyle w:val="WW-Default"/>
              <w:tabs>
                <w:tab w:val="left" w:pos="8787"/>
              </w:tabs>
              <w:ind w:right="-2"/>
              <w:rPr>
                <w:i/>
              </w:rPr>
            </w:pPr>
            <w:r w:rsidRPr="004731F3">
              <w:rPr>
                <w:bCs/>
                <w:i/>
              </w:rPr>
              <w:t>Aizpilda, ja atšķiras no juridiskās adreses</w:t>
            </w:r>
          </w:p>
        </w:tc>
      </w:tr>
      <w:tr w:rsidR="0043581E" w:rsidRPr="004731F3" w14:paraId="3080603F" w14:textId="77777777" w:rsidTr="006C37DD">
        <w:tc>
          <w:tcPr>
            <w:tcW w:w="4604" w:type="dxa"/>
          </w:tcPr>
          <w:p w14:paraId="1FFF302E" w14:textId="77777777" w:rsidR="0043581E" w:rsidRPr="004731F3" w:rsidRDefault="0043581E" w:rsidP="009E0837">
            <w:pPr>
              <w:pStyle w:val="WW-Default"/>
              <w:tabs>
                <w:tab w:val="left" w:pos="8787"/>
              </w:tabs>
              <w:ind w:right="-2"/>
            </w:pPr>
            <w:r w:rsidRPr="004731F3">
              <w:t>e-pasta adrese</w:t>
            </w:r>
          </w:p>
        </w:tc>
        <w:tc>
          <w:tcPr>
            <w:tcW w:w="4352" w:type="dxa"/>
          </w:tcPr>
          <w:p w14:paraId="1BE80E7C" w14:textId="77777777" w:rsidR="0043581E" w:rsidRPr="004731F3" w:rsidRDefault="0043581E" w:rsidP="009E0837">
            <w:pPr>
              <w:pStyle w:val="WW-Default"/>
              <w:tabs>
                <w:tab w:val="left" w:pos="8787"/>
              </w:tabs>
              <w:ind w:right="-2"/>
            </w:pPr>
          </w:p>
        </w:tc>
      </w:tr>
      <w:tr w:rsidR="0043581E" w:rsidRPr="004731F3" w14:paraId="0ED4F8E2" w14:textId="77777777" w:rsidTr="006C37DD">
        <w:tc>
          <w:tcPr>
            <w:tcW w:w="4604" w:type="dxa"/>
          </w:tcPr>
          <w:p w14:paraId="47F92960" w14:textId="77777777" w:rsidR="0043581E" w:rsidRPr="004731F3" w:rsidRDefault="0043581E" w:rsidP="009E0837">
            <w:pPr>
              <w:pStyle w:val="WW-Default"/>
              <w:tabs>
                <w:tab w:val="left" w:pos="8787"/>
              </w:tabs>
              <w:ind w:right="-2"/>
            </w:pPr>
            <w:r w:rsidRPr="004731F3">
              <w:t>Tālruņa/faksa Nr.</w:t>
            </w:r>
          </w:p>
        </w:tc>
        <w:tc>
          <w:tcPr>
            <w:tcW w:w="4352" w:type="dxa"/>
          </w:tcPr>
          <w:p w14:paraId="3CB53592" w14:textId="77777777" w:rsidR="0043581E" w:rsidRPr="004731F3" w:rsidRDefault="0043581E" w:rsidP="009E0837">
            <w:pPr>
              <w:pStyle w:val="WW-Default"/>
              <w:tabs>
                <w:tab w:val="left" w:pos="8787"/>
              </w:tabs>
              <w:ind w:right="-2"/>
            </w:pPr>
          </w:p>
        </w:tc>
      </w:tr>
      <w:tr w:rsidR="0043581E" w:rsidRPr="004731F3" w14:paraId="27A466E3" w14:textId="77777777" w:rsidTr="006C37DD">
        <w:tc>
          <w:tcPr>
            <w:tcW w:w="4604" w:type="dxa"/>
          </w:tcPr>
          <w:p w14:paraId="1B5CBD96" w14:textId="0ABFF4F4" w:rsidR="0043581E" w:rsidRPr="004731F3" w:rsidRDefault="0043581E" w:rsidP="009E0837">
            <w:pPr>
              <w:pStyle w:val="WW-Default"/>
              <w:tabs>
                <w:tab w:val="left" w:pos="8787"/>
              </w:tabs>
              <w:ind w:right="-2"/>
            </w:pPr>
            <w:r w:rsidRPr="004731F3">
              <w:t>Parakst</w:t>
            </w:r>
            <w:r w:rsidR="00EA6DAF">
              <w:t xml:space="preserve">a </w:t>
            </w:r>
            <w:r w:rsidRPr="004731F3">
              <w:t>tiesīgās personas vārds, uzvārds, amats</w:t>
            </w:r>
          </w:p>
        </w:tc>
        <w:tc>
          <w:tcPr>
            <w:tcW w:w="4352" w:type="dxa"/>
          </w:tcPr>
          <w:p w14:paraId="4FE1E1E8" w14:textId="77777777" w:rsidR="0043581E" w:rsidRPr="004731F3" w:rsidRDefault="0043581E" w:rsidP="009E0837">
            <w:pPr>
              <w:pStyle w:val="WW-Default"/>
              <w:tabs>
                <w:tab w:val="left" w:pos="8787"/>
              </w:tabs>
              <w:ind w:right="-2"/>
            </w:pPr>
          </w:p>
        </w:tc>
      </w:tr>
      <w:tr w:rsidR="0043581E" w:rsidRPr="004731F3" w14:paraId="17ED6B0B" w14:textId="77777777" w:rsidTr="006C37DD">
        <w:tc>
          <w:tcPr>
            <w:tcW w:w="4604" w:type="dxa"/>
          </w:tcPr>
          <w:p w14:paraId="690BD1A1" w14:textId="77777777" w:rsidR="0043581E" w:rsidRPr="004731F3" w:rsidRDefault="0043581E" w:rsidP="009E0837">
            <w:pPr>
              <w:pStyle w:val="WW-Default"/>
              <w:tabs>
                <w:tab w:val="left" w:pos="8787"/>
              </w:tabs>
              <w:ind w:right="-2"/>
            </w:pPr>
            <w:r w:rsidRPr="004731F3">
              <w:t>Banka</w:t>
            </w:r>
          </w:p>
        </w:tc>
        <w:tc>
          <w:tcPr>
            <w:tcW w:w="4352" w:type="dxa"/>
          </w:tcPr>
          <w:p w14:paraId="0575EC0D" w14:textId="77777777" w:rsidR="0043581E" w:rsidRPr="004731F3" w:rsidRDefault="0043581E" w:rsidP="009E0837">
            <w:pPr>
              <w:pStyle w:val="WW-Default"/>
              <w:tabs>
                <w:tab w:val="left" w:pos="8787"/>
              </w:tabs>
              <w:ind w:right="-2"/>
            </w:pPr>
          </w:p>
        </w:tc>
      </w:tr>
      <w:tr w:rsidR="0043581E" w:rsidRPr="004731F3" w14:paraId="1BBDF686" w14:textId="77777777" w:rsidTr="006C37DD">
        <w:tc>
          <w:tcPr>
            <w:tcW w:w="4604" w:type="dxa"/>
          </w:tcPr>
          <w:p w14:paraId="0A3040F1" w14:textId="77777777" w:rsidR="0043581E" w:rsidRPr="004731F3" w:rsidRDefault="0043581E" w:rsidP="009E0837">
            <w:pPr>
              <w:pStyle w:val="WW-Default"/>
              <w:tabs>
                <w:tab w:val="left" w:pos="8787"/>
              </w:tabs>
              <w:ind w:right="-2"/>
            </w:pPr>
            <w:r w:rsidRPr="004731F3">
              <w:t>Konta Nr.</w:t>
            </w:r>
          </w:p>
        </w:tc>
        <w:tc>
          <w:tcPr>
            <w:tcW w:w="4352" w:type="dxa"/>
          </w:tcPr>
          <w:p w14:paraId="78381D03" w14:textId="77777777" w:rsidR="0043581E" w:rsidRPr="004731F3" w:rsidRDefault="0043581E" w:rsidP="009E0837">
            <w:pPr>
              <w:pStyle w:val="WW-Default"/>
              <w:tabs>
                <w:tab w:val="left" w:pos="8787"/>
              </w:tabs>
              <w:ind w:right="-2"/>
            </w:pPr>
          </w:p>
        </w:tc>
      </w:tr>
      <w:tr w:rsidR="0043581E" w:rsidRPr="004731F3" w14:paraId="2267753C" w14:textId="77777777" w:rsidTr="006C37DD">
        <w:tc>
          <w:tcPr>
            <w:tcW w:w="4604" w:type="dxa"/>
          </w:tcPr>
          <w:p w14:paraId="61A74506" w14:textId="77777777" w:rsidR="0043581E" w:rsidRPr="004731F3" w:rsidRDefault="0043581E" w:rsidP="009E0837">
            <w:pPr>
              <w:pStyle w:val="WW-Default"/>
              <w:tabs>
                <w:tab w:val="left" w:pos="8787"/>
              </w:tabs>
              <w:ind w:right="-2"/>
            </w:pPr>
            <w:r w:rsidRPr="004731F3">
              <w:t>Kontaktpersonas vārds, uzvārds, amats</w:t>
            </w:r>
          </w:p>
        </w:tc>
        <w:tc>
          <w:tcPr>
            <w:tcW w:w="4352" w:type="dxa"/>
          </w:tcPr>
          <w:p w14:paraId="690FE8EB" w14:textId="77777777" w:rsidR="0043581E" w:rsidRPr="004731F3" w:rsidRDefault="0043581E" w:rsidP="009E0837">
            <w:pPr>
              <w:pStyle w:val="WW-Default"/>
              <w:tabs>
                <w:tab w:val="left" w:pos="8787"/>
              </w:tabs>
              <w:ind w:right="-2"/>
            </w:pPr>
          </w:p>
        </w:tc>
      </w:tr>
      <w:tr w:rsidR="0043581E" w:rsidRPr="004731F3" w14:paraId="20E35591" w14:textId="77777777" w:rsidTr="006C37DD">
        <w:tc>
          <w:tcPr>
            <w:tcW w:w="4604" w:type="dxa"/>
          </w:tcPr>
          <w:p w14:paraId="76094DEB" w14:textId="77777777" w:rsidR="0043581E" w:rsidRPr="004731F3" w:rsidRDefault="0043581E" w:rsidP="009E0837">
            <w:pPr>
              <w:pStyle w:val="WW-Default"/>
              <w:tabs>
                <w:tab w:val="left" w:pos="8787"/>
              </w:tabs>
              <w:ind w:right="-2"/>
            </w:pPr>
            <w:r w:rsidRPr="004731F3">
              <w:t>Kontaktpersonas tālruņa Nr.</w:t>
            </w:r>
          </w:p>
        </w:tc>
        <w:tc>
          <w:tcPr>
            <w:tcW w:w="4352" w:type="dxa"/>
          </w:tcPr>
          <w:p w14:paraId="5DFF2961" w14:textId="77777777" w:rsidR="0043581E" w:rsidRPr="004731F3" w:rsidRDefault="0043581E" w:rsidP="009E0837">
            <w:pPr>
              <w:pStyle w:val="WW-Default"/>
              <w:tabs>
                <w:tab w:val="left" w:pos="8787"/>
              </w:tabs>
              <w:ind w:right="-2"/>
            </w:pPr>
          </w:p>
        </w:tc>
      </w:tr>
      <w:tr w:rsidR="0043581E" w:rsidRPr="004731F3" w14:paraId="3511A87D" w14:textId="77777777" w:rsidTr="006C37DD">
        <w:tc>
          <w:tcPr>
            <w:tcW w:w="4604" w:type="dxa"/>
          </w:tcPr>
          <w:p w14:paraId="4C5661A9" w14:textId="77777777" w:rsidR="0043581E" w:rsidRPr="004731F3" w:rsidRDefault="0043581E" w:rsidP="009E0837">
            <w:pPr>
              <w:pStyle w:val="WW-Default"/>
              <w:tabs>
                <w:tab w:val="left" w:pos="8787"/>
              </w:tabs>
              <w:ind w:right="-2"/>
            </w:pPr>
            <w:r w:rsidRPr="004731F3">
              <w:t>Kontaktpersonas e-pasta adrese</w:t>
            </w:r>
          </w:p>
        </w:tc>
        <w:tc>
          <w:tcPr>
            <w:tcW w:w="4352" w:type="dxa"/>
          </w:tcPr>
          <w:p w14:paraId="28ED5CE6" w14:textId="77777777" w:rsidR="0043581E" w:rsidRPr="004731F3" w:rsidRDefault="0043581E" w:rsidP="009E0837">
            <w:pPr>
              <w:pStyle w:val="WW-Default"/>
              <w:tabs>
                <w:tab w:val="left" w:pos="8787"/>
              </w:tabs>
              <w:ind w:right="-2"/>
            </w:pPr>
          </w:p>
        </w:tc>
      </w:tr>
    </w:tbl>
    <w:p w14:paraId="0179A173" w14:textId="77777777" w:rsidR="0043581E" w:rsidRDefault="0043581E" w:rsidP="0043581E">
      <w:pPr>
        <w:tabs>
          <w:tab w:val="left" w:pos="8787"/>
        </w:tabs>
        <w:ind w:right="-2"/>
        <w:jc w:val="both"/>
        <w:rPr>
          <w:rFonts w:ascii="Times New Roman" w:hAnsi="Times New Roman" w:cs="Times New Roman"/>
          <w:color w:val="000000"/>
          <w:kern w:val="1"/>
          <w:sz w:val="24"/>
          <w:szCs w:val="24"/>
        </w:rPr>
      </w:pPr>
    </w:p>
    <w:p w14:paraId="32336AAE" w14:textId="77777777" w:rsidR="0043581E" w:rsidRPr="004731F3" w:rsidRDefault="0043581E" w:rsidP="0043581E">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79906E00"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34D8E4B5"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7FCAC8C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piekrīt visām Tehniskajā specifikācijā izvirzītajām prasībām;</w:t>
      </w:r>
    </w:p>
    <w:p w14:paraId="21861A2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30A6B85E" w14:textId="77777777" w:rsidR="0043581E" w:rsidRPr="004731F3" w:rsidRDefault="0043581E" w:rsidP="0043581E">
      <w:pPr>
        <w:spacing w:before="6"/>
        <w:rPr>
          <w:rFonts w:ascii="Times New Roman" w:hAnsi="Times New Roman" w:cs="Times New Roman"/>
          <w:bCs/>
          <w:iCs/>
          <w:sz w:val="24"/>
          <w:szCs w:val="24"/>
        </w:rPr>
      </w:pPr>
    </w:p>
    <w:tbl>
      <w:tblPr>
        <w:tblW w:w="0" w:type="auto"/>
        <w:tblInd w:w="392" w:type="dxa"/>
        <w:tblLook w:val="04A0" w:firstRow="1" w:lastRow="0" w:firstColumn="1" w:lastColumn="0" w:noHBand="0" w:noVBand="1"/>
      </w:tblPr>
      <w:tblGrid>
        <w:gridCol w:w="3607"/>
        <w:gridCol w:w="222"/>
        <w:gridCol w:w="2578"/>
        <w:gridCol w:w="222"/>
        <w:gridCol w:w="2050"/>
      </w:tblGrid>
      <w:tr w:rsidR="0043581E" w:rsidRPr="004731F3" w14:paraId="2C8E2A7B" w14:textId="77777777" w:rsidTr="009E0837">
        <w:trPr>
          <w:cantSplit/>
          <w:trHeight w:val="315"/>
        </w:trPr>
        <w:tc>
          <w:tcPr>
            <w:tcW w:w="0" w:type="auto"/>
            <w:hideMark/>
          </w:tcPr>
          <w:p w14:paraId="06FBB256"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0" w:type="auto"/>
            <w:noWrap/>
            <w:vAlign w:val="bottom"/>
          </w:tcPr>
          <w:p w14:paraId="00F54BF6"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D6FD11E"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0" w:type="auto"/>
            <w:noWrap/>
            <w:vAlign w:val="bottom"/>
          </w:tcPr>
          <w:p w14:paraId="25B640F2"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BE64912" w14:textId="77777777" w:rsidR="0043581E" w:rsidRPr="004731F3" w:rsidRDefault="0043581E" w:rsidP="009E0837">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bl>
    <w:p w14:paraId="65007C96" w14:textId="77777777" w:rsidR="0043581E" w:rsidRPr="004731F3" w:rsidRDefault="0043581E" w:rsidP="0043581E">
      <w:pPr>
        <w:tabs>
          <w:tab w:val="left" w:pos="8787"/>
        </w:tabs>
        <w:ind w:right="-2"/>
        <w:rPr>
          <w:rFonts w:ascii="Times New Roman" w:hAnsi="Times New Roman" w:cs="Times New Roman"/>
          <w:color w:val="000000"/>
          <w:kern w:val="1"/>
          <w:sz w:val="24"/>
          <w:szCs w:val="24"/>
        </w:rPr>
      </w:pPr>
    </w:p>
    <w:tbl>
      <w:tblPr>
        <w:tblW w:w="3981" w:type="dxa"/>
        <w:tblInd w:w="392" w:type="dxa"/>
        <w:tblLook w:val="04A0" w:firstRow="1" w:lastRow="0" w:firstColumn="1" w:lastColumn="0" w:noHBand="0" w:noVBand="1"/>
      </w:tblPr>
      <w:tblGrid>
        <w:gridCol w:w="3701"/>
        <w:gridCol w:w="280"/>
      </w:tblGrid>
      <w:tr w:rsidR="0043581E" w:rsidRPr="004731F3" w14:paraId="4A685A81" w14:textId="77777777" w:rsidTr="009E0837">
        <w:trPr>
          <w:trHeight w:val="315"/>
        </w:trPr>
        <w:tc>
          <w:tcPr>
            <w:tcW w:w="3701" w:type="dxa"/>
            <w:tcBorders>
              <w:top w:val="nil"/>
              <w:left w:val="nil"/>
              <w:bottom w:val="single" w:sz="4" w:space="0" w:color="auto"/>
              <w:right w:val="nil"/>
            </w:tcBorders>
            <w:noWrap/>
            <w:vAlign w:val="bottom"/>
            <w:hideMark/>
          </w:tcPr>
          <w:p w14:paraId="5EB86068" w14:textId="77777777" w:rsidR="0043581E" w:rsidRPr="004731F3" w:rsidRDefault="0043581E" w:rsidP="009E0837">
            <w:pPr>
              <w:ind w:right="-57"/>
              <w:rPr>
                <w:rFonts w:ascii="Times New Roman" w:hAnsi="Times New Roman" w:cs="Times New Roman"/>
                <w:sz w:val="24"/>
                <w:szCs w:val="24"/>
                <w:lang w:eastAsia="lv-LV"/>
              </w:rPr>
            </w:pPr>
          </w:p>
        </w:tc>
        <w:tc>
          <w:tcPr>
            <w:tcW w:w="280" w:type="dxa"/>
            <w:noWrap/>
            <w:vAlign w:val="bottom"/>
          </w:tcPr>
          <w:p w14:paraId="62574E6B" w14:textId="77777777" w:rsidR="0043581E" w:rsidRPr="004731F3" w:rsidRDefault="0043581E" w:rsidP="009E0837">
            <w:pPr>
              <w:ind w:left="284" w:right="-57"/>
              <w:rPr>
                <w:rFonts w:ascii="Times New Roman" w:hAnsi="Times New Roman" w:cs="Times New Roman"/>
                <w:sz w:val="24"/>
                <w:szCs w:val="24"/>
                <w:lang w:eastAsia="lv-LV"/>
              </w:rPr>
            </w:pPr>
          </w:p>
        </w:tc>
      </w:tr>
      <w:tr w:rsidR="0043581E" w:rsidRPr="004731F3" w14:paraId="4BF7D29A" w14:textId="77777777" w:rsidTr="009E0837">
        <w:trPr>
          <w:cantSplit/>
          <w:trHeight w:val="315"/>
        </w:trPr>
        <w:tc>
          <w:tcPr>
            <w:tcW w:w="3701" w:type="dxa"/>
            <w:hideMark/>
          </w:tcPr>
          <w:p w14:paraId="2064D577"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280" w:type="dxa"/>
            <w:noWrap/>
            <w:vAlign w:val="bottom"/>
          </w:tcPr>
          <w:p w14:paraId="575DFE76" w14:textId="77777777" w:rsidR="0043581E" w:rsidRPr="004731F3" w:rsidRDefault="0043581E" w:rsidP="009E0837">
            <w:pPr>
              <w:ind w:left="284" w:right="-57"/>
              <w:rPr>
                <w:rFonts w:ascii="Times New Roman" w:hAnsi="Times New Roman" w:cs="Times New Roman"/>
                <w:i/>
                <w:sz w:val="24"/>
                <w:szCs w:val="24"/>
                <w:lang w:eastAsia="lv-LV"/>
              </w:rPr>
            </w:pPr>
          </w:p>
        </w:tc>
      </w:tr>
    </w:tbl>
    <w:p w14:paraId="75043DA3" w14:textId="77777777" w:rsidR="006C37DD" w:rsidRDefault="006C37DD" w:rsidP="0043581E">
      <w:pPr>
        <w:spacing w:before="6"/>
        <w:jc w:val="center"/>
        <w:rPr>
          <w:rFonts w:ascii="Times New Roman" w:hAnsi="Times New Roman" w:cs="Times New Roman"/>
          <w:bCs/>
          <w:iCs/>
          <w:sz w:val="24"/>
          <w:szCs w:val="24"/>
        </w:rPr>
      </w:pPr>
    </w:p>
    <w:p w14:paraId="7D5740B3" w14:textId="1563D09C" w:rsidR="0043581E" w:rsidRPr="004731F3" w:rsidRDefault="0043581E" w:rsidP="0043581E">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w:t>
      </w:r>
      <w:r>
        <w:rPr>
          <w:rFonts w:ascii="Times New Roman" w:hAnsi="Times New Roman" w:cs="Times New Roman"/>
          <w:bCs/>
          <w:iCs/>
          <w:sz w:val="24"/>
          <w:szCs w:val="24"/>
        </w:rPr>
        <w:t>U</w:t>
      </w:r>
      <w:r w:rsidR="00B36EB6">
        <w:rPr>
          <w:rFonts w:ascii="Times New Roman" w:hAnsi="Times New Roman" w:cs="Times New Roman"/>
          <w:bCs/>
          <w:iCs/>
          <w:sz w:val="24"/>
          <w:szCs w:val="24"/>
        </w:rPr>
        <w:t>*</w:t>
      </w:r>
    </w:p>
    <w:p w14:paraId="1CD2721A" w14:textId="77777777" w:rsidR="00F8703B" w:rsidRDefault="00F8703B" w:rsidP="0043581E">
      <w:pPr>
        <w:spacing w:before="6"/>
        <w:jc w:val="center"/>
        <w:rPr>
          <w:rFonts w:ascii="Times New Roman" w:hAnsi="Times New Roman" w:cs="Times New Roman"/>
          <w:b/>
          <w:bCs/>
          <w:iCs/>
          <w:sz w:val="24"/>
          <w:szCs w:val="24"/>
        </w:rPr>
      </w:pPr>
    </w:p>
    <w:p w14:paraId="73F36BFD" w14:textId="77777777" w:rsidR="00F8703B" w:rsidRDefault="00F8703B" w:rsidP="0043581E">
      <w:pPr>
        <w:spacing w:before="6"/>
        <w:jc w:val="center"/>
        <w:rPr>
          <w:rFonts w:ascii="Times New Roman" w:hAnsi="Times New Roman" w:cs="Times New Roman"/>
          <w:b/>
          <w:bCs/>
          <w:iCs/>
          <w:sz w:val="24"/>
          <w:szCs w:val="24"/>
        </w:rPr>
      </w:pPr>
    </w:p>
    <w:p w14:paraId="1D8A4844" w14:textId="5070016C" w:rsidR="0043581E" w:rsidRDefault="0043581E" w:rsidP="0043581E">
      <w:pPr>
        <w:spacing w:before="6"/>
        <w:jc w:val="center"/>
        <w:rPr>
          <w:rFonts w:ascii="Times New Roman" w:hAnsi="Times New Roman" w:cs="Times New Roman"/>
          <w:b/>
          <w:bCs/>
          <w:iCs/>
          <w:sz w:val="24"/>
          <w:szCs w:val="24"/>
        </w:rPr>
      </w:pPr>
      <w:r w:rsidRPr="004731F3">
        <w:rPr>
          <w:rFonts w:ascii="Times New Roman" w:hAnsi="Times New Roman" w:cs="Times New Roman"/>
          <w:b/>
          <w:bCs/>
          <w:iCs/>
          <w:sz w:val="24"/>
          <w:szCs w:val="24"/>
        </w:rPr>
        <w:lastRenderedPageBreak/>
        <w:t>2.</w:t>
      </w:r>
      <w:r w:rsidRPr="004731F3">
        <w:rPr>
          <w:rFonts w:ascii="Times New Roman" w:hAnsi="Times New Roman" w:cs="Times New Roman"/>
          <w:sz w:val="24"/>
          <w:szCs w:val="24"/>
        </w:rPr>
        <w:t xml:space="preserve"> </w:t>
      </w:r>
      <w:r w:rsidRPr="004731F3">
        <w:rPr>
          <w:rFonts w:ascii="Times New Roman" w:hAnsi="Times New Roman" w:cs="Times New Roman"/>
          <w:b/>
          <w:bCs/>
          <w:iCs/>
          <w:sz w:val="24"/>
          <w:szCs w:val="24"/>
        </w:rPr>
        <w:t>Tehniskais piedāvājums:</w:t>
      </w:r>
    </w:p>
    <w:tbl>
      <w:tblPr>
        <w:tblStyle w:val="TableGrid"/>
        <w:tblW w:w="0" w:type="auto"/>
        <w:tblLook w:val="04A0" w:firstRow="1" w:lastRow="0" w:firstColumn="1" w:lastColumn="0" w:noHBand="0" w:noVBand="1"/>
      </w:tblPr>
      <w:tblGrid>
        <w:gridCol w:w="6374"/>
        <w:gridCol w:w="2687"/>
      </w:tblGrid>
      <w:tr w:rsidR="0043581E" w14:paraId="66DD09BD" w14:textId="77777777" w:rsidTr="008E12F2">
        <w:tc>
          <w:tcPr>
            <w:tcW w:w="6374" w:type="dxa"/>
            <w:vAlign w:val="center"/>
          </w:tcPr>
          <w:p w14:paraId="0D476C2E" w14:textId="77777777" w:rsidR="006C37DD" w:rsidRPr="00915FB6"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Obligātās (minimālās)</w:t>
            </w:r>
          </w:p>
          <w:p w14:paraId="080DDE61" w14:textId="77777777" w:rsidR="006C37DD"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Tehniskās specifikācijas vispārīgās prasības</w:t>
            </w:r>
          </w:p>
          <w:p w14:paraId="21D5E7D3" w14:textId="77777777" w:rsidR="0043581E" w:rsidRDefault="0043581E" w:rsidP="00DA0495">
            <w:pPr>
              <w:jc w:val="center"/>
            </w:pPr>
          </w:p>
        </w:tc>
        <w:tc>
          <w:tcPr>
            <w:tcW w:w="2687" w:type="dxa"/>
            <w:vAlign w:val="center"/>
          </w:tcPr>
          <w:p w14:paraId="338FD7B1" w14:textId="6F0F374C" w:rsidR="006C37DD" w:rsidRPr="004731F3" w:rsidRDefault="006C37DD" w:rsidP="00DA0495">
            <w:pPr>
              <w:spacing w:before="6"/>
              <w:jc w:val="center"/>
              <w:rPr>
                <w:rFonts w:ascii="Times New Roman" w:hAnsi="Times New Roman" w:cs="Times New Roman"/>
                <w:b/>
                <w:bCs/>
                <w:sz w:val="24"/>
                <w:szCs w:val="24"/>
              </w:rPr>
            </w:pPr>
            <w:r w:rsidRPr="004731F3">
              <w:rPr>
                <w:rFonts w:ascii="Times New Roman" w:hAnsi="Times New Roman" w:cs="Times New Roman"/>
                <w:b/>
                <w:bCs/>
                <w:sz w:val="24"/>
                <w:szCs w:val="24"/>
              </w:rPr>
              <w:t>Pretendenta piedāvājums¹</w:t>
            </w:r>
          </w:p>
          <w:p w14:paraId="262B515C" w14:textId="77777777" w:rsidR="0043581E" w:rsidRDefault="0043581E" w:rsidP="00DA0495">
            <w:pPr>
              <w:jc w:val="center"/>
            </w:pPr>
          </w:p>
        </w:tc>
      </w:tr>
      <w:tr w:rsidR="0043581E" w14:paraId="797CA344" w14:textId="77777777" w:rsidTr="008E12F2">
        <w:tc>
          <w:tcPr>
            <w:tcW w:w="6374" w:type="dxa"/>
          </w:tcPr>
          <w:p w14:paraId="48CB9743" w14:textId="161C78CA" w:rsidR="0043581E" w:rsidRPr="00D065C5" w:rsidRDefault="00BA33D8" w:rsidP="00F16C2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r w:rsidR="00F16C27">
              <w:rPr>
                <w:rFonts w:ascii="Times New Roman" w:eastAsia="Times New Roman" w:hAnsi="Times New Roman" w:cs="Times New Roman"/>
                <w:sz w:val="24"/>
                <w:szCs w:val="24"/>
                <w:lang w:eastAsia="lv-LV"/>
              </w:rPr>
              <w:t xml:space="preserve">Izpildītājs nodrošina Tehniskajā specifikācijā norādīto </w:t>
            </w:r>
            <w:r w:rsidR="007242CC">
              <w:rPr>
                <w:rFonts w:ascii="Times New Roman" w:eastAsia="Times New Roman" w:hAnsi="Times New Roman" w:cs="Times New Roman"/>
                <w:sz w:val="24"/>
                <w:szCs w:val="24"/>
                <w:lang w:eastAsia="lv-LV"/>
              </w:rPr>
              <w:t>preces</w:t>
            </w:r>
            <w:r w:rsidR="00F16C27">
              <w:rPr>
                <w:rFonts w:ascii="Times New Roman" w:eastAsia="Times New Roman" w:hAnsi="Times New Roman" w:cs="Times New Roman"/>
                <w:sz w:val="24"/>
                <w:szCs w:val="24"/>
                <w:lang w:eastAsia="lv-LV"/>
              </w:rPr>
              <w:t xml:space="preserve">  piegādi.</w:t>
            </w:r>
          </w:p>
        </w:tc>
        <w:tc>
          <w:tcPr>
            <w:tcW w:w="2687" w:type="dxa"/>
          </w:tcPr>
          <w:p w14:paraId="4576CBFE" w14:textId="77777777" w:rsidR="0043581E" w:rsidRDefault="0043581E"/>
        </w:tc>
      </w:tr>
      <w:tr w:rsidR="0043581E" w14:paraId="5761C15A" w14:textId="77777777" w:rsidTr="008E12F2">
        <w:tc>
          <w:tcPr>
            <w:tcW w:w="6374" w:type="dxa"/>
          </w:tcPr>
          <w:p w14:paraId="3D90594B" w14:textId="6B862A4B" w:rsidR="0043581E" w:rsidRPr="003B5CAA" w:rsidRDefault="00BA33D8" w:rsidP="00BA33D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 </w:t>
            </w:r>
            <w:r w:rsidR="00F16C27">
              <w:rPr>
                <w:rFonts w:ascii="Times New Roman" w:eastAsia="Times New Roman" w:hAnsi="Times New Roman" w:cs="Times New Roman"/>
                <w:sz w:val="24"/>
                <w:szCs w:val="24"/>
                <w:lang w:eastAsia="lv-LV"/>
              </w:rPr>
              <w:t>Izpildītājs nodrošina, lai transportēšanas laikā, preces tiktu attiecīgi iepakotas un netiktu bojātas.</w:t>
            </w:r>
          </w:p>
        </w:tc>
        <w:tc>
          <w:tcPr>
            <w:tcW w:w="2687" w:type="dxa"/>
          </w:tcPr>
          <w:p w14:paraId="65BE7A2B" w14:textId="77777777" w:rsidR="0043581E" w:rsidRDefault="0043581E"/>
        </w:tc>
      </w:tr>
      <w:tr w:rsidR="003B5CAA" w14:paraId="02F9DEA2" w14:textId="77777777" w:rsidTr="008E12F2">
        <w:tc>
          <w:tcPr>
            <w:tcW w:w="6374" w:type="dxa"/>
          </w:tcPr>
          <w:p w14:paraId="3E2973F3" w14:textId="373C1D9E" w:rsidR="003B5CAA" w:rsidRPr="00CF686D" w:rsidRDefault="00BA33D8" w:rsidP="00BA33D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 </w:t>
            </w:r>
            <w:r w:rsidR="00F16C27">
              <w:rPr>
                <w:rFonts w:ascii="Times New Roman" w:eastAsia="Times New Roman" w:hAnsi="Times New Roman" w:cs="Times New Roman"/>
                <w:sz w:val="24"/>
                <w:szCs w:val="24"/>
                <w:lang w:eastAsia="lv-LV"/>
              </w:rPr>
              <w:t>Pasūtītājs, ja tas ir nepieciešams, var pasūtīt arī cita veida preces, kas pieejamas pie Izpildītāja.</w:t>
            </w:r>
          </w:p>
        </w:tc>
        <w:tc>
          <w:tcPr>
            <w:tcW w:w="2687" w:type="dxa"/>
          </w:tcPr>
          <w:p w14:paraId="575214EE" w14:textId="77777777" w:rsidR="003B5CAA" w:rsidRDefault="003B5CAA"/>
        </w:tc>
      </w:tr>
      <w:tr w:rsidR="003B5CAA" w14:paraId="16713D63" w14:textId="77777777" w:rsidTr="008E12F2">
        <w:tc>
          <w:tcPr>
            <w:tcW w:w="6374" w:type="dxa"/>
          </w:tcPr>
          <w:p w14:paraId="3224B30B" w14:textId="5BBFFAFD" w:rsidR="003B5CAA" w:rsidRPr="0099238E" w:rsidRDefault="00BA33D8" w:rsidP="00BA33D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4. </w:t>
            </w:r>
            <w:r w:rsidR="00F16C27">
              <w:rPr>
                <w:rFonts w:ascii="Times New Roman" w:eastAsia="Times New Roman" w:hAnsi="Times New Roman" w:cs="Times New Roman"/>
                <w:sz w:val="24"/>
                <w:szCs w:val="24"/>
                <w:lang w:eastAsia="lv-LV"/>
              </w:rPr>
              <w:t>Izpildītājs, pirms plānotās preču piegādes, atsevišķi saskaņo ar Pasūtītāju plānoto piegādes laiku un veidu.</w:t>
            </w:r>
          </w:p>
        </w:tc>
        <w:tc>
          <w:tcPr>
            <w:tcW w:w="2687" w:type="dxa"/>
          </w:tcPr>
          <w:p w14:paraId="44F56D5C" w14:textId="77777777" w:rsidR="003B5CAA" w:rsidRDefault="003B5CAA"/>
        </w:tc>
      </w:tr>
      <w:tr w:rsidR="003B5CAA" w14:paraId="46EAA310" w14:textId="77777777" w:rsidTr="008E12F2">
        <w:tc>
          <w:tcPr>
            <w:tcW w:w="6374" w:type="dxa"/>
          </w:tcPr>
          <w:p w14:paraId="1EA7F130" w14:textId="1026FDC1" w:rsidR="003B5CAA" w:rsidRPr="00E504C0" w:rsidRDefault="00BA33D8" w:rsidP="00BA33D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 </w:t>
            </w:r>
            <w:r w:rsidR="00F16C27">
              <w:rPr>
                <w:rFonts w:ascii="Times New Roman" w:eastAsia="Times New Roman" w:hAnsi="Times New Roman" w:cs="Times New Roman"/>
                <w:sz w:val="24"/>
                <w:szCs w:val="24"/>
                <w:lang w:eastAsia="lv-LV"/>
              </w:rPr>
              <w:t>Izpildītājs nodrošina pasūtījuma izpildi 10 (desmit) darba dienu laikā pēc Pasūtītāja veikta pasūtījuma. Puses ir tiesīgas vienoties par citu pasūtījuma izpildes termiņu. Šādos gadījumos termiņa maiņai ir jābūt pamatotai un tā nedrīkst būt atkarīga no attiecīgās Puses darbības vai bezdarbības.</w:t>
            </w:r>
          </w:p>
        </w:tc>
        <w:tc>
          <w:tcPr>
            <w:tcW w:w="2687" w:type="dxa"/>
          </w:tcPr>
          <w:p w14:paraId="2BDC8BC4" w14:textId="77777777" w:rsidR="003B5CAA" w:rsidRDefault="003B5CAA"/>
        </w:tc>
      </w:tr>
      <w:tr w:rsidR="003B5CAA" w14:paraId="54E8F3B0" w14:textId="77777777" w:rsidTr="008E12F2">
        <w:tc>
          <w:tcPr>
            <w:tcW w:w="6374" w:type="dxa"/>
          </w:tcPr>
          <w:p w14:paraId="4BB64116" w14:textId="4BB26A75" w:rsidR="003B5CAA" w:rsidRPr="0099238E" w:rsidRDefault="00BA33D8" w:rsidP="00BA33D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 </w:t>
            </w:r>
            <w:r w:rsidR="00F16C27">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tc>
        <w:tc>
          <w:tcPr>
            <w:tcW w:w="2687" w:type="dxa"/>
          </w:tcPr>
          <w:p w14:paraId="29EBC4C8" w14:textId="77777777" w:rsidR="003B5CAA" w:rsidRDefault="003B5CAA"/>
        </w:tc>
      </w:tr>
      <w:tr w:rsidR="003B5CAA" w14:paraId="7A23EFAF" w14:textId="77777777" w:rsidTr="008E12F2">
        <w:tc>
          <w:tcPr>
            <w:tcW w:w="6374" w:type="dxa"/>
          </w:tcPr>
          <w:p w14:paraId="1D2F82E6" w14:textId="2CFD7C2C" w:rsidR="003B5CAA" w:rsidRPr="00C10A3C" w:rsidRDefault="00BA33D8" w:rsidP="00BA33D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7. </w:t>
            </w:r>
            <w:r w:rsidR="00F16C27">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un</w:t>
            </w:r>
            <w:r w:rsidR="00F16C27" w:rsidRPr="00646904">
              <w:rPr>
                <w:rFonts w:ascii="Times New Roman" w:eastAsia="Times New Roman" w:hAnsi="Times New Roman" w:cs="Times New Roman"/>
                <w:sz w:val="24"/>
                <w:szCs w:val="24"/>
                <w:lang w:eastAsia="lv-LV"/>
              </w:rPr>
              <w:t xml:space="preserve"> visu veidu </w:t>
            </w:r>
            <w:r w:rsidR="00F16C27">
              <w:rPr>
                <w:rFonts w:ascii="Times New Roman" w:eastAsia="Times New Roman" w:hAnsi="Times New Roman" w:cs="Times New Roman"/>
                <w:sz w:val="24"/>
                <w:szCs w:val="24"/>
                <w:lang w:eastAsia="lv-LV"/>
              </w:rPr>
              <w:t>sakaru izmaksas un izmaksas, kas saistītas ar pakalpojumu kvalitātes nodrošinājumu.</w:t>
            </w:r>
          </w:p>
        </w:tc>
        <w:tc>
          <w:tcPr>
            <w:tcW w:w="2687" w:type="dxa"/>
          </w:tcPr>
          <w:p w14:paraId="42BD7AFC" w14:textId="77777777" w:rsidR="003B5CAA" w:rsidRDefault="003B5CAA"/>
        </w:tc>
      </w:tr>
      <w:tr w:rsidR="003B5CAA" w14:paraId="2D7BBEFC" w14:textId="77777777" w:rsidTr="008E12F2">
        <w:tc>
          <w:tcPr>
            <w:tcW w:w="6374" w:type="dxa"/>
          </w:tcPr>
          <w:p w14:paraId="2BD87525" w14:textId="4D9DCFF5" w:rsidR="003B5CAA" w:rsidRPr="00C10A3C" w:rsidRDefault="00BA33D8" w:rsidP="00BA33D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 </w:t>
            </w:r>
            <w:r w:rsidR="00F16C27" w:rsidRPr="00646904">
              <w:rPr>
                <w:rFonts w:ascii="Times New Roman" w:eastAsia="Times New Roman" w:hAnsi="Times New Roman" w:cs="Times New Roman"/>
                <w:sz w:val="24"/>
                <w:szCs w:val="24"/>
                <w:lang w:eastAsia="lv-LV"/>
              </w:rPr>
              <w:t>Preču apmaiņa/defektu novēršana tiek veikta nekavējoties, bet ne ilgāk kā 3 (trīs) darba dienu laikā. Gadījumā, ja jaunā Prece nav pieejama Izpildītāja tirdzniecības vietā norādītajā termiņā, Puses savstarpēji vienojas par saprātīgu Preces apmaiņas termiņu.</w:t>
            </w:r>
          </w:p>
        </w:tc>
        <w:tc>
          <w:tcPr>
            <w:tcW w:w="2687" w:type="dxa"/>
          </w:tcPr>
          <w:p w14:paraId="2A12C77D" w14:textId="77777777" w:rsidR="003B5CAA" w:rsidRDefault="003B5CAA"/>
        </w:tc>
      </w:tr>
      <w:tr w:rsidR="003B5CAA" w14:paraId="1007DB18" w14:textId="77777777" w:rsidTr="008E12F2">
        <w:tc>
          <w:tcPr>
            <w:tcW w:w="6374" w:type="dxa"/>
          </w:tcPr>
          <w:p w14:paraId="28C4C8D2" w14:textId="3A0FB53D" w:rsidR="003B5CAA" w:rsidRPr="00C10A3C" w:rsidRDefault="00BA33D8" w:rsidP="00BA33D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 </w:t>
            </w:r>
            <w:r w:rsidR="00F16C27" w:rsidRPr="00646904">
              <w:rPr>
                <w:rFonts w:ascii="Times New Roman" w:eastAsia="Times New Roman" w:hAnsi="Times New Roman" w:cs="Times New Roman"/>
                <w:sz w:val="24"/>
                <w:szCs w:val="24"/>
                <w:lang w:eastAsia="lv-LV"/>
              </w:rPr>
              <w:t>Precei jābūt kvalitatīvai, jaunai, nelietotai, ražotāja iepakojumā</w:t>
            </w:r>
            <w:r w:rsidR="00F16C27">
              <w:rPr>
                <w:rFonts w:ascii="Times New Roman" w:eastAsia="Times New Roman" w:hAnsi="Times New Roman" w:cs="Times New Roman"/>
                <w:sz w:val="24"/>
                <w:szCs w:val="24"/>
                <w:lang w:eastAsia="lv-LV"/>
              </w:rPr>
              <w:t>.</w:t>
            </w:r>
          </w:p>
        </w:tc>
        <w:tc>
          <w:tcPr>
            <w:tcW w:w="2687" w:type="dxa"/>
          </w:tcPr>
          <w:p w14:paraId="2058F6FC" w14:textId="77777777" w:rsidR="003B5CAA" w:rsidRDefault="003B5CAA"/>
        </w:tc>
      </w:tr>
      <w:tr w:rsidR="003B5CAA" w14:paraId="7881B6F5" w14:textId="77777777" w:rsidTr="008E12F2">
        <w:tc>
          <w:tcPr>
            <w:tcW w:w="6374" w:type="dxa"/>
          </w:tcPr>
          <w:p w14:paraId="13C3E5B9" w14:textId="6F36C164" w:rsidR="003B5CAA" w:rsidRPr="00C10A3C" w:rsidRDefault="00BA33D8" w:rsidP="00BA33D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10. </w:t>
            </w:r>
            <w:r w:rsidR="00F16C27" w:rsidRPr="00646904">
              <w:rPr>
                <w:rFonts w:ascii="Times New Roman" w:eastAsia="Times New Roman" w:hAnsi="Times New Roman" w:cs="Times New Roman"/>
                <w:sz w:val="24"/>
                <w:szCs w:val="24"/>
                <w:lang w:eastAsia="lv-LV"/>
              </w:rPr>
              <w:t xml:space="preserve">Izpildītājs nodrošina ne mazāk kā </w:t>
            </w:r>
            <w:r w:rsidR="002A57D6">
              <w:rPr>
                <w:rFonts w:ascii="Times New Roman" w:eastAsia="Times New Roman" w:hAnsi="Times New Roman" w:cs="Times New Roman"/>
                <w:sz w:val="24"/>
                <w:szCs w:val="24"/>
                <w:lang w:eastAsia="lv-LV"/>
              </w:rPr>
              <w:t>divdesmit četri</w:t>
            </w:r>
            <w:r w:rsidR="00F16C27" w:rsidRPr="00646904">
              <w:rPr>
                <w:rFonts w:ascii="Times New Roman" w:eastAsia="Times New Roman" w:hAnsi="Times New Roman" w:cs="Times New Roman"/>
                <w:sz w:val="24"/>
                <w:szCs w:val="24"/>
                <w:lang w:eastAsia="lv-LV"/>
              </w:rPr>
              <w:t xml:space="preserve"> mēnešu garantiju iegādātai precei</w:t>
            </w:r>
            <w:r w:rsidR="002A57D6">
              <w:rPr>
                <w:rFonts w:ascii="Times New Roman" w:eastAsia="Times New Roman" w:hAnsi="Times New Roman" w:cs="Times New Roman"/>
                <w:sz w:val="24"/>
                <w:szCs w:val="24"/>
                <w:lang w:eastAsia="lv-LV"/>
              </w:rPr>
              <w:t xml:space="preserve">. </w:t>
            </w:r>
            <w:r w:rsidR="00F16C27" w:rsidRPr="00646904">
              <w:rPr>
                <w:rFonts w:ascii="Times New Roman" w:eastAsia="Times New Roman" w:hAnsi="Times New Roman" w:cs="Times New Roman"/>
                <w:sz w:val="24"/>
                <w:szCs w:val="24"/>
                <w:lang w:eastAsia="lv-LV"/>
              </w:rPr>
              <w:t xml:space="preserve">Nekvalitatīvas preces apmaiņas termiņš ne mazāks kā 3 dienas no pretenzijas saņemšanas dienas. </w:t>
            </w:r>
          </w:p>
        </w:tc>
        <w:tc>
          <w:tcPr>
            <w:tcW w:w="2687" w:type="dxa"/>
          </w:tcPr>
          <w:p w14:paraId="5D509C1C" w14:textId="77777777" w:rsidR="003B5CAA" w:rsidRDefault="003B5CAA"/>
        </w:tc>
      </w:tr>
      <w:tr w:rsidR="00F16C27" w14:paraId="5F10EDFB" w14:textId="77777777" w:rsidTr="008E12F2">
        <w:tc>
          <w:tcPr>
            <w:tcW w:w="6374" w:type="dxa"/>
          </w:tcPr>
          <w:p w14:paraId="51765993" w14:textId="287CD411" w:rsidR="00F16C27" w:rsidRPr="00646904" w:rsidRDefault="00BA33D8" w:rsidP="00BA33D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11. </w:t>
            </w:r>
            <w:r w:rsidR="00F16C27" w:rsidRPr="00646904">
              <w:rPr>
                <w:rFonts w:ascii="Times New Roman" w:eastAsia="Times New Roman" w:hAnsi="Times New Roman" w:cs="Times New Roman"/>
                <w:sz w:val="24"/>
                <w:szCs w:val="24"/>
                <w:lang w:eastAsia="lv-LV"/>
              </w:rPr>
              <w:t>Izpildītājs novērš jebkuru Preces defektu</w:t>
            </w:r>
            <w:r w:rsidR="00F16C27">
              <w:rPr>
                <w:rFonts w:ascii="Times New Roman" w:eastAsia="Times New Roman" w:hAnsi="Times New Roman" w:cs="Times New Roman"/>
                <w:sz w:val="24"/>
                <w:szCs w:val="24"/>
                <w:lang w:eastAsia="lv-LV"/>
              </w:rPr>
              <w:t>,</w:t>
            </w:r>
            <w:r w:rsidR="00F16C27" w:rsidRPr="00646904">
              <w:rPr>
                <w:rFonts w:ascii="Times New Roman" w:eastAsia="Times New Roman" w:hAnsi="Times New Roman" w:cs="Times New Roman"/>
                <w:sz w:val="24"/>
                <w:szCs w:val="24"/>
                <w:lang w:eastAsia="lv-LV"/>
              </w:rPr>
              <w:t xml:space="preserve"> vai apmaina pret jaunu Preci bez maksas, ja defekts ir atklāts Preces garantijas laikā. Ja Prece vairs netiek ražota un/vai nav pieejama Izpildītāja tirdzniecības vietā, Izpildītājs apmaina bojāto Preci pret citu līdzvērtīgu kvalitātē un cenā Preci vai veic naudas atgriešanu.</w:t>
            </w:r>
          </w:p>
        </w:tc>
        <w:tc>
          <w:tcPr>
            <w:tcW w:w="2687" w:type="dxa"/>
          </w:tcPr>
          <w:p w14:paraId="44572AC7" w14:textId="77777777" w:rsidR="00F16C27" w:rsidRDefault="00F16C27"/>
        </w:tc>
      </w:tr>
      <w:tr w:rsidR="00F16C27" w14:paraId="626C4E04" w14:textId="77777777" w:rsidTr="008E12F2">
        <w:tc>
          <w:tcPr>
            <w:tcW w:w="6374" w:type="dxa"/>
          </w:tcPr>
          <w:p w14:paraId="7C28A234" w14:textId="353A527C" w:rsidR="00F16C27" w:rsidRPr="00646904" w:rsidRDefault="00BA33D8" w:rsidP="00BA33D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12. </w:t>
            </w:r>
            <w:r w:rsidR="00F16C27">
              <w:rPr>
                <w:rFonts w:ascii="Times New Roman" w:eastAsia="Times New Roman" w:hAnsi="Times New Roman" w:cs="Times New Roman"/>
                <w:sz w:val="24"/>
                <w:szCs w:val="24"/>
                <w:lang w:eastAsia="lv-LV"/>
              </w:rPr>
              <w:t>Izpildītājs norāda informāciju par preci (</w:t>
            </w:r>
            <w:r w:rsidR="009314AF">
              <w:rPr>
                <w:rFonts w:ascii="Times New Roman" w:eastAsia="Times New Roman" w:hAnsi="Times New Roman" w:cs="Times New Roman"/>
                <w:sz w:val="24"/>
                <w:szCs w:val="24"/>
                <w:lang w:eastAsia="lv-LV"/>
              </w:rPr>
              <w:t>preces ražotājs/izcelsmes valsts, preces  eksportētājs un/vai izplatītājs</w:t>
            </w:r>
            <w:r w:rsidR="00F16C27">
              <w:rPr>
                <w:rFonts w:ascii="Times New Roman" w:eastAsia="Times New Roman" w:hAnsi="Times New Roman" w:cs="Times New Roman"/>
                <w:sz w:val="24"/>
                <w:szCs w:val="24"/>
                <w:lang w:eastAsia="lv-LV"/>
              </w:rPr>
              <w:t>).</w:t>
            </w:r>
          </w:p>
        </w:tc>
        <w:tc>
          <w:tcPr>
            <w:tcW w:w="2687" w:type="dxa"/>
          </w:tcPr>
          <w:p w14:paraId="3DE3ACE3" w14:textId="77777777" w:rsidR="00F16C27" w:rsidRDefault="00F16C27"/>
        </w:tc>
      </w:tr>
      <w:tr w:rsidR="005D7E6D" w14:paraId="64771EA7" w14:textId="77777777" w:rsidTr="008E12F2">
        <w:tc>
          <w:tcPr>
            <w:tcW w:w="6374" w:type="dxa"/>
          </w:tcPr>
          <w:p w14:paraId="2C1E8131" w14:textId="7DE488BD" w:rsidR="005D7E6D" w:rsidRPr="005D7E6D" w:rsidRDefault="005D7E6D" w:rsidP="005D7E6D">
            <w:pPr>
              <w:jc w:val="both"/>
              <w:rPr>
                <w:rFonts w:ascii="Times New Roman" w:eastAsia="Times New Roman" w:hAnsi="Times New Roman" w:cs="Times New Roman"/>
                <w:sz w:val="24"/>
                <w:szCs w:val="24"/>
                <w:lang w:eastAsia="lv-LV"/>
              </w:rPr>
            </w:pPr>
            <w:r w:rsidRPr="005D7E6D">
              <w:rPr>
                <w:rFonts w:ascii="Times New Roman" w:eastAsia="Times New Roman" w:hAnsi="Times New Roman" w:cs="Times New Roman"/>
                <w:sz w:val="24"/>
                <w:szCs w:val="24"/>
                <w:lang w:eastAsia="lv-LV"/>
              </w:rPr>
              <w:t xml:space="preserve">13.  Izpildītājs iesniedz rēķinu Pasūtītājam elektroniski, nosūtot to uz Pasūtītāja norādīto E-Adresi: EINVOICE@90000072027. Visiem rēķiniem jābūt noformētiem atbilstoši Latvijas Republikas normatīvo aktu prasībām, t.sk. attiecībā uz piemērojamo elektroniskā rēķina standartu un tā pamatelementu izmantošanas specifikāciju un aprites kārtību, kā arī tajos jābūt norādītiem Pasūtītāja rekvizītiem un informācijai par Līguma datumu un numuru. Ja rēķini nav noformēti atbilstoši Līguma punkta prasībām, Izpildītāja pienākums ir izrakstīt un nosūtīt Pasūtītājam jaunu rēķinu. Līdz brīdim, kamēr Izpildītājs nav </w:t>
            </w:r>
            <w:r w:rsidRPr="005D7E6D">
              <w:rPr>
                <w:rFonts w:ascii="Times New Roman" w:eastAsia="Times New Roman" w:hAnsi="Times New Roman" w:cs="Times New Roman"/>
                <w:sz w:val="24"/>
                <w:szCs w:val="24"/>
                <w:lang w:eastAsia="lv-LV"/>
              </w:rPr>
              <w:lastRenderedPageBreak/>
              <w:t>iekļāvis rēķinā šajā punktā noteikto informāciju, uzskatāms, ka Izpildītājs rēķinu nav iesniedzis. Šajā gadījumā samaksas termiņš tiek skaitīts no dienas, kad Izpildītājs iesniedz atbilstoši Līguma noteikumiem noformētu rēķinu.</w:t>
            </w:r>
          </w:p>
          <w:p w14:paraId="2B2E9E48" w14:textId="77777777" w:rsidR="005D7E6D" w:rsidRDefault="005D7E6D" w:rsidP="005D7E6D">
            <w:pPr>
              <w:jc w:val="both"/>
              <w:rPr>
                <w:i/>
                <w:iCs/>
                <w:u w:val="single"/>
              </w:rPr>
            </w:pPr>
          </w:p>
          <w:p w14:paraId="294EF47E" w14:textId="1F3ABB42" w:rsidR="005D7E6D" w:rsidRDefault="005D7E6D" w:rsidP="005D7E6D">
            <w:pPr>
              <w:jc w:val="both"/>
              <w:rPr>
                <w:rStyle w:val="Hyperlink"/>
              </w:rPr>
            </w:pPr>
            <w:r w:rsidRPr="009135A8">
              <w:rPr>
                <w:i/>
                <w:iCs/>
                <w:u w:val="single"/>
              </w:rPr>
              <w:t xml:space="preserve">Sīkāk : </w:t>
            </w:r>
            <w:hyperlink r:id="rId8" w:history="1">
              <w:r w:rsidRPr="009135A8">
                <w:rPr>
                  <w:rStyle w:val="Hyperlink"/>
                  <w:i/>
                  <w:iCs/>
                </w:rPr>
                <w:t>https://www.vid.gov.lv/lv/e-rekini</w:t>
              </w:r>
            </w:hyperlink>
          </w:p>
          <w:p w14:paraId="55064862" w14:textId="77777777" w:rsidR="005D7E6D" w:rsidRDefault="005D7E6D" w:rsidP="005D7E6D">
            <w:pPr>
              <w:spacing w:before="100" w:beforeAutospacing="1" w:after="100" w:afterAutospacing="1"/>
            </w:pPr>
            <w:r w:rsidRPr="009135A8">
              <w:rPr>
                <w:rFonts w:ascii="Aptos" w:hAnsi="Aptos"/>
                <w:lang w:eastAsia="zh-CN"/>
              </w:rPr>
              <w:t xml:space="preserve">Koledžas sadarbības partneri e-rēķinus XML formātā var nosūtīt </w:t>
            </w:r>
            <w:r w:rsidRPr="009135A8">
              <w:rPr>
                <w:rFonts w:ascii="Aptos" w:hAnsi="Aptos"/>
                <w:b/>
                <w:bCs/>
                <w:lang w:eastAsia="zh-CN"/>
              </w:rPr>
              <w:t xml:space="preserve">arī izmantojot Peppol Directory </w:t>
            </w:r>
            <w:hyperlink r:id="rId9" w:history="1">
              <w:r w:rsidRPr="009135A8">
                <w:rPr>
                  <w:rStyle w:val="Hyperlink"/>
                  <w:rFonts w:ascii="Aptos" w:hAnsi="Aptos"/>
                  <w:b/>
                  <w:bCs/>
                  <w:lang w:eastAsia="zh-CN"/>
                </w:rPr>
                <w:t>https://directory.peppol.eu/public/</w:t>
              </w:r>
            </w:hyperlink>
            <w:r w:rsidRPr="009135A8">
              <w:rPr>
                <w:rFonts w:ascii="Aptos" w:hAnsi="Aptos"/>
                <w:b/>
                <w:bCs/>
                <w:lang w:eastAsia="zh-CN"/>
              </w:rPr>
              <w:t xml:space="preserve"> </w:t>
            </w:r>
          </w:p>
          <w:p w14:paraId="7893BD7C" w14:textId="6D13C3CC" w:rsidR="005D7E6D" w:rsidRDefault="005D7E6D" w:rsidP="005D7E6D">
            <w:pPr>
              <w:jc w:val="both"/>
              <w:rPr>
                <w:rFonts w:ascii="Times New Roman" w:eastAsia="Times New Roman" w:hAnsi="Times New Roman" w:cs="Times New Roman"/>
                <w:sz w:val="24"/>
                <w:szCs w:val="24"/>
                <w:lang w:eastAsia="lv-LV"/>
              </w:rPr>
            </w:pPr>
            <w:r w:rsidRPr="009135A8">
              <w:rPr>
                <w:rFonts w:ascii="Aptos" w:hAnsi="Aptos"/>
                <w:lang w:eastAsia="zh-CN"/>
              </w:rPr>
              <w:t xml:space="preserve">Valsts policijas koledžai ir konts: </w:t>
            </w:r>
            <w:hyperlink r:id="rId10" w:history="1">
              <w:r w:rsidRPr="009135A8">
                <w:rPr>
                  <w:rStyle w:val="Hyperlink"/>
                  <w:rFonts w:ascii="Aptos" w:hAnsi="Aptos"/>
                  <w:lang w:eastAsia="zh-CN"/>
                </w:rPr>
                <w:t>https://directory.peppol.eu/public/locale-en_US/menuitem-search?q=policijas&amp;action=view&amp;participant=iso6523-actorid-upis%3A%3A9939%3Alv90000072027</w:t>
              </w:r>
            </w:hyperlink>
          </w:p>
        </w:tc>
        <w:tc>
          <w:tcPr>
            <w:tcW w:w="2687" w:type="dxa"/>
          </w:tcPr>
          <w:p w14:paraId="56D92BEE" w14:textId="77777777" w:rsidR="005D7E6D" w:rsidRDefault="005D7E6D"/>
        </w:tc>
      </w:tr>
      <w:tr w:rsidR="00BA33D8" w14:paraId="2F81BC07" w14:textId="77777777" w:rsidTr="008E12F2">
        <w:tc>
          <w:tcPr>
            <w:tcW w:w="6374" w:type="dxa"/>
          </w:tcPr>
          <w:p w14:paraId="541117F7" w14:textId="4965EB4F" w:rsidR="00BA33D8" w:rsidRDefault="00BA33D8" w:rsidP="00BA33D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13. </w:t>
            </w:r>
            <w:r w:rsidRPr="009B466D">
              <w:rPr>
                <w:rFonts w:ascii="Times New Roman" w:eastAsia="Times New Roman" w:hAnsi="Times New Roman" w:cs="Times New Roman"/>
                <w:sz w:val="24"/>
                <w:szCs w:val="24"/>
                <w:lang w:eastAsia="lv-LV"/>
              </w:rPr>
              <w:t>Pasūtījuma piegāde jānodrošina uz adresi: Ezermalas iela 10, Rīga, LV-1014, darba laikā no plkst.08.00 – 16.30, iepriekš laicīgi saskaņojot laiku ar Valsts policijas koledžas kontaktpersonu.</w:t>
            </w:r>
          </w:p>
        </w:tc>
        <w:tc>
          <w:tcPr>
            <w:tcW w:w="2687" w:type="dxa"/>
          </w:tcPr>
          <w:p w14:paraId="2ED1539F" w14:textId="77777777" w:rsidR="00BA33D8" w:rsidRDefault="00BA33D8"/>
        </w:tc>
      </w:tr>
    </w:tbl>
    <w:p w14:paraId="06BAE43A" w14:textId="77777777" w:rsidR="0099238E" w:rsidRDefault="0099238E" w:rsidP="006C37DD">
      <w:pPr>
        <w:spacing w:before="6"/>
        <w:rPr>
          <w:rFonts w:ascii="Times New Roman" w:hAnsi="Times New Roman" w:cs="Times New Roman"/>
          <w:sz w:val="24"/>
          <w:szCs w:val="24"/>
        </w:rPr>
      </w:pPr>
    </w:p>
    <w:p w14:paraId="2C745167" w14:textId="660111EF" w:rsidR="00F8703B" w:rsidRPr="00BA33D8" w:rsidRDefault="006C37DD" w:rsidP="00875135">
      <w:pPr>
        <w:spacing w:before="6"/>
        <w:rPr>
          <w:rFonts w:ascii="Times New Roman" w:hAnsi="Times New Roman" w:cs="Times New Roman"/>
          <w:i/>
          <w:sz w:val="24"/>
          <w:szCs w:val="24"/>
        </w:rPr>
      </w:pPr>
      <w:r w:rsidRPr="004731F3">
        <w:rPr>
          <w:rFonts w:ascii="Times New Roman" w:hAnsi="Times New Roman" w:cs="Times New Roman"/>
          <w:sz w:val="24"/>
          <w:szCs w:val="24"/>
          <w:vertAlign w:val="superscript"/>
        </w:rPr>
        <w:footnoteRef/>
      </w:r>
      <w:r w:rsidRPr="004731F3">
        <w:rPr>
          <w:rFonts w:ascii="Times New Roman" w:hAnsi="Times New Roman" w:cs="Times New Roman"/>
          <w:sz w:val="24"/>
          <w:szCs w:val="24"/>
        </w:rPr>
        <w:t xml:space="preserve"> </w:t>
      </w:r>
      <w:r w:rsidRPr="004731F3">
        <w:rPr>
          <w:rFonts w:ascii="Times New Roman" w:hAnsi="Times New Roman" w:cs="Times New Roman"/>
          <w:i/>
          <w:sz w:val="24"/>
          <w:szCs w:val="24"/>
        </w:rPr>
        <w:t xml:space="preserve">Aizpilda pretendents, ierakstot vārdus </w:t>
      </w:r>
      <w:r w:rsidRPr="004731F3">
        <w:rPr>
          <w:rFonts w:ascii="Times New Roman" w:hAnsi="Times New Roman" w:cs="Times New Roman"/>
          <w:b/>
          <w:i/>
          <w:sz w:val="24"/>
          <w:szCs w:val="24"/>
        </w:rPr>
        <w:t>“APLIECINĀM”</w:t>
      </w:r>
      <w:r w:rsidRPr="004731F3">
        <w:rPr>
          <w:rFonts w:ascii="Times New Roman" w:hAnsi="Times New Roman" w:cs="Times New Roman"/>
          <w:i/>
          <w:sz w:val="24"/>
          <w:szCs w:val="24"/>
        </w:rPr>
        <w:t xml:space="preserve"> vai </w:t>
      </w:r>
      <w:r w:rsidRPr="004731F3">
        <w:rPr>
          <w:rFonts w:ascii="Times New Roman" w:hAnsi="Times New Roman" w:cs="Times New Roman"/>
          <w:b/>
          <w:i/>
          <w:sz w:val="24"/>
          <w:szCs w:val="24"/>
        </w:rPr>
        <w:t>“NODROŠINĀSIM”</w:t>
      </w:r>
      <w:r w:rsidRPr="004731F3">
        <w:rPr>
          <w:rFonts w:ascii="Times New Roman" w:hAnsi="Times New Roman" w:cs="Times New Roman"/>
          <w:i/>
          <w:sz w:val="24"/>
          <w:szCs w:val="24"/>
        </w:rPr>
        <w:t>, vai</w:t>
      </w:r>
      <w:r w:rsidRPr="004731F3">
        <w:rPr>
          <w:rFonts w:ascii="Times New Roman" w:hAnsi="Times New Roman" w:cs="Times New Roman"/>
          <w:b/>
          <w:i/>
          <w:sz w:val="24"/>
          <w:szCs w:val="24"/>
        </w:rPr>
        <w:t xml:space="preserve"> “PIEKRĪTAM”</w:t>
      </w:r>
      <w:r w:rsidRPr="004731F3">
        <w:rPr>
          <w:rFonts w:ascii="Times New Roman" w:hAnsi="Times New Roman" w:cs="Times New Roman"/>
          <w:i/>
          <w:sz w:val="24"/>
          <w:szCs w:val="24"/>
        </w:rPr>
        <w:t>, vai citādi raksturojot savas spējas nodrošināt prasību ievērošanu.</w:t>
      </w:r>
    </w:p>
    <w:p w14:paraId="529DE832" w14:textId="77777777" w:rsidR="000B229A" w:rsidRDefault="000B229A" w:rsidP="007242CC">
      <w:pPr>
        <w:jc w:val="center"/>
        <w:rPr>
          <w:rFonts w:ascii="Times New Roman" w:hAnsi="Times New Roman" w:cs="Times New Roman"/>
          <w:b/>
          <w:iCs/>
          <w:sz w:val="24"/>
          <w:szCs w:val="24"/>
        </w:rPr>
      </w:pPr>
    </w:p>
    <w:p w14:paraId="6DCBE4BE" w14:textId="265D3186" w:rsidR="00E504C0" w:rsidRPr="00E87CFD" w:rsidRDefault="00454D7A" w:rsidP="00F531D4">
      <w:pPr>
        <w:spacing w:after="100" w:afterAutospacing="1"/>
        <w:jc w:val="center"/>
        <w:rPr>
          <w:rFonts w:ascii="Times New Roman" w:hAnsi="Times New Roman" w:cs="Times New Roman"/>
          <w:b/>
          <w:iCs/>
          <w:sz w:val="24"/>
          <w:szCs w:val="24"/>
        </w:rPr>
      </w:pPr>
      <w:r w:rsidRPr="00E87CFD">
        <w:rPr>
          <w:rFonts w:ascii="Times New Roman" w:hAnsi="Times New Roman" w:cs="Times New Roman"/>
          <w:b/>
          <w:iCs/>
          <w:sz w:val="24"/>
          <w:szCs w:val="24"/>
        </w:rPr>
        <w:t xml:space="preserve">II.  Finanšu piedāvājums </w:t>
      </w:r>
      <w:r w:rsidR="000B229A">
        <w:rPr>
          <w:rFonts w:ascii="Times New Roman" w:hAnsi="Times New Roman" w:cs="Times New Roman"/>
          <w:b/>
          <w:sz w:val="24"/>
          <w:szCs w:val="24"/>
        </w:rPr>
        <w:t>puzles grīda seguma</w:t>
      </w:r>
      <w:r w:rsidR="007242CC">
        <w:rPr>
          <w:rFonts w:ascii="Times New Roman" w:hAnsi="Times New Roman" w:cs="Times New Roman"/>
          <w:sz w:val="24"/>
          <w:szCs w:val="24"/>
        </w:rPr>
        <w:t xml:space="preserve"> </w:t>
      </w:r>
      <w:r w:rsidR="00F8703B" w:rsidRPr="003172F2">
        <w:rPr>
          <w:rFonts w:ascii="Times New Roman" w:hAnsi="Times New Roman" w:cs="Times New Roman"/>
          <w:b/>
          <w:sz w:val="24"/>
          <w:szCs w:val="24"/>
        </w:rPr>
        <w:t>iegād</w:t>
      </w:r>
      <w:r w:rsidR="00F8703B">
        <w:rPr>
          <w:rFonts w:ascii="Times New Roman" w:hAnsi="Times New Roman" w:cs="Times New Roman"/>
          <w:b/>
          <w:sz w:val="24"/>
          <w:szCs w:val="24"/>
        </w:rPr>
        <w:t>e</w:t>
      </w:r>
      <w:r w:rsidR="00F8703B" w:rsidRPr="003172F2">
        <w:rPr>
          <w:rFonts w:ascii="Times New Roman" w:hAnsi="Times New Roman" w:cs="Times New Roman"/>
          <w:b/>
          <w:sz w:val="24"/>
          <w:szCs w:val="24"/>
        </w:rPr>
        <w:t>i</w:t>
      </w:r>
      <w:r w:rsidRPr="00E87CFD">
        <w:rPr>
          <w:rFonts w:ascii="Times New Roman" w:hAnsi="Times New Roman" w:cs="Times New Roman"/>
          <w:b/>
          <w:sz w:val="24"/>
          <w:szCs w:val="24"/>
        </w:rPr>
        <w:t>.</w:t>
      </w:r>
    </w:p>
    <w:tbl>
      <w:tblPr>
        <w:tblpPr w:leftFromText="180" w:rightFromText="180" w:vertAnchor="text" w:horzAnchor="margin" w:tblpXSpec="center" w:tblpY="3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3831"/>
        <w:gridCol w:w="1184"/>
        <w:gridCol w:w="1701"/>
        <w:gridCol w:w="992"/>
        <w:gridCol w:w="844"/>
      </w:tblGrid>
      <w:tr w:rsidR="000D24BC" w:rsidRPr="00CB3299" w14:paraId="292F2316" w14:textId="77777777" w:rsidTr="00B10B0C">
        <w:trPr>
          <w:cantSplit/>
          <w:trHeight w:val="1134"/>
        </w:trPr>
        <w:tc>
          <w:tcPr>
            <w:tcW w:w="509" w:type="dxa"/>
            <w:shd w:val="clear" w:color="auto" w:fill="auto"/>
            <w:textDirection w:val="btLr"/>
            <w:vAlign w:val="center"/>
            <w:hideMark/>
          </w:tcPr>
          <w:p w14:paraId="34977F62" w14:textId="77777777" w:rsidR="000D24BC" w:rsidRPr="00CB3299" w:rsidRDefault="000D24BC" w:rsidP="00F531D4">
            <w:pPr>
              <w:spacing w:after="100" w:afterAutospacing="1" w:line="240" w:lineRule="auto"/>
              <w:ind w:left="113" w:right="113"/>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Nr.p.k.</w:t>
            </w:r>
          </w:p>
        </w:tc>
        <w:tc>
          <w:tcPr>
            <w:tcW w:w="3831" w:type="dxa"/>
            <w:shd w:val="clear" w:color="auto" w:fill="auto"/>
            <w:vAlign w:val="center"/>
            <w:hideMark/>
          </w:tcPr>
          <w:p w14:paraId="32FE998F" w14:textId="3604E44D" w:rsidR="000D24BC" w:rsidRPr="00CB3299" w:rsidRDefault="000D24BC" w:rsidP="00F531D4">
            <w:pPr>
              <w:spacing w:after="100" w:afterAutospacing="1"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Preces nosaukums / apraksts</w:t>
            </w:r>
            <w:r>
              <w:rPr>
                <w:rFonts w:ascii="Times New Roman" w:eastAsia="Times New Roman" w:hAnsi="Times New Roman" w:cs="Times New Roman"/>
                <w:b/>
                <w:bCs/>
                <w:color w:val="000000"/>
                <w:sz w:val="24"/>
                <w:szCs w:val="24"/>
                <w:lang w:eastAsia="lv-LV"/>
              </w:rPr>
              <w:t xml:space="preserve"> </w:t>
            </w:r>
          </w:p>
        </w:tc>
        <w:tc>
          <w:tcPr>
            <w:tcW w:w="1184" w:type="dxa"/>
            <w:shd w:val="clear" w:color="auto" w:fill="auto"/>
            <w:noWrap/>
            <w:vAlign w:val="center"/>
            <w:hideMark/>
          </w:tcPr>
          <w:p w14:paraId="6F7C7620" w14:textId="77777777" w:rsidR="000D24BC" w:rsidRDefault="000D24BC" w:rsidP="00F531D4">
            <w:pPr>
              <w:spacing w:after="100" w:afterAutospacing="1"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Indikatīvais viena pasūtījuma apjoms gab</w:t>
            </w:r>
          </w:p>
          <w:p w14:paraId="6C55DD4F" w14:textId="63989441" w:rsidR="000D24BC" w:rsidRPr="00CB3299" w:rsidRDefault="000D24BC" w:rsidP="00F531D4">
            <w:pPr>
              <w:spacing w:after="100" w:afterAutospacing="1" w:line="240" w:lineRule="auto"/>
              <w:jc w:val="center"/>
              <w:rPr>
                <w:rFonts w:ascii="Times New Roman" w:eastAsia="Times New Roman" w:hAnsi="Times New Roman" w:cs="Times New Roman"/>
                <w:b/>
                <w:bCs/>
                <w:color w:val="000000"/>
                <w:sz w:val="24"/>
                <w:szCs w:val="24"/>
                <w:lang w:eastAsia="lv-LV"/>
              </w:rPr>
            </w:pPr>
          </w:p>
        </w:tc>
        <w:tc>
          <w:tcPr>
            <w:tcW w:w="1701" w:type="dxa"/>
          </w:tcPr>
          <w:p w14:paraId="35182226" w14:textId="77777777" w:rsidR="000D24BC" w:rsidRDefault="000D24BC" w:rsidP="00F531D4">
            <w:pPr>
              <w:spacing w:after="100" w:afterAutospacing="1" w:line="240" w:lineRule="auto"/>
              <w:jc w:val="center"/>
              <w:rPr>
                <w:rFonts w:ascii="Times New Roman" w:eastAsia="Times New Roman" w:hAnsi="Times New Roman" w:cs="Times New Roman"/>
                <w:b/>
                <w:bCs/>
                <w:color w:val="000000"/>
                <w:sz w:val="24"/>
                <w:szCs w:val="24"/>
                <w:lang w:eastAsia="lv-LV"/>
              </w:rPr>
            </w:pPr>
          </w:p>
          <w:p w14:paraId="79E2EEC8" w14:textId="77777777" w:rsidR="000D24BC" w:rsidRPr="00CB3299" w:rsidRDefault="000D24BC" w:rsidP="00F531D4">
            <w:pPr>
              <w:spacing w:after="100" w:afterAutospacing="1" w:line="240" w:lineRule="auto"/>
              <w:jc w:val="center"/>
              <w:rPr>
                <w:rFonts w:ascii="Times New Roman" w:eastAsia="Times New Roman" w:hAnsi="Times New Roman" w:cs="Times New Roman"/>
                <w:b/>
                <w:bCs/>
                <w:color w:val="000000"/>
                <w:sz w:val="24"/>
                <w:szCs w:val="24"/>
                <w:lang w:eastAsia="lv-LV"/>
              </w:rPr>
            </w:pPr>
            <w:r w:rsidRPr="00C652EE">
              <w:rPr>
                <w:rFonts w:ascii="Times New Roman" w:eastAsia="Times New Roman" w:hAnsi="Times New Roman" w:cs="Times New Roman"/>
                <w:b/>
                <w:bCs/>
                <w:color w:val="000000"/>
                <w:sz w:val="24"/>
                <w:szCs w:val="24"/>
                <w:lang w:eastAsia="lv-LV"/>
              </w:rPr>
              <w:t>Tehniskais piedāvājums</w:t>
            </w:r>
          </w:p>
        </w:tc>
        <w:tc>
          <w:tcPr>
            <w:tcW w:w="992" w:type="dxa"/>
          </w:tcPr>
          <w:p w14:paraId="0D5106DF" w14:textId="4F0B6BF2" w:rsidR="000D24BC" w:rsidRPr="00C652EE" w:rsidRDefault="000D24BC" w:rsidP="00F531D4">
            <w:pPr>
              <w:spacing w:after="100" w:afterAutospacing="1"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 xml:space="preserve">Cena par vienību </w:t>
            </w:r>
            <w:r w:rsidR="009F1291">
              <w:rPr>
                <w:rFonts w:ascii="Times New Roman" w:eastAsia="Times New Roman" w:hAnsi="Times New Roman" w:cs="Times New Roman"/>
                <w:b/>
                <w:bCs/>
                <w:color w:val="000000"/>
                <w:sz w:val="24"/>
                <w:szCs w:val="24"/>
                <w:lang w:eastAsia="lv-LV"/>
              </w:rPr>
              <w:t xml:space="preserve"> bez</w:t>
            </w:r>
            <w:r w:rsidR="00B36EB6">
              <w:rPr>
                <w:rFonts w:ascii="Times New Roman" w:eastAsia="Times New Roman" w:hAnsi="Times New Roman" w:cs="Times New Roman"/>
                <w:b/>
                <w:bCs/>
                <w:color w:val="000000"/>
                <w:sz w:val="24"/>
                <w:szCs w:val="24"/>
                <w:lang w:eastAsia="lv-LV"/>
              </w:rPr>
              <w:t xml:space="preserve"> PVN</w:t>
            </w:r>
            <w:r w:rsidR="009F1291">
              <w:rPr>
                <w:rFonts w:ascii="Times New Roman" w:eastAsia="Times New Roman" w:hAnsi="Times New Roman" w:cs="Times New Roman"/>
                <w:b/>
                <w:bCs/>
                <w:color w:val="000000"/>
                <w:sz w:val="24"/>
                <w:szCs w:val="24"/>
                <w:lang w:eastAsia="lv-LV"/>
              </w:rPr>
              <w:t xml:space="preserve"> </w:t>
            </w:r>
            <w:r>
              <w:rPr>
                <w:rFonts w:ascii="Times New Roman" w:eastAsia="Times New Roman" w:hAnsi="Times New Roman" w:cs="Times New Roman"/>
                <w:b/>
                <w:bCs/>
                <w:color w:val="000000"/>
                <w:sz w:val="24"/>
                <w:szCs w:val="24"/>
                <w:lang w:eastAsia="lv-LV"/>
              </w:rPr>
              <w:t>EUR</w:t>
            </w:r>
            <w:r w:rsidR="009F1291">
              <w:rPr>
                <w:rFonts w:ascii="Times New Roman" w:eastAsia="Times New Roman" w:hAnsi="Times New Roman" w:cs="Times New Roman"/>
                <w:b/>
                <w:bCs/>
                <w:color w:val="000000"/>
                <w:sz w:val="24"/>
                <w:szCs w:val="24"/>
                <w:lang w:eastAsia="lv-LV"/>
              </w:rPr>
              <w:t xml:space="preserve"> </w:t>
            </w:r>
          </w:p>
        </w:tc>
        <w:tc>
          <w:tcPr>
            <w:tcW w:w="844" w:type="dxa"/>
          </w:tcPr>
          <w:p w14:paraId="11EF6CD7" w14:textId="059702BF" w:rsidR="000D24BC" w:rsidRPr="00CB3299" w:rsidRDefault="000D24BC" w:rsidP="00F531D4">
            <w:pPr>
              <w:spacing w:after="100" w:afterAutospacing="1" w:line="240" w:lineRule="auto"/>
              <w:jc w:val="center"/>
              <w:rPr>
                <w:rFonts w:ascii="Times New Roman" w:eastAsia="Times New Roman" w:hAnsi="Times New Roman" w:cs="Times New Roman"/>
                <w:b/>
                <w:bCs/>
                <w:color w:val="000000"/>
                <w:sz w:val="24"/>
                <w:szCs w:val="24"/>
                <w:lang w:eastAsia="lv-LV"/>
              </w:rPr>
            </w:pPr>
            <w:r w:rsidRPr="00C652EE">
              <w:rPr>
                <w:rFonts w:ascii="Times New Roman" w:eastAsia="Times New Roman" w:hAnsi="Times New Roman" w:cs="Times New Roman"/>
                <w:b/>
                <w:bCs/>
                <w:color w:val="000000"/>
                <w:sz w:val="24"/>
                <w:szCs w:val="24"/>
                <w:lang w:eastAsia="lv-LV"/>
              </w:rPr>
              <w:t>Kopā EUR bez PVN</w:t>
            </w:r>
          </w:p>
        </w:tc>
      </w:tr>
      <w:tr w:rsidR="00687C4E" w:rsidRPr="00CB3299" w14:paraId="724833E7" w14:textId="77777777" w:rsidTr="00B10B0C">
        <w:trPr>
          <w:trHeight w:val="324"/>
        </w:trPr>
        <w:tc>
          <w:tcPr>
            <w:tcW w:w="509" w:type="dxa"/>
            <w:shd w:val="clear" w:color="auto" w:fill="auto"/>
            <w:vAlign w:val="center"/>
          </w:tcPr>
          <w:p w14:paraId="1061D890" w14:textId="77777777" w:rsidR="00687C4E" w:rsidRPr="00CB3299" w:rsidRDefault="00687C4E" w:rsidP="00F531D4">
            <w:pPr>
              <w:spacing w:after="100" w:afterAutospacing="1"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p>
        </w:tc>
        <w:tc>
          <w:tcPr>
            <w:tcW w:w="3831" w:type="dxa"/>
            <w:shd w:val="clear" w:color="auto" w:fill="auto"/>
          </w:tcPr>
          <w:p w14:paraId="779A913C" w14:textId="77777777" w:rsidR="00687C4E" w:rsidRPr="00AE70C1" w:rsidRDefault="00687C4E" w:rsidP="00F531D4">
            <w:pPr>
              <w:spacing w:before="100" w:beforeAutospacing="1" w:after="100" w:afterAutospacing="1" w:line="240" w:lineRule="auto"/>
              <w:rPr>
                <w:rFonts w:ascii="Times New Roman" w:eastAsia="Times New Roman" w:hAnsi="Times New Roman" w:cs="Times New Roman"/>
                <w:b/>
                <w:bCs/>
                <w:sz w:val="26"/>
                <w:szCs w:val="26"/>
                <w:u w:val="single"/>
                <w:lang w:eastAsia="lv-LV"/>
              </w:rPr>
            </w:pPr>
            <w:r w:rsidRPr="00AE70C1">
              <w:rPr>
                <w:rFonts w:ascii="Times New Roman" w:eastAsia="Times New Roman" w:hAnsi="Times New Roman" w:cs="Times New Roman"/>
                <w:b/>
                <w:bCs/>
                <w:sz w:val="26"/>
                <w:szCs w:val="26"/>
                <w:u w:val="single"/>
                <w:lang w:eastAsia="lv-LV"/>
              </w:rPr>
              <w:t xml:space="preserve">Puzles grīdas segums </w:t>
            </w:r>
          </w:p>
          <w:p w14:paraId="7FC2A261" w14:textId="77777777" w:rsidR="00687C4E" w:rsidRPr="00DA01BD" w:rsidRDefault="00687C4E" w:rsidP="00F531D4">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Piemērots</w:t>
            </w:r>
            <w:r w:rsidRPr="00BD0D3A">
              <w:rPr>
                <w:rFonts w:ascii="Times New Roman" w:eastAsia="Times New Roman" w:hAnsi="Times New Roman" w:cs="Times New Roman"/>
                <w:sz w:val="24"/>
                <w:szCs w:val="24"/>
                <w:lang w:eastAsia="lv-LV"/>
              </w:rPr>
              <w:t xml:space="preserve"> izmantošanai visu veidu cīņas mākslām kā piemēram </w:t>
            </w:r>
            <w:r w:rsidRPr="00DA01BD">
              <w:rPr>
                <w:rFonts w:ascii="Times New Roman" w:eastAsia="Times New Roman" w:hAnsi="Times New Roman" w:cs="Times New Roman"/>
                <w:sz w:val="24"/>
                <w:szCs w:val="24"/>
                <w:lang w:eastAsia="lv-LV"/>
              </w:rPr>
              <w:t>džudo, džiudžitsu, aikido, karatē, kikbokss, bokss u.c. cīņu veidiem</w:t>
            </w:r>
            <w:r>
              <w:rPr>
                <w:rFonts w:ascii="Times New Roman" w:eastAsia="Times New Roman" w:hAnsi="Times New Roman" w:cs="Times New Roman"/>
                <w:sz w:val="24"/>
                <w:szCs w:val="24"/>
                <w:lang w:eastAsia="lv-LV"/>
              </w:rPr>
              <w:t>, regulārai intensīvai lietošanai.</w:t>
            </w:r>
          </w:p>
          <w:p w14:paraId="68DC5F8B" w14:textId="77777777" w:rsidR="00687C4E" w:rsidRDefault="00687C4E" w:rsidP="00F531D4">
            <w:pPr>
              <w:numPr>
                <w:ilvl w:val="0"/>
                <w:numId w:val="12"/>
              </w:numPr>
              <w:spacing w:before="100" w:beforeAutospacing="1" w:after="100" w:afterAutospacing="1" w:line="240" w:lineRule="auto"/>
              <w:rPr>
                <w:rFonts w:ascii="Times New Roman" w:eastAsia="Times New Roman" w:hAnsi="Times New Roman" w:cs="Times New Roman"/>
                <w:sz w:val="24"/>
                <w:szCs w:val="24"/>
                <w:lang w:eastAsia="lv-LV"/>
              </w:rPr>
            </w:pPr>
            <w:r w:rsidRPr="004727AA">
              <w:rPr>
                <w:rFonts w:ascii="Times New Roman" w:eastAsia="Times New Roman" w:hAnsi="Times New Roman" w:cs="Times New Roman"/>
                <w:sz w:val="24"/>
                <w:szCs w:val="24"/>
                <w:lang w:eastAsia="lv-LV"/>
              </w:rPr>
              <w:t>Vienas puzles elementa izmērs ne mazāks kā</w:t>
            </w:r>
            <w:r>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sz w:val="24"/>
                <w:szCs w:val="24"/>
                <w:lang w:eastAsia="lv-LV"/>
              </w:rPr>
              <w:t>100 x 100 cm;</w:t>
            </w:r>
          </w:p>
          <w:p w14:paraId="694A3E85" w14:textId="77777777" w:rsidR="00687C4E" w:rsidRDefault="00687C4E" w:rsidP="00F531D4">
            <w:pPr>
              <w:numPr>
                <w:ilvl w:val="0"/>
                <w:numId w:val="12"/>
              </w:num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Puzles elementa biezums ne mazāks kā 4 cm;</w:t>
            </w:r>
          </w:p>
          <w:p w14:paraId="604D6B27" w14:textId="77777777" w:rsidR="00687C4E" w:rsidRPr="0000658A" w:rsidRDefault="00687C4E" w:rsidP="00F531D4">
            <w:pPr>
              <w:spacing w:before="100" w:beforeAutospacing="1" w:after="100" w:afterAutospacing="1" w:line="240" w:lineRule="auto"/>
              <w:rPr>
                <w:rFonts w:ascii="Times New Roman" w:hAnsi="Times New Roman" w:cs="Times New Roman"/>
                <w:sz w:val="24"/>
                <w:szCs w:val="24"/>
              </w:rPr>
            </w:pPr>
            <w:r w:rsidRPr="0000658A">
              <w:rPr>
                <w:rFonts w:ascii="Times New Roman" w:hAnsi="Times New Roman" w:cs="Times New Roman"/>
                <w:sz w:val="24"/>
                <w:szCs w:val="24"/>
              </w:rPr>
              <w:t xml:space="preserve">Pielāgojama savienojuma sistēma, kas nodrošina stabilu savienojumu </w:t>
            </w:r>
            <w:r w:rsidRPr="0000658A">
              <w:rPr>
                <w:rFonts w:ascii="Times New Roman" w:hAnsi="Times New Roman" w:cs="Times New Roman"/>
                <w:sz w:val="24"/>
                <w:szCs w:val="24"/>
              </w:rPr>
              <w:lastRenderedPageBreak/>
              <w:t>starp elementiem</w:t>
            </w:r>
            <w:r w:rsidRPr="0000194F">
              <w:rPr>
                <w:rFonts w:ascii="Times New Roman" w:hAnsi="Times New Roman" w:cs="Times New Roman"/>
                <w:sz w:val="24"/>
                <w:szCs w:val="24"/>
              </w:rPr>
              <w:t>. Vieglu montāžu un demontāžu.</w:t>
            </w:r>
          </w:p>
          <w:p w14:paraId="15149428" w14:textId="77777777" w:rsidR="00687C4E" w:rsidRDefault="00687C4E" w:rsidP="00F531D4">
            <w:pPr>
              <w:numPr>
                <w:ilvl w:val="0"/>
                <w:numId w:val="12"/>
              </w:numPr>
              <w:spacing w:before="100" w:beforeAutospacing="1" w:after="100" w:afterAutospacing="1" w:line="240" w:lineRule="auto"/>
              <w:rPr>
                <w:rFonts w:ascii="Times New Roman" w:eastAsia="Times New Roman" w:hAnsi="Times New Roman" w:cs="Times New Roman"/>
                <w:sz w:val="24"/>
                <w:szCs w:val="24"/>
                <w:lang w:eastAsia="lv-LV"/>
              </w:rPr>
            </w:pPr>
            <w:r w:rsidRPr="00652565">
              <w:rPr>
                <w:rFonts w:ascii="Times New Roman" w:eastAsia="Times New Roman" w:hAnsi="Times New Roman" w:cs="Times New Roman"/>
                <w:b/>
                <w:bCs/>
                <w:sz w:val="24"/>
                <w:szCs w:val="24"/>
                <w:lang w:eastAsia="lv-LV"/>
              </w:rPr>
              <w:t>Materiāls:</w:t>
            </w:r>
            <w:r w:rsidRPr="0065256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augstas izturības triecienu absorbējošs materiāls, piemērots aizturēšanas paņēmienu paraugdemonstrēšanai pilnā policista ekipējumā;</w:t>
            </w:r>
          </w:p>
          <w:p w14:paraId="518485F7" w14:textId="77777777" w:rsidR="00687C4E" w:rsidRPr="0000658A" w:rsidRDefault="00687C4E" w:rsidP="00F531D4">
            <w:pPr>
              <w:numPr>
                <w:ilvl w:val="0"/>
                <w:numId w:val="12"/>
              </w:numPr>
              <w:spacing w:before="100" w:beforeAutospacing="1" w:after="100" w:afterAutospacing="1" w:line="240" w:lineRule="auto"/>
              <w:rPr>
                <w:rFonts w:ascii="Times New Roman" w:eastAsia="Times New Roman" w:hAnsi="Times New Roman" w:cs="Times New Roman"/>
                <w:sz w:val="24"/>
                <w:szCs w:val="24"/>
                <w:lang w:eastAsia="lv-LV"/>
              </w:rPr>
            </w:pPr>
            <w:r w:rsidRPr="0000658A">
              <w:rPr>
                <w:rFonts w:ascii="Times New Roman" w:eastAsia="Times New Roman" w:hAnsi="Times New Roman" w:cs="Times New Roman"/>
                <w:sz w:val="24"/>
                <w:szCs w:val="24"/>
                <w:lang w:eastAsia="lv-LV"/>
              </w:rPr>
              <w:t xml:space="preserve">Materiāla segums, kurš piemērots </w:t>
            </w:r>
            <w:r>
              <w:rPr>
                <w:rFonts w:ascii="Times New Roman" w:eastAsia="Times New Roman" w:hAnsi="Times New Roman" w:cs="Times New Roman"/>
                <w:sz w:val="24"/>
                <w:szCs w:val="24"/>
                <w:lang w:eastAsia="lv-LV"/>
              </w:rPr>
              <w:t xml:space="preserve">īslaicīgai </w:t>
            </w:r>
            <w:r w:rsidRPr="0000658A">
              <w:rPr>
                <w:rFonts w:ascii="Times New Roman" w:eastAsia="Times New Roman" w:hAnsi="Times New Roman" w:cs="Times New Roman"/>
                <w:sz w:val="24"/>
                <w:szCs w:val="24"/>
                <w:lang w:eastAsia="lv-LV"/>
              </w:rPr>
              <w:t>pielietošanai arī āra apstākļos uz cieta un mīksta grīdas seguma (zālājs, asfalts u.c.)</w:t>
            </w:r>
          </w:p>
          <w:p w14:paraId="641440DA" w14:textId="77777777" w:rsidR="00687C4E" w:rsidRPr="0000658A" w:rsidRDefault="00687C4E" w:rsidP="00F531D4">
            <w:pPr>
              <w:numPr>
                <w:ilvl w:val="0"/>
                <w:numId w:val="12"/>
              </w:numPr>
              <w:spacing w:before="100" w:beforeAutospacing="1" w:after="100" w:afterAutospacing="1" w:line="240" w:lineRule="auto"/>
              <w:rPr>
                <w:rFonts w:ascii="Times New Roman" w:eastAsia="Times New Roman" w:hAnsi="Times New Roman" w:cs="Times New Roman"/>
                <w:sz w:val="24"/>
                <w:szCs w:val="24"/>
                <w:lang w:eastAsia="lv-LV"/>
              </w:rPr>
            </w:pPr>
            <w:r w:rsidRPr="0000658A">
              <w:rPr>
                <w:rFonts w:ascii="Times New Roman" w:hAnsi="Times New Roman" w:cs="Times New Roman"/>
                <w:sz w:val="24"/>
                <w:szCs w:val="24"/>
              </w:rPr>
              <w:t>Materiāls atbilst Eiropas Savienības prasībām attiecībā uz ugunsdrošību</w:t>
            </w:r>
            <w:r>
              <w:rPr>
                <w:rFonts w:ascii="Times New Roman" w:hAnsi="Times New Roman" w:cs="Times New Roman"/>
                <w:sz w:val="24"/>
                <w:szCs w:val="24"/>
              </w:rPr>
              <w:t>;</w:t>
            </w:r>
          </w:p>
          <w:p w14:paraId="1A0151D5" w14:textId="77777777" w:rsidR="00943206" w:rsidRPr="00943206" w:rsidRDefault="00687C4E" w:rsidP="00F531D4">
            <w:pPr>
              <w:numPr>
                <w:ilvl w:val="0"/>
                <w:numId w:val="12"/>
              </w:numPr>
              <w:spacing w:before="100" w:beforeAutospacing="1" w:after="100" w:afterAutospacing="1" w:line="240" w:lineRule="auto"/>
              <w:rPr>
                <w:rFonts w:ascii="Times New Roman" w:eastAsia="Times New Roman" w:hAnsi="Times New Roman" w:cs="Times New Roman"/>
                <w:sz w:val="24"/>
                <w:szCs w:val="24"/>
                <w:lang w:eastAsia="lv-LV"/>
              </w:rPr>
            </w:pPr>
            <w:r w:rsidRPr="0000658A">
              <w:rPr>
                <w:rFonts w:ascii="Times New Roman" w:hAnsi="Times New Roman" w:cs="Times New Roman"/>
                <w:sz w:val="24"/>
                <w:szCs w:val="24"/>
              </w:rPr>
              <w:t xml:space="preserve">Neslīdoša virsma, kas nodrošina </w:t>
            </w:r>
            <w:r w:rsidRPr="0000658A">
              <w:rPr>
                <w:rStyle w:val="Strong"/>
                <w:rFonts w:ascii="Times New Roman" w:hAnsi="Times New Roman" w:cs="Times New Roman"/>
                <w:sz w:val="24"/>
                <w:szCs w:val="24"/>
              </w:rPr>
              <w:t>stabilitāti un drošību</w:t>
            </w:r>
            <w:r w:rsidRPr="0000658A">
              <w:rPr>
                <w:rFonts w:ascii="Times New Roman" w:hAnsi="Times New Roman" w:cs="Times New Roman"/>
                <w:sz w:val="24"/>
                <w:szCs w:val="24"/>
              </w:rPr>
              <w:t xml:space="preserve"> pilnā ekipējumā</w:t>
            </w:r>
            <w:r>
              <w:rPr>
                <w:rFonts w:ascii="Times New Roman" w:hAnsi="Times New Roman" w:cs="Times New Roman"/>
                <w:sz w:val="24"/>
                <w:szCs w:val="24"/>
              </w:rPr>
              <w:t>;</w:t>
            </w:r>
          </w:p>
          <w:p w14:paraId="6363578F" w14:textId="619486B9" w:rsidR="00687C4E" w:rsidRPr="00943206" w:rsidRDefault="00687C4E" w:rsidP="00F531D4">
            <w:pPr>
              <w:numPr>
                <w:ilvl w:val="0"/>
                <w:numId w:val="12"/>
              </w:numPr>
              <w:spacing w:before="100" w:beforeAutospacing="1" w:after="100" w:afterAutospacing="1" w:line="240" w:lineRule="auto"/>
              <w:rPr>
                <w:rFonts w:ascii="Times New Roman" w:eastAsia="Times New Roman" w:hAnsi="Times New Roman" w:cs="Times New Roman"/>
                <w:sz w:val="24"/>
                <w:szCs w:val="24"/>
                <w:lang w:eastAsia="lv-LV"/>
              </w:rPr>
            </w:pPr>
            <w:r w:rsidRPr="00943206">
              <w:rPr>
                <w:rFonts w:ascii="Times New Roman" w:hAnsi="Times New Roman" w:cs="Times New Roman"/>
                <w:sz w:val="24"/>
                <w:szCs w:val="24"/>
              </w:rPr>
              <w:t xml:space="preserve">Nodrošina pietiekamu </w:t>
            </w:r>
            <w:r w:rsidRPr="00943206">
              <w:rPr>
                <w:rStyle w:val="Strong"/>
                <w:rFonts w:ascii="Times New Roman" w:hAnsi="Times New Roman" w:cs="Times New Roman"/>
                <w:sz w:val="24"/>
                <w:szCs w:val="24"/>
              </w:rPr>
              <w:t>triecienu absorbciju</w:t>
            </w:r>
            <w:r w:rsidRPr="00943206">
              <w:rPr>
                <w:rFonts w:ascii="Times New Roman" w:hAnsi="Times New Roman" w:cs="Times New Roman"/>
                <w:sz w:val="24"/>
                <w:szCs w:val="24"/>
              </w:rPr>
              <w:t>, lai samazinātu traumu risku aizturēšanas paņēmienu demonstrāciju laikā;</w:t>
            </w:r>
          </w:p>
        </w:tc>
        <w:tc>
          <w:tcPr>
            <w:tcW w:w="1184" w:type="dxa"/>
            <w:shd w:val="clear" w:color="auto" w:fill="auto"/>
            <w:noWrap/>
            <w:vAlign w:val="center"/>
          </w:tcPr>
          <w:p w14:paraId="7522EC87" w14:textId="7D984ED9" w:rsidR="00687C4E" w:rsidRPr="00CB3299" w:rsidRDefault="00687C4E" w:rsidP="00F531D4">
            <w:pPr>
              <w:spacing w:after="100" w:afterAutospacing="1"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lastRenderedPageBreak/>
              <w:t>16 gab.</w:t>
            </w:r>
          </w:p>
        </w:tc>
        <w:tc>
          <w:tcPr>
            <w:tcW w:w="1701" w:type="dxa"/>
            <w:vAlign w:val="center"/>
          </w:tcPr>
          <w:p w14:paraId="57D8E03E" w14:textId="10590327" w:rsidR="00687C4E" w:rsidRPr="00F73827" w:rsidRDefault="00687C4E" w:rsidP="00F531D4">
            <w:pPr>
              <w:spacing w:after="100" w:afterAutospacing="1" w:line="240" w:lineRule="auto"/>
              <w:jc w:val="center"/>
              <w:rPr>
                <w:rFonts w:ascii="Times New Roman" w:eastAsia="Times New Roman" w:hAnsi="Times New Roman" w:cs="Times New Roman"/>
                <w:b/>
                <w:bCs/>
                <w:color w:val="767171" w:themeColor="background2" w:themeShade="80"/>
                <w:sz w:val="24"/>
                <w:szCs w:val="24"/>
                <w:lang w:eastAsia="lv-LV"/>
              </w:rPr>
            </w:pPr>
            <w:r w:rsidRPr="00DB1F5B">
              <w:rPr>
                <w:rFonts w:ascii="Times New Roman" w:eastAsia="Times New Roman" w:hAnsi="Times New Roman" w:cs="Times New Roman"/>
                <w:b/>
                <w:bCs/>
                <w:color w:val="767171" w:themeColor="background2" w:themeShade="80"/>
                <w:sz w:val="24"/>
                <w:szCs w:val="24"/>
                <w:lang w:eastAsia="lv-LV"/>
              </w:rPr>
              <w:t>Pretendents ieraksta savas preces aprakstu</w:t>
            </w:r>
            <w:r>
              <w:rPr>
                <w:rFonts w:ascii="Times New Roman" w:eastAsia="Times New Roman" w:hAnsi="Times New Roman" w:cs="Times New Roman"/>
                <w:b/>
                <w:bCs/>
                <w:color w:val="767171" w:themeColor="background2" w:themeShade="80"/>
                <w:sz w:val="24"/>
                <w:szCs w:val="24"/>
                <w:lang w:eastAsia="lv-LV"/>
              </w:rPr>
              <w:t>.</w:t>
            </w:r>
          </w:p>
        </w:tc>
        <w:tc>
          <w:tcPr>
            <w:tcW w:w="992" w:type="dxa"/>
          </w:tcPr>
          <w:p w14:paraId="14D8B825" w14:textId="77777777" w:rsidR="00687C4E" w:rsidRDefault="00687C4E" w:rsidP="00F531D4">
            <w:pPr>
              <w:spacing w:after="100" w:afterAutospacing="1" w:line="240" w:lineRule="auto"/>
              <w:jc w:val="center"/>
              <w:rPr>
                <w:rFonts w:ascii="Times New Roman" w:eastAsia="Times New Roman" w:hAnsi="Times New Roman" w:cs="Times New Roman"/>
                <w:b/>
                <w:bCs/>
                <w:color w:val="000000"/>
                <w:sz w:val="24"/>
                <w:szCs w:val="24"/>
                <w:lang w:eastAsia="lv-LV"/>
              </w:rPr>
            </w:pPr>
          </w:p>
        </w:tc>
        <w:tc>
          <w:tcPr>
            <w:tcW w:w="844" w:type="dxa"/>
          </w:tcPr>
          <w:p w14:paraId="361F8543" w14:textId="7881564D" w:rsidR="00687C4E" w:rsidRDefault="00687C4E" w:rsidP="00F531D4">
            <w:pPr>
              <w:spacing w:after="100" w:afterAutospacing="1" w:line="240" w:lineRule="auto"/>
              <w:jc w:val="center"/>
              <w:rPr>
                <w:rFonts w:ascii="Times New Roman" w:eastAsia="Times New Roman" w:hAnsi="Times New Roman" w:cs="Times New Roman"/>
                <w:b/>
                <w:bCs/>
                <w:color w:val="000000"/>
                <w:sz w:val="24"/>
                <w:szCs w:val="24"/>
                <w:lang w:eastAsia="lv-LV"/>
              </w:rPr>
            </w:pPr>
          </w:p>
        </w:tc>
      </w:tr>
    </w:tbl>
    <w:p w14:paraId="465DA503" w14:textId="77777777" w:rsidR="00D916BB" w:rsidRDefault="00D916BB" w:rsidP="00F531D4">
      <w:pPr>
        <w:spacing w:after="100" w:afterAutospacing="1"/>
        <w:jc w:val="both"/>
        <w:rPr>
          <w:rFonts w:ascii="Times New Roman" w:hAnsi="Times New Roman" w:cs="Times New Roman"/>
          <w:bCs/>
          <w:iCs/>
          <w:sz w:val="24"/>
          <w:szCs w:val="24"/>
        </w:rPr>
      </w:pPr>
    </w:p>
    <w:p w14:paraId="4BB4AF98" w14:textId="740D896A" w:rsidR="00D916BB" w:rsidRPr="00652565" w:rsidRDefault="00D916BB" w:rsidP="00F531D4">
      <w:pPr>
        <w:spacing w:after="100" w:afterAutospacing="1"/>
        <w:jc w:val="both"/>
        <w:rPr>
          <w:rFonts w:ascii="Times New Roman" w:hAnsi="Times New Roman" w:cs="Times New Roman"/>
          <w:bCs/>
          <w:iCs/>
          <w:sz w:val="24"/>
          <w:szCs w:val="24"/>
          <w:highlight w:val="yellow"/>
        </w:rPr>
      </w:pPr>
      <w:r w:rsidRPr="00B839FB">
        <w:rPr>
          <w:rFonts w:ascii="Times New Roman" w:hAnsi="Times New Roman" w:cs="Times New Roman"/>
          <w:bCs/>
          <w:iCs/>
          <w:sz w:val="24"/>
          <w:szCs w:val="24"/>
        </w:rPr>
        <w:t xml:space="preserve">**Norādītajam </w:t>
      </w:r>
      <w:r>
        <w:rPr>
          <w:rFonts w:ascii="Times New Roman" w:hAnsi="Times New Roman" w:cs="Times New Roman"/>
          <w:bCs/>
          <w:iCs/>
          <w:sz w:val="24"/>
          <w:szCs w:val="24"/>
        </w:rPr>
        <w:t>preču</w:t>
      </w:r>
      <w:r w:rsidRPr="00B839FB">
        <w:rPr>
          <w:rFonts w:ascii="Times New Roman" w:hAnsi="Times New Roman" w:cs="Times New Roman"/>
          <w:bCs/>
          <w:iCs/>
          <w:sz w:val="24"/>
          <w:szCs w:val="24"/>
        </w:rPr>
        <w:t xml:space="preserve"> daudzumam ir informatīvs raksturs un tas tiek izvirzīts viszemākās cenas </w:t>
      </w:r>
      <w:r w:rsidRPr="003E54FF">
        <w:rPr>
          <w:rFonts w:ascii="Times New Roman" w:hAnsi="Times New Roman" w:cs="Times New Roman"/>
          <w:bCs/>
          <w:iCs/>
          <w:sz w:val="24"/>
          <w:szCs w:val="24"/>
        </w:rPr>
        <w:t>noteikšanai</w:t>
      </w:r>
      <w:r>
        <w:rPr>
          <w:rFonts w:ascii="Times New Roman" w:hAnsi="Times New Roman" w:cs="Times New Roman"/>
          <w:bCs/>
          <w:iCs/>
          <w:sz w:val="24"/>
          <w:szCs w:val="24"/>
        </w:rPr>
        <w:t>.</w:t>
      </w:r>
    </w:p>
    <w:tbl>
      <w:tblPr>
        <w:tblStyle w:val="TableGrid"/>
        <w:tblpPr w:leftFromText="180" w:rightFromText="180" w:vertAnchor="page" w:horzAnchor="margin" w:tblpY="116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794"/>
        <w:gridCol w:w="3024"/>
      </w:tblGrid>
      <w:tr w:rsidR="00D916BB" w14:paraId="2DF2CEF7" w14:textId="77777777" w:rsidTr="00D916BB">
        <w:tc>
          <w:tcPr>
            <w:tcW w:w="2344" w:type="pct"/>
          </w:tcPr>
          <w:p w14:paraId="7AFEDF83" w14:textId="77777777" w:rsidR="00D916BB" w:rsidRDefault="00D916BB" w:rsidP="00F531D4">
            <w:pPr>
              <w:spacing w:before="6" w:after="100" w:afterAutospacing="1"/>
              <w:rPr>
                <w:rFonts w:ascii="Times New Roman" w:hAnsi="Times New Roman" w:cs="Times New Roman"/>
                <w:iCs/>
                <w:sz w:val="24"/>
                <w:szCs w:val="24"/>
              </w:rPr>
            </w:pPr>
          </w:p>
          <w:p w14:paraId="1ED1A2D9" w14:textId="77777777" w:rsidR="00D916BB" w:rsidRDefault="00D916BB" w:rsidP="00F531D4">
            <w:pPr>
              <w:spacing w:before="6" w:after="100" w:afterAutospacing="1"/>
              <w:rPr>
                <w:rFonts w:ascii="Times New Roman" w:hAnsi="Times New Roman" w:cs="Times New Roman"/>
                <w:iCs/>
                <w:sz w:val="24"/>
                <w:szCs w:val="24"/>
              </w:rPr>
            </w:pPr>
          </w:p>
          <w:p w14:paraId="6B6114DA" w14:textId="77777777" w:rsidR="00D916BB" w:rsidRDefault="00D916BB" w:rsidP="00F531D4">
            <w:pPr>
              <w:spacing w:before="6" w:after="100" w:afterAutospacing="1"/>
              <w:rPr>
                <w:rFonts w:ascii="Times New Roman" w:hAnsi="Times New Roman" w:cs="Times New Roman"/>
                <w:iCs/>
                <w:sz w:val="24"/>
                <w:szCs w:val="24"/>
              </w:rPr>
            </w:pPr>
          </w:p>
        </w:tc>
        <w:tc>
          <w:tcPr>
            <w:tcW w:w="989" w:type="pct"/>
            <w:vAlign w:val="bottom"/>
          </w:tcPr>
          <w:p w14:paraId="0669EDFA" w14:textId="77777777" w:rsidR="00D916BB" w:rsidRDefault="00D916BB" w:rsidP="00F531D4">
            <w:pPr>
              <w:spacing w:before="6" w:after="100" w:afterAutospacing="1"/>
              <w:rPr>
                <w:rFonts w:ascii="Times New Roman" w:hAnsi="Times New Roman" w:cs="Times New Roman"/>
                <w:iCs/>
                <w:sz w:val="24"/>
                <w:szCs w:val="24"/>
              </w:rPr>
            </w:pPr>
          </w:p>
          <w:p w14:paraId="28DB502F" w14:textId="77777777" w:rsidR="00D916BB" w:rsidRPr="004D369E" w:rsidRDefault="00D916BB" w:rsidP="00F531D4">
            <w:pPr>
              <w:spacing w:after="100" w:afterAutospacing="1"/>
              <w:rPr>
                <w:rFonts w:ascii="Times New Roman" w:hAnsi="Times New Roman" w:cs="Times New Roman"/>
                <w:sz w:val="24"/>
                <w:szCs w:val="24"/>
              </w:rPr>
            </w:pPr>
          </w:p>
        </w:tc>
        <w:tc>
          <w:tcPr>
            <w:tcW w:w="1667" w:type="pct"/>
            <w:vAlign w:val="bottom"/>
          </w:tcPr>
          <w:p w14:paraId="009FF60B" w14:textId="77777777" w:rsidR="00D916BB" w:rsidRDefault="00D916BB" w:rsidP="00F531D4">
            <w:pPr>
              <w:spacing w:before="6" w:after="100" w:afterAutospacing="1"/>
              <w:rPr>
                <w:rFonts w:ascii="Times New Roman" w:hAnsi="Times New Roman" w:cs="Times New Roman"/>
                <w:iCs/>
                <w:sz w:val="24"/>
                <w:szCs w:val="24"/>
              </w:rPr>
            </w:pPr>
          </w:p>
          <w:p w14:paraId="13AEA4BE" w14:textId="77777777" w:rsidR="00D916BB" w:rsidRPr="00250823" w:rsidRDefault="00D916BB" w:rsidP="00F531D4">
            <w:pPr>
              <w:spacing w:after="100" w:afterAutospacing="1"/>
              <w:rPr>
                <w:rFonts w:ascii="Times New Roman" w:hAnsi="Times New Roman" w:cs="Times New Roman"/>
                <w:sz w:val="24"/>
                <w:szCs w:val="24"/>
              </w:rPr>
            </w:pPr>
          </w:p>
        </w:tc>
      </w:tr>
      <w:tr w:rsidR="00D916BB" w14:paraId="5879FC9A" w14:textId="77777777" w:rsidTr="00D916BB">
        <w:tc>
          <w:tcPr>
            <w:tcW w:w="2344" w:type="pct"/>
          </w:tcPr>
          <w:p w14:paraId="56FA92B6" w14:textId="77777777" w:rsidR="00D916BB" w:rsidRDefault="00D916BB" w:rsidP="00F531D4">
            <w:pPr>
              <w:spacing w:before="6" w:after="100" w:afterAutospacing="1"/>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989" w:type="pct"/>
          </w:tcPr>
          <w:p w14:paraId="65DB426B" w14:textId="77777777" w:rsidR="00D916BB" w:rsidRDefault="00D916BB" w:rsidP="00F531D4">
            <w:pPr>
              <w:spacing w:before="6" w:after="100" w:afterAutospacing="1"/>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667" w:type="pct"/>
          </w:tcPr>
          <w:p w14:paraId="278FF36A" w14:textId="77777777" w:rsidR="00D916BB" w:rsidRDefault="00D916BB" w:rsidP="00F531D4">
            <w:pPr>
              <w:spacing w:before="6" w:after="100" w:afterAutospacing="1"/>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D916BB" w14:paraId="0E5E2227" w14:textId="77777777" w:rsidTr="00D916BB">
        <w:tc>
          <w:tcPr>
            <w:tcW w:w="2344" w:type="pct"/>
          </w:tcPr>
          <w:p w14:paraId="5ADC8AA4" w14:textId="77777777" w:rsidR="00D916BB" w:rsidRDefault="00D916BB" w:rsidP="00F531D4">
            <w:pPr>
              <w:spacing w:before="6" w:after="100" w:afterAutospacing="1"/>
              <w:rPr>
                <w:rFonts w:ascii="Times New Roman" w:hAnsi="Times New Roman" w:cs="Times New Roman"/>
                <w:iCs/>
                <w:sz w:val="24"/>
                <w:szCs w:val="24"/>
              </w:rPr>
            </w:pPr>
          </w:p>
        </w:tc>
        <w:tc>
          <w:tcPr>
            <w:tcW w:w="989" w:type="pct"/>
          </w:tcPr>
          <w:p w14:paraId="59BFA898" w14:textId="77777777" w:rsidR="00D916BB" w:rsidRDefault="00D916BB" w:rsidP="00F531D4">
            <w:pPr>
              <w:spacing w:before="6" w:after="100" w:afterAutospacing="1"/>
              <w:rPr>
                <w:rFonts w:ascii="Times New Roman" w:hAnsi="Times New Roman" w:cs="Times New Roman"/>
                <w:iCs/>
                <w:sz w:val="24"/>
                <w:szCs w:val="24"/>
              </w:rPr>
            </w:pPr>
          </w:p>
        </w:tc>
        <w:tc>
          <w:tcPr>
            <w:tcW w:w="1667" w:type="pct"/>
          </w:tcPr>
          <w:p w14:paraId="28B3A217" w14:textId="77777777" w:rsidR="00D916BB" w:rsidRDefault="00D916BB" w:rsidP="00F531D4">
            <w:pPr>
              <w:spacing w:before="6" w:after="100" w:afterAutospacing="1"/>
              <w:rPr>
                <w:rFonts w:ascii="Times New Roman" w:hAnsi="Times New Roman" w:cs="Times New Roman"/>
                <w:iCs/>
                <w:sz w:val="24"/>
                <w:szCs w:val="24"/>
              </w:rPr>
            </w:pPr>
          </w:p>
        </w:tc>
      </w:tr>
      <w:tr w:rsidR="00D916BB" w14:paraId="65E22D97" w14:textId="77777777" w:rsidTr="00D916BB">
        <w:tc>
          <w:tcPr>
            <w:tcW w:w="2344" w:type="pct"/>
          </w:tcPr>
          <w:p w14:paraId="4C50E4D2" w14:textId="77777777" w:rsidR="00D916BB" w:rsidRDefault="00D916BB" w:rsidP="00F531D4">
            <w:pPr>
              <w:spacing w:before="6" w:after="100" w:afterAutospacing="1"/>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989" w:type="pct"/>
          </w:tcPr>
          <w:p w14:paraId="56671E09" w14:textId="77777777" w:rsidR="00D916BB" w:rsidRDefault="00D916BB" w:rsidP="00F531D4">
            <w:pPr>
              <w:spacing w:before="6" w:after="100" w:afterAutospacing="1"/>
              <w:rPr>
                <w:rFonts w:ascii="Times New Roman" w:hAnsi="Times New Roman" w:cs="Times New Roman"/>
                <w:iCs/>
                <w:sz w:val="24"/>
                <w:szCs w:val="24"/>
              </w:rPr>
            </w:pPr>
          </w:p>
        </w:tc>
        <w:tc>
          <w:tcPr>
            <w:tcW w:w="1667" w:type="pct"/>
          </w:tcPr>
          <w:p w14:paraId="4CF81FA0" w14:textId="77777777" w:rsidR="00D916BB" w:rsidRDefault="00D916BB" w:rsidP="00F531D4">
            <w:pPr>
              <w:spacing w:before="6" w:after="100" w:afterAutospacing="1"/>
              <w:rPr>
                <w:rFonts w:ascii="Times New Roman" w:hAnsi="Times New Roman" w:cs="Times New Roman"/>
                <w:iCs/>
                <w:sz w:val="24"/>
                <w:szCs w:val="24"/>
              </w:rPr>
            </w:pPr>
          </w:p>
        </w:tc>
      </w:tr>
      <w:tr w:rsidR="00D916BB" w14:paraId="194480CA" w14:textId="77777777" w:rsidTr="00D916BB">
        <w:tc>
          <w:tcPr>
            <w:tcW w:w="2344" w:type="pct"/>
          </w:tcPr>
          <w:p w14:paraId="30FBEC59" w14:textId="77777777" w:rsidR="00D916BB" w:rsidRPr="004731F3" w:rsidRDefault="00D916BB" w:rsidP="00F531D4">
            <w:pPr>
              <w:spacing w:before="6" w:after="100" w:afterAutospacing="1"/>
              <w:rPr>
                <w:rFonts w:ascii="Times New Roman" w:hAnsi="Times New Roman" w:cs="Times New Roman"/>
                <w:i/>
                <w:sz w:val="24"/>
                <w:szCs w:val="24"/>
                <w:lang w:eastAsia="lv-LV"/>
              </w:rPr>
            </w:pPr>
          </w:p>
        </w:tc>
        <w:tc>
          <w:tcPr>
            <w:tcW w:w="989" w:type="pct"/>
          </w:tcPr>
          <w:p w14:paraId="4BA6DACA" w14:textId="77777777" w:rsidR="00D916BB" w:rsidRDefault="00D916BB" w:rsidP="00F531D4">
            <w:pPr>
              <w:spacing w:before="6" w:after="100" w:afterAutospacing="1"/>
              <w:rPr>
                <w:rFonts w:ascii="Times New Roman" w:hAnsi="Times New Roman" w:cs="Times New Roman"/>
                <w:iCs/>
                <w:sz w:val="24"/>
                <w:szCs w:val="24"/>
              </w:rPr>
            </w:pPr>
          </w:p>
        </w:tc>
        <w:tc>
          <w:tcPr>
            <w:tcW w:w="1667" w:type="pct"/>
          </w:tcPr>
          <w:p w14:paraId="5B2443A9" w14:textId="77777777" w:rsidR="00D916BB" w:rsidRDefault="00D916BB" w:rsidP="00F531D4">
            <w:pPr>
              <w:spacing w:before="6" w:after="100" w:afterAutospacing="1"/>
              <w:rPr>
                <w:rFonts w:ascii="Times New Roman" w:hAnsi="Times New Roman" w:cs="Times New Roman"/>
                <w:iCs/>
                <w:sz w:val="24"/>
                <w:szCs w:val="24"/>
              </w:rPr>
            </w:pPr>
          </w:p>
        </w:tc>
      </w:tr>
    </w:tbl>
    <w:p w14:paraId="6DC14583" w14:textId="77777777" w:rsidR="00D916BB" w:rsidRDefault="00D916BB" w:rsidP="00F531D4">
      <w:pPr>
        <w:spacing w:after="100" w:afterAutospacing="1"/>
        <w:rPr>
          <w:rFonts w:ascii="Times New Roman" w:hAnsi="Times New Roman" w:cs="Times New Roman"/>
          <w:bCs/>
          <w:iCs/>
          <w:sz w:val="24"/>
          <w:szCs w:val="24"/>
        </w:rPr>
      </w:pPr>
      <w:r w:rsidRPr="00C81F40">
        <w:rPr>
          <w:rFonts w:ascii="Times New Roman" w:hAnsi="Times New Roman" w:cs="Times New Roman"/>
          <w:bCs/>
          <w:iCs/>
          <w:sz w:val="24"/>
          <w:szCs w:val="24"/>
        </w:rPr>
        <w:t>** Preces, kuras nepieciešamas Pasūtītājam, bet nav norādītas specifikācijā vai būtiski atšķiras no tabulā uzskaitītajām precēm, Pasūtītājs un Piegādātājs ir tiesīgi vienoties atsevišķi, rakstiski noformējot pasūtījuma prasības un kopējās izmaksas.</w:t>
      </w:r>
    </w:p>
    <w:p w14:paraId="33C33A42" w14:textId="77777777" w:rsidR="001116B1" w:rsidRDefault="001116B1" w:rsidP="00F531D4">
      <w:pPr>
        <w:spacing w:before="6" w:after="100" w:afterAutospacing="1"/>
        <w:rPr>
          <w:rFonts w:ascii="Times New Roman" w:hAnsi="Times New Roman" w:cs="Times New Roman"/>
          <w:bCs/>
          <w:iCs/>
          <w:sz w:val="24"/>
          <w:szCs w:val="24"/>
        </w:rPr>
      </w:pPr>
    </w:p>
    <w:p w14:paraId="5835E46F" w14:textId="268963B9" w:rsidR="00B60146" w:rsidRDefault="00B60146" w:rsidP="00F531D4">
      <w:pPr>
        <w:spacing w:before="6" w:after="100" w:afterAutospacing="1"/>
        <w:rPr>
          <w:rFonts w:ascii="Times New Roman" w:hAnsi="Times New Roman" w:cs="Times New Roman"/>
          <w:bCs/>
          <w:iCs/>
          <w:sz w:val="24"/>
          <w:szCs w:val="24"/>
        </w:rPr>
      </w:pPr>
    </w:p>
    <w:p w14:paraId="462DB285" w14:textId="656B0ED7" w:rsidR="00B60146" w:rsidRDefault="00B60146" w:rsidP="00F531D4">
      <w:pPr>
        <w:spacing w:before="6" w:after="100" w:afterAutospacing="1"/>
        <w:rPr>
          <w:rFonts w:ascii="Times New Roman" w:hAnsi="Times New Roman" w:cs="Times New Roman"/>
          <w:bCs/>
          <w:iCs/>
          <w:sz w:val="24"/>
          <w:szCs w:val="24"/>
        </w:rPr>
      </w:pPr>
    </w:p>
    <w:p w14:paraId="48071A40" w14:textId="5386D886" w:rsidR="002D415D" w:rsidRPr="004731F3" w:rsidRDefault="002D415D" w:rsidP="00F531D4">
      <w:pPr>
        <w:spacing w:before="6" w:after="100" w:afterAutospacing="1"/>
        <w:jc w:val="center"/>
        <w:rPr>
          <w:rFonts w:ascii="Times New Roman" w:hAnsi="Times New Roman" w:cs="Times New Roman"/>
          <w:bCs/>
          <w:iCs/>
          <w:sz w:val="24"/>
          <w:szCs w:val="24"/>
        </w:rPr>
      </w:pPr>
      <w:r>
        <w:rPr>
          <w:rFonts w:ascii="Times New Roman" w:hAnsi="Times New Roman" w:cs="Times New Roman"/>
          <w:bCs/>
          <w:iCs/>
          <w:sz w:val="24"/>
          <w:szCs w:val="24"/>
        </w:rPr>
        <w:lastRenderedPageBreak/>
        <w:t>*</w:t>
      </w:r>
      <w:r w:rsidRPr="004731F3">
        <w:rPr>
          <w:rFonts w:ascii="Times New Roman" w:hAnsi="Times New Roman" w:cs="Times New Roman"/>
          <w:bCs/>
          <w:iCs/>
          <w:sz w:val="24"/>
          <w:szCs w:val="24"/>
        </w:rPr>
        <w:t>ŠIS DOKUMENTS IR PARAKSTĪTS AR DROŠU ELEKTRONISKO PARAKSTU UN SATUR LAIKA ZĪMOG</w:t>
      </w:r>
      <w:r>
        <w:rPr>
          <w:rFonts w:ascii="Times New Roman" w:hAnsi="Times New Roman" w:cs="Times New Roman"/>
          <w:bCs/>
          <w:iCs/>
          <w:sz w:val="24"/>
          <w:szCs w:val="24"/>
        </w:rPr>
        <w:t>U*</w:t>
      </w:r>
    </w:p>
    <w:sectPr w:rsidR="002D415D" w:rsidRPr="004731F3" w:rsidSect="0043581E">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90844" w14:textId="77777777" w:rsidR="00B35469" w:rsidRDefault="00B35469" w:rsidP="006C37DD">
      <w:pPr>
        <w:spacing w:after="0" w:line="240" w:lineRule="auto"/>
      </w:pPr>
      <w:r>
        <w:separator/>
      </w:r>
    </w:p>
  </w:endnote>
  <w:endnote w:type="continuationSeparator" w:id="0">
    <w:p w14:paraId="1D33AD41" w14:textId="77777777" w:rsidR="00B35469" w:rsidRDefault="00B35469" w:rsidP="006C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505479"/>
      <w:docPartObj>
        <w:docPartGallery w:val="Page Numbers (Bottom of Page)"/>
        <w:docPartUnique/>
      </w:docPartObj>
    </w:sdtPr>
    <w:sdtEndPr>
      <w:rPr>
        <w:noProof/>
      </w:rPr>
    </w:sdtEndPr>
    <w:sdtContent>
      <w:p w14:paraId="32709EC5" w14:textId="6231B508" w:rsidR="00BE0BCF" w:rsidRDefault="00BE0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D9048" w14:textId="77777777" w:rsidR="00BE0BCF" w:rsidRDefault="00BE0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26A49" w14:textId="77777777" w:rsidR="00B35469" w:rsidRDefault="00B35469" w:rsidP="006C37DD">
      <w:pPr>
        <w:spacing w:after="0" w:line="240" w:lineRule="auto"/>
      </w:pPr>
      <w:r>
        <w:separator/>
      </w:r>
    </w:p>
  </w:footnote>
  <w:footnote w:type="continuationSeparator" w:id="0">
    <w:p w14:paraId="01C9B6C5" w14:textId="77777777" w:rsidR="00B35469" w:rsidRDefault="00B35469" w:rsidP="006C3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006434E8"/>
    <w:multiLevelType w:val="hybridMultilevel"/>
    <w:tmpl w:val="9A567906"/>
    <w:lvl w:ilvl="0" w:tplc="0F9C538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3E3282"/>
    <w:multiLevelType w:val="hybridMultilevel"/>
    <w:tmpl w:val="E5A8021A"/>
    <w:lvl w:ilvl="0" w:tplc="32A68940">
      <w:start w:val="3"/>
      <w:numFmt w:val="decimal"/>
      <w:suff w:val="nothing"/>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8E6157"/>
    <w:multiLevelType w:val="hybridMultilevel"/>
    <w:tmpl w:val="18B8B15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D4541CE"/>
    <w:multiLevelType w:val="hybridMultilevel"/>
    <w:tmpl w:val="638A2756"/>
    <w:lvl w:ilvl="0" w:tplc="01B4B8C2">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1AD525B"/>
    <w:multiLevelType w:val="multilevel"/>
    <w:tmpl w:val="2BE458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6C517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1152DAD"/>
    <w:multiLevelType w:val="multilevel"/>
    <w:tmpl w:val="E67CC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BE7008"/>
    <w:multiLevelType w:val="hybridMultilevel"/>
    <w:tmpl w:val="98349E8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21F1A6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DCD29BC"/>
    <w:multiLevelType w:val="hybridMultilevel"/>
    <w:tmpl w:val="543C14E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9"/>
  </w:num>
  <w:num w:numId="3">
    <w:abstractNumId w:val="6"/>
  </w:num>
  <w:num w:numId="4">
    <w:abstractNumId w:val="3"/>
  </w:num>
  <w:num w:numId="5">
    <w:abstractNumId w:val="1"/>
  </w:num>
  <w:num w:numId="6">
    <w:abstractNumId w:val="5"/>
  </w:num>
  <w:num w:numId="7">
    <w:abstractNumId w:val="4"/>
  </w:num>
  <w:num w:numId="8">
    <w:abstractNumId w:val="10"/>
  </w:num>
  <w:num w:numId="9">
    <w:abstractNumId w:val="8"/>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1E"/>
    <w:rsid w:val="00024625"/>
    <w:rsid w:val="00076908"/>
    <w:rsid w:val="000B229A"/>
    <w:rsid w:val="000D24BC"/>
    <w:rsid w:val="000E31FE"/>
    <w:rsid w:val="000E3847"/>
    <w:rsid w:val="00111256"/>
    <w:rsid w:val="001116B1"/>
    <w:rsid w:val="00177634"/>
    <w:rsid w:val="00220015"/>
    <w:rsid w:val="00240198"/>
    <w:rsid w:val="00250823"/>
    <w:rsid w:val="00261EE8"/>
    <w:rsid w:val="002A57D6"/>
    <w:rsid w:val="002B0E06"/>
    <w:rsid w:val="002B5E53"/>
    <w:rsid w:val="002D415D"/>
    <w:rsid w:val="00300A12"/>
    <w:rsid w:val="003611B6"/>
    <w:rsid w:val="003B5CAA"/>
    <w:rsid w:val="0043581E"/>
    <w:rsid w:val="00450AE2"/>
    <w:rsid w:val="00454510"/>
    <w:rsid w:val="00454D7A"/>
    <w:rsid w:val="00482B20"/>
    <w:rsid w:val="004D369E"/>
    <w:rsid w:val="004E3A02"/>
    <w:rsid w:val="005839D6"/>
    <w:rsid w:val="005B0BB8"/>
    <w:rsid w:val="005D7E6D"/>
    <w:rsid w:val="00652A74"/>
    <w:rsid w:val="00663F4A"/>
    <w:rsid w:val="00687C4E"/>
    <w:rsid w:val="006A02DA"/>
    <w:rsid w:val="006C37DD"/>
    <w:rsid w:val="006D0E88"/>
    <w:rsid w:val="006D34DC"/>
    <w:rsid w:val="006F1C4D"/>
    <w:rsid w:val="007242CC"/>
    <w:rsid w:val="00751474"/>
    <w:rsid w:val="007B2201"/>
    <w:rsid w:val="00810726"/>
    <w:rsid w:val="00811197"/>
    <w:rsid w:val="008126D2"/>
    <w:rsid w:val="00875135"/>
    <w:rsid w:val="00892519"/>
    <w:rsid w:val="008E12F2"/>
    <w:rsid w:val="00906C70"/>
    <w:rsid w:val="009314AF"/>
    <w:rsid w:val="00943206"/>
    <w:rsid w:val="00963EF8"/>
    <w:rsid w:val="009660B5"/>
    <w:rsid w:val="0099238E"/>
    <w:rsid w:val="009F1291"/>
    <w:rsid w:val="00A54BAF"/>
    <w:rsid w:val="00A7031A"/>
    <w:rsid w:val="00AB4272"/>
    <w:rsid w:val="00AD1678"/>
    <w:rsid w:val="00AE70C1"/>
    <w:rsid w:val="00B10B0C"/>
    <w:rsid w:val="00B35469"/>
    <w:rsid w:val="00B36EB6"/>
    <w:rsid w:val="00B60146"/>
    <w:rsid w:val="00BA33D8"/>
    <w:rsid w:val="00BE0BCF"/>
    <w:rsid w:val="00BE36C2"/>
    <w:rsid w:val="00C10A3C"/>
    <w:rsid w:val="00C10F83"/>
    <w:rsid w:val="00C11B0D"/>
    <w:rsid w:val="00C5623C"/>
    <w:rsid w:val="00C652EE"/>
    <w:rsid w:val="00CF686D"/>
    <w:rsid w:val="00D065C5"/>
    <w:rsid w:val="00D71419"/>
    <w:rsid w:val="00D916BB"/>
    <w:rsid w:val="00D979FF"/>
    <w:rsid w:val="00DA0495"/>
    <w:rsid w:val="00DB1F5B"/>
    <w:rsid w:val="00DB70BD"/>
    <w:rsid w:val="00DD5BE1"/>
    <w:rsid w:val="00DE0C62"/>
    <w:rsid w:val="00E05D6B"/>
    <w:rsid w:val="00E3792E"/>
    <w:rsid w:val="00E40AD6"/>
    <w:rsid w:val="00E504C0"/>
    <w:rsid w:val="00E733D0"/>
    <w:rsid w:val="00E77F77"/>
    <w:rsid w:val="00E87CFD"/>
    <w:rsid w:val="00EA6DAF"/>
    <w:rsid w:val="00ED4934"/>
    <w:rsid w:val="00F16C27"/>
    <w:rsid w:val="00F256DC"/>
    <w:rsid w:val="00F531D4"/>
    <w:rsid w:val="00F57ED2"/>
    <w:rsid w:val="00F63939"/>
    <w:rsid w:val="00F73827"/>
    <w:rsid w:val="00F8703B"/>
    <w:rsid w:val="00FA09F0"/>
    <w:rsid w:val="00FA53FB"/>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CFEB"/>
  <w15:chartTrackingRefBased/>
  <w15:docId w15:val="{C137F392-0F35-4C0E-B354-A4B8DCA0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43581E"/>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Header">
    <w:name w:val="header"/>
    <w:basedOn w:val="Normal"/>
    <w:link w:val="HeaderChar"/>
    <w:uiPriority w:val="99"/>
    <w:unhideWhenUsed/>
    <w:rsid w:val="006C3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7DD"/>
  </w:style>
  <w:style w:type="paragraph" w:styleId="Footer">
    <w:name w:val="footer"/>
    <w:basedOn w:val="Normal"/>
    <w:link w:val="FooterChar"/>
    <w:uiPriority w:val="99"/>
    <w:unhideWhenUsed/>
    <w:rsid w:val="006C3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7DD"/>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3B5CAA"/>
    <w:pPr>
      <w:ind w:left="720"/>
      <w:contextualSpacing/>
    </w:pPr>
  </w:style>
  <w:style w:type="paragraph" w:styleId="NormalWeb">
    <w:name w:val="Normal (Web)"/>
    <w:basedOn w:val="Normal"/>
    <w:uiPriority w:val="99"/>
    <w:unhideWhenUsed/>
    <w:rsid w:val="005B0BB8"/>
    <w:pPr>
      <w:spacing w:before="100" w:beforeAutospacing="1" w:after="100" w:afterAutospacing="1" w:line="240" w:lineRule="auto"/>
    </w:pPr>
    <w:rPr>
      <w:rFonts w:ascii="Calibri" w:hAnsi="Calibri" w:cs="Calibri"/>
      <w:lang w:eastAsia="lv-LV"/>
    </w:r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F16C27"/>
  </w:style>
  <w:style w:type="character" w:styleId="Hyperlink">
    <w:name w:val="Hyperlink"/>
    <w:basedOn w:val="DefaultParagraphFont"/>
    <w:unhideWhenUsed/>
    <w:rsid w:val="005D7E6D"/>
    <w:rPr>
      <w:color w:val="0000FF"/>
      <w:u w:val="single"/>
    </w:rPr>
  </w:style>
  <w:style w:type="character" w:styleId="Strong">
    <w:name w:val="Strong"/>
    <w:basedOn w:val="DefaultParagraphFont"/>
    <w:uiPriority w:val="22"/>
    <w:qFormat/>
    <w:rsid w:val="00687C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50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id.gov.lv/lv/e-rekin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irectory.peppol.eu/public/locale-en_US/menuitem-search?q=policijas&amp;action=view&amp;participant=iso6523-actorid-upis%3A%3A9939%3Alv90000072027" TargetMode="External"/><Relationship Id="rId4" Type="http://schemas.openxmlformats.org/officeDocument/2006/relationships/settings" Target="settings.xml"/><Relationship Id="rId9" Type="http://schemas.openxmlformats.org/officeDocument/2006/relationships/hyperlink" Target="https://directory.peppol.eu/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2F2B1-C216-4A6F-B5C8-C39A0610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4438</Words>
  <Characters>2531</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47</cp:revision>
  <dcterms:created xsi:type="dcterms:W3CDTF">2024-02-29T13:43:00Z</dcterms:created>
  <dcterms:modified xsi:type="dcterms:W3CDTF">2025-06-09T10:07:00Z</dcterms:modified>
</cp:coreProperties>
</file>