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F533BE" w:rsidRDefault="0043581E" w:rsidP="0043581E">
      <w:pPr>
        <w:spacing w:after="0"/>
        <w:ind w:firstLine="720"/>
        <w:jc w:val="right"/>
        <w:rPr>
          <w:rFonts w:ascii="Times New Roman" w:hAnsi="Times New Roman" w:cs="Times New Roman"/>
          <w:bCs/>
          <w:sz w:val="24"/>
          <w:szCs w:val="24"/>
        </w:rPr>
      </w:pPr>
      <w:r w:rsidRPr="00F533BE">
        <w:rPr>
          <w:rFonts w:ascii="Times New Roman" w:hAnsi="Times New Roman" w:cs="Times New Roman"/>
          <w:bCs/>
          <w:sz w:val="24"/>
          <w:szCs w:val="24"/>
        </w:rPr>
        <w:t xml:space="preserve">uzaicinājumam dalībai cenu aptaujā </w:t>
      </w:r>
    </w:p>
    <w:p w14:paraId="3CB6FBAC" w14:textId="791594D0" w:rsidR="0043581E" w:rsidRPr="00F533BE" w:rsidRDefault="00FA53FB" w:rsidP="00FA53FB">
      <w:pPr>
        <w:pStyle w:val="WW-Default"/>
        <w:tabs>
          <w:tab w:val="left" w:pos="8787"/>
        </w:tabs>
        <w:ind w:right="-2" w:firstLine="720"/>
        <w:jc w:val="right"/>
        <w:rPr>
          <w:rFonts w:eastAsiaTheme="minorHAnsi"/>
          <w:bCs/>
          <w:color w:val="auto"/>
          <w:kern w:val="0"/>
          <w:lang w:eastAsia="en-US"/>
        </w:rPr>
      </w:pPr>
      <w:r w:rsidRPr="00F533BE">
        <w:rPr>
          <w:rFonts w:eastAsiaTheme="minorHAnsi"/>
          <w:bCs/>
          <w:color w:val="auto"/>
          <w:kern w:val="0"/>
          <w:lang w:eastAsia="en-US"/>
        </w:rPr>
        <w:t>"</w:t>
      </w:r>
      <w:r w:rsidR="004F3400" w:rsidRPr="00F533BE">
        <w:rPr>
          <w:rFonts w:eastAsiaTheme="minorHAnsi"/>
          <w:bCs/>
          <w:color w:val="auto"/>
          <w:kern w:val="0"/>
          <w:lang w:eastAsia="en-US"/>
        </w:rPr>
        <w:t>Pārtikas pre</w:t>
      </w:r>
      <w:r w:rsidR="006D6445" w:rsidRPr="00F533BE">
        <w:rPr>
          <w:rFonts w:eastAsiaTheme="minorHAnsi"/>
          <w:bCs/>
          <w:color w:val="auto"/>
          <w:kern w:val="0"/>
          <w:lang w:eastAsia="en-US"/>
        </w:rPr>
        <w:t>č</w:t>
      </w:r>
      <w:r w:rsidR="004F3400" w:rsidRPr="00F533BE">
        <w:rPr>
          <w:rFonts w:eastAsiaTheme="minorHAnsi"/>
          <w:bCs/>
          <w:color w:val="auto"/>
          <w:kern w:val="0"/>
          <w:lang w:eastAsia="en-US"/>
        </w:rPr>
        <w:t>u</w:t>
      </w:r>
      <w:r w:rsidRPr="00F533BE">
        <w:rPr>
          <w:rFonts w:eastAsiaTheme="minorHAnsi"/>
          <w:bCs/>
          <w:color w:val="auto"/>
          <w:kern w:val="0"/>
          <w:lang w:eastAsia="en-US"/>
        </w:rPr>
        <w:t xml:space="preserve"> iegāde Valsts policijas koledžas vajadzībām</w:t>
      </w:r>
      <w:r w:rsidR="00F533BE" w:rsidRPr="00F533BE">
        <w:rPr>
          <w:rFonts w:eastAsiaTheme="minorHAnsi"/>
          <w:bCs/>
          <w:color w:val="auto"/>
          <w:kern w:val="0"/>
          <w:lang w:eastAsia="en-US"/>
        </w:rPr>
        <w:t xml:space="preserve"> </w:t>
      </w:r>
      <w:r w:rsidR="00F533BE" w:rsidRPr="00F533BE">
        <w:rPr>
          <w:bCs/>
          <w:sz w:val="26"/>
          <w:szCs w:val="26"/>
        </w:rPr>
        <w:t>uz 2 (diviem) gadiem</w:t>
      </w:r>
      <w:r w:rsidR="00F533BE" w:rsidRPr="00F533BE">
        <w:rPr>
          <w:rFonts w:eastAsiaTheme="minorHAnsi"/>
          <w:bCs/>
          <w:color w:val="auto"/>
          <w:kern w:val="0"/>
          <w:lang w:eastAsia="en-US"/>
        </w:rPr>
        <w:t xml:space="preserve"> </w:t>
      </w:r>
      <w:r w:rsidRPr="00F533BE">
        <w:rPr>
          <w:rFonts w:eastAsiaTheme="minorHAnsi"/>
          <w:bCs/>
          <w:color w:val="auto"/>
          <w:kern w:val="0"/>
          <w:lang w:eastAsia="en-US"/>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0EA6F0D" w14:textId="7E5DD05C" w:rsidR="00AE1794" w:rsidRPr="00E85F23" w:rsidRDefault="00AE1794" w:rsidP="00AE1794">
      <w:pPr>
        <w:pStyle w:val="WW-Default"/>
        <w:tabs>
          <w:tab w:val="left" w:pos="8787"/>
        </w:tabs>
        <w:ind w:right="-2" w:firstLine="720"/>
        <w:jc w:val="center"/>
        <w:rPr>
          <w:rFonts w:eastAsiaTheme="minorHAnsi"/>
          <w:b/>
          <w:color w:val="auto"/>
          <w:kern w:val="0"/>
          <w:lang w:eastAsia="en-US"/>
        </w:rPr>
      </w:pPr>
      <w:r w:rsidRPr="00E85F23">
        <w:rPr>
          <w:rFonts w:eastAsiaTheme="minorHAnsi"/>
          <w:b/>
          <w:color w:val="auto"/>
          <w:kern w:val="0"/>
          <w:lang w:eastAsia="en-US"/>
        </w:rPr>
        <w:t>"Pārtikas preču iegāde Valsts policijas koledžas vajadzībām</w:t>
      </w:r>
      <w:r w:rsidR="00F533BE">
        <w:rPr>
          <w:rFonts w:eastAsiaTheme="minorHAnsi"/>
          <w:b/>
          <w:color w:val="auto"/>
          <w:kern w:val="0"/>
          <w:lang w:eastAsia="en-US"/>
        </w:rPr>
        <w:t xml:space="preserve"> </w:t>
      </w:r>
      <w:r w:rsidR="00F533BE" w:rsidRPr="007E39BB">
        <w:rPr>
          <w:b/>
          <w:sz w:val="26"/>
          <w:szCs w:val="26"/>
        </w:rPr>
        <w:t>uz 2 (diviem) gadiem</w:t>
      </w:r>
      <w:r w:rsidR="00F533BE" w:rsidRPr="00E85F23">
        <w:rPr>
          <w:rFonts w:eastAsiaTheme="minorHAnsi"/>
          <w:b/>
          <w:color w:val="auto"/>
          <w:kern w:val="0"/>
          <w:lang w:eastAsia="en-US"/>
        </w:rPr>
        <w:t xml:space="preserve"> </w:t>
      </w:r>
      <w:r w:rsidRPr="00E85F23">
        <w:rPr>
          <w:rFonts w:eastAsiaTheme="minorHAnsi"/>
          <w:b/>
          <w:color w:val="auto"/>
          <w:kern w:val="0"/>
          <w:lang w:eastAsia="en-US"/>
        </w:rPr>
        <w:t>"</w:t>
      </w:r>
    </w:p>
    <w:p w14:paraId="693C81B7" w14:textId="77777777" w:rsidR="00FA53FB" w:rsidRPr="004731F3" w:rsidRDefault="00FA53FB" w:rsidP="00AE1794">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418A3DBE"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6F6F6951"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409F3455" w14:textId="20282EEE" w:rsidR="0043581E" w:rsidRPr="003F03AA" w:rsidRDefault="0043581E" w:rsidP="009E0837">
            <w:pPr>
              <w:pStyle w:val="WW-Default"/>
              <w:tabs>
                <w:tab w:val="left" w:pos="8787"/>
              </w:tabs>
              <w:ind w:right="-2"/>
              <w:rPr>
                <w:iCs/>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409D2685"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12753CC8" w14:textId="67DB8FC9" w:rsidR="0043581E" w:rsidRPr="004731F3" w:rsidRDefault="0043581E" w:rsidP="009E0837">
            <w:pPr>
              <w:pStyle w:val="WW-Default"/>
              <w:tabs>
                <w:tab w:val="left" w:pos="8787"/>
              </w:tabs>
              <w:ind w:right="-2"/>
              <w:rPr>
                <w:i/>
              </w:rPr>
            </w:pP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6D27F931"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318FD193"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567C925"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299C7AFE"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3272123"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3F2F24C4"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0EA24028"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018406EB"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Style w:val="TableGrid"/>
        <w:tblpPr w:leftFromText="180" w:rightFromText="180" w:vertAnchor="text" w:horzAnchor="margin" w:tblpY="-15"/>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CF2C6E" w14:paraId="6F404F08" w14:textId="77777777" w:rsidTr="00ED0212">
        <w:trPr>
          <w:trHeight w:val="396"/>
        </w:trPr>
        <w:tc>
          <w:tcPr>
            <w:tcW w:w="2205" w:type="pct"/>
          </w:tcPr>
          <w:p w14:paraId="609087B2" w14:textId="77777777" w:rsidR="00CF2C6E" w:rsidRDefault="00CF2C6E" w:rsidP="00ED0212">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23B2B1CD" w14:textId="77777777" w:rsidR="00CF2C6E" w:rsidRDefault="00CF2C6E" w:rsidP="00ED0212">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95BBBCC" w14:textId="77777777" w:rsidR="00CF2C6E" w:rsidRDefault="00CF2C6E" w:rsidP="00ED0212">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044CA8D7" w:rsidR="0043581E"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CF2C6E">
        <w:rPr>
          <w:rFonts w:ascii="Times New Roman" w:hAnsi="Times New Roman" w:cs="Times New Roman"/>
          <w:bCs/>
          <w:iCs/>
          <w:sz w:val="24"/>
          <w:szCs w:val="24"/>
        </w:rPr>
        <w:t>*</w:t>
      </w:r>
    </w:p>
    <w:p w14:paraId="0BF5EBDE" w14:textId="77777777" w:rsidR="00CF2C6E" w:rsidRPr="004731F3" w:rsidRDefault="00CF2C6E" w:rsidP="0043581E">
      <w:pPr>
        <w:spacing w:before="6"/>
        <w:jc w:val="center"/>
        <w:rPr>
          <w:rFonts w:ascii="Times New Roman" w:hAnsi="Times New Roman" w:cs="Times New Roman"/>
          <w:bCs/>
          <w:iCs/>
          <w:sz w:val="24"/>
          <w:szCs w:val="24"/>
        </w:rPr>
      </w:pPr>
    </w:p>
    <w:p w14:paraId="6E584384" w14:textId="410A0451" w:rsidR="00892519" w:rsidRDefault="00892519"/>
    <w:p w14:paraId="385471F1" w14:textId="77777777" w:rsidR="00CF2C6E" w:rsidRDefault="00CF2C6E"/>
    <w:p w14:paraId="5D6F6159" w14:textId="14F67FAE" w:rsidR="0043581E" w:rsidRDefault="0043581E"/>
    <w:p w14:paraId="2A16DD0C" w14:textId="77777777" w:rsidR="006A1A75" w:rsidRDefault="006A1A75" w:rsidP="0043581E">
      <w:pPr>
        <w:spacing w:before="6"/>
        <w:jc w:val="center"/>
        <w:rPr>
          <w:rFonts w:ascii="Times New Roman" w:hAnsi="Times New Roman" w:cs="Times New Roman"/>
          <w:b/>
          <w:bCs/>
          <w:iCs/>
          <w:sz w:val="24"/>
          <w:szCs w:val="24"/>
        </w:rPr>
      </w:pPr>
    </w:p>
    <w:p w14:paraId="1D8A4844" w14:textId="7ED3A488"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p w14:paraId="185BFBD5" w14:textId="77777777" w:rsidR="00185621" w:rsidRDefault="00185621" w:rsidP="0043581E">
      <w:pPr>
        <w:spacing w:before="6"/>
        <w:jc w:val="center"/>
        <w:rPr>
          <w:rFonts w:ascii="Times New Roman" w:hAnsi="Times New Roman" w:cs="Times New Roman"/>
          <w:b/>
          <w:bCs/>
          <w:iCs/>
          <w:sz w:val="24"/>
          <w:szCs w:val="24"/>
        </w:rPr>
      </w:pP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4B0B84" w14:paraId="797CA344" w14:textId="77777777" w:rsidTr="008E12F2">
        <w:tc>
          <w:tcPr>
            <w:tcW w:w="6374" w:type="dxa"/>
          </w:tcPr>
          <w:p w14:paraId="48CB9743" w14:textId="7C3B450C" w:rsidR="0043581E" w:rsidRPr="004B0B84" w:rsidRDefault="003B5CAA" w:rsidP="005A46B8">
            <w:pPr>
              <w:jc w:val="both"/>
              <w:rPr>
                <w:rFonts w:ascii="Times New Roman" w:eastAsia="Times New Roman" w:hAnsi="Times New Roman" w:cs="Times New Roman"/>
                <w:sz w:val="24"/>
                <w:szCs w:val="24"/>
                <w:lang w:eastAsia="lv-LV"/>
              </w:rPr>
            </w:pPr>
            <w:r w:rsidRPr="004B0B84">
              <w:rPr>
                <w:rFonts w:ascii="Times New Roman" w:eastAsia="Times New Roman" w:hAnsi="Times New Roman" w:cs="Times New Roman"/>
                <w:sz w:val="24"/>
                <w:szCs w:val="24"/>
                <w:lang w:eastAsia="lv-LV"/>
              </w:rPr>
              <w:t xml:space="preserve">1. </w:t>
            </w:r>
            <w:r w:rsidR="005A46B8" w:rsidRPr="004B0B84">
              <w:rPr>
                <w:rFonts w:ascii="Times New Roman" w:eastAsia="Times New Roman" w:hAnsi="Times New Roman" w:cs="Times New Roman"/>
                <w:sz w:val="24"/>
                <w:szCs w:val="24"/>
                <w:lang w:eastAsia="lv-LV"/>
              </w:rPr>
              <w:t xml:space="preserve">Izpildītājs nodrošina Tehniskajā specifikācijā norādīto </w:t>
            </w:r>
            <w:r w:rsidR="00B139D5">
              <w:rPr>
                <w:rFonts w:ascii="Times New Roman" w:eastAsia="Times New Roman" w:hAnsi="Times New Roman" w:cs="Times New Roman"/>
                <w:sz w:val="24"/>
                <w:szCs w:val="24"/>
                <w:lang w:eastAsia="lv-LV"/>
              </w:rPr>
              <w:t>pārtikas preču</w:t>
            </w:r>
            <w:r w:rsidR="005A46B8" w:rsidRPr="004B0B84">
              <w:rPr>
                <w:rFonts w:ascii="Times New Roman" w:eastAsia="Times New Roman" w:hAnsi="Times New Roman" w:cs="Times New Roman"/>
                <w:sz w:val="24"/>
                <w:szCs w:val="24"/>
                <w:lang w:eastAsia="lv-LV"/>
              </w:rPr>
              <w:t xml:space="preserve"> piegādi pēc Pasūtītāja pieprasījuma atbilstoši Pasūtītāja vajadzībām. </w:t>
            </w:r>
          </w:p>
        </w:tc>
        <w:tc>
          <w:tcPr>
            <w:tcW w:w="2687" w:type="dxa"/>
          </w:tcPr>
          <w:p w14:paraId="4576CBFE" w14:textId="3826CA01" w:rsidR="0043581E" w:rsidRPr="004B0B84" w:rsidRDefault="0043581E" w:rsidP="007A0D20">
            <w:pPr>
              <w:jc w:val="center"/>
            </w:pPr>
          </w:p>
        </w:tc>
      </w:tr>
      <w:tr w:rsidR="0043581E" w:rsidRPr="004B0B84" w14:paraId="5761C15A" w14:textId="77777777" w:rsidTr="008E12F2">
        <w:tc>
          <w:tcPr>
            <w:tcW w:w="6374" w:type="dxa"/>
          </w:tcPr>
          <w:p w14:paraId="3D90594B" w14:textId="3F6A6292" w:rsidR="0043581E"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B139D5" w:rsidRPr="00B139D5">
              <w:rPr>
                <w:rFonts w:ascii="Times New Roman" w:eastAsia="Times New Roman" w:hAnsi="Times New Roman" w:cs="Times New Roman"/>
                <w:sz w:val="24"/>
                <w:szCs w:val="24"/>
                <w:lang w:eastAsia="lv-LV"/>
              </w:rPr>
              <w:t xml:space="preserve">Pārtikas produktiem jāatbilst Eiropas Savienības un Latvijas Republikas tiesību aktu normām, kas regulē pārtikas ražošanu un apriti. </w:t>
            </w:r>
          </w:p>
        </w:tc>
        <w:tc>
          <w:tcPr>
            <w:tcW w:w="2687" w:type="dxa"/>
          </w:tcPr>
          <w:p w14:paraId="65BE7A2B" w14:textId="43204D13" w:rsidR="0043581E" w:rsidRPr="004B0B84" w:rsidRDefault="0043581E" w:rsidP="007A0D20">
            <w:pPr>
              <w:jc w:val="center"/>
              <w:rPr>
                <w:rFonts w:ascii="Times New Roman" w:eastAsia="Times New Roman" w:hAnsi="Times New Roman" w:cs="Times New Roman"/>
                <w:sz w:val="24"/>
                <w:szCs w:val="24"/>
                <w:lang w:eastAsia="lv-LV"/>
              </w:rPr>
            </w:pPr>
          </w:p>
        </w:tc>
      </w:tr>
      <w:tr w:rsidR="003B5CAA" w:rsidRPr="004B0B84" w14:paraId="02F9DEA2" w14:textId="77777777" w:rsidTr="008E12F2">
        <w:tc>
          <w:tcPr>
            <w:tcW w:w="6374" w:type="dxa"/>
          </w:tcPr>
          <w:p w14:paraId="3E2973F3" w14:textId="6F545C25"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B139D5" w:rsidRPr="00560620">
              <w:rPr>
                <w:rFonts w:ascii="Times New Roman" w:eastAsia="Times New Roman" w:hAnsi="Times New Roman" w:cs="Times New Roman"/>
                <w:sz w:val="24"/>
                <w:szCs w:val="24"/>
                <w:lang w:eastAsia="lv-LV"/>
              </w:rPr>
              <w:t>Vispārējie transportēšanas nosacījumi visiem pārtikas produktiem:</w:t>
            </w:r>
          </w:p>
        </w:tc>
        <w:tc>
          <w:tcPr>
            <w:tcW w:w="2687" w:type="dxa"/>
          </w:tcPr>
          <w:p w14:paraId="575214EE" w14:textId="77777777"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16713D63" w14:textId="77777777" w:rsidTr="008E12F2">
        <w:tc>
          <w:tcPr>
            <w:tcW w:w="6374" w:type="dxa"/>
          </w:tcPr>
          <w:p w14:paraId="3224B30B" w14:textId="761E742F" w:rsidR="003B5CAA" w:rsidRPr="004B0B84" w:rsidRDefault="00B139D5"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445DEA">
              <w:rPr>
                <w:rFonts w:ascii="Times New Roman" w:eastAsia="Times New Roman" w:hAnsi="Times New Roman" w:cs="Times New Roman"/>
                <w:sz w:val="24"/>
                <w:szCs w:val="24"/>
                <w:lang w:eastAsia="lv-LV"/>
              </w:rPr>
              <w:t>.</w:t>
            </w:r>
            <w:r w:rsidRPr="002E4960">
              <w:rPr>
                <w:rFonts w:ascii="Times New Roman" w:eastAsia="Times New Roman" w:hAnsi="Times New Roman" w:cs="Times New Roman"/>
                <w:sz w:val="24"/>
                <w:szCs w:val="24"/>
                <w:lang w:eastAsia="lv-LV"/>
              </w:rPr>
              <w:t xml:space="preserve"> </w:t>
            </w:r>
            <w:r w:rsidR="00875AD3">
              <w:rPr>
                <w:rFonts w:ascii="Times New Roman" w:eastAsia="Times New Roman" w:hAnsi="Times New Roman" w:cs="Times New Roman"/>
                <w:sz w:val="24"/>
                <w:szCs w:val="24"/>
                <w:lang w:eastAsia="lv-LV"/>
              </w:rPr>
              <w:t xml:space="preserve"> </w:t>
            </w:r>
            <w:r w:rsidRPr="002E4960">
              <w:rPr>
                <w:rFonts w:ascii="Times New Roman" w:eastAsia="Times New Roman" w:hAnsi="Times New Roman" w:cs="Times New Roman"/>
                <w:sz w:val="24"/>
                <w:szCs w:val="24"/>
                <w:lang w:eastAsia="lv-LV"/>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tc>
        <w:tc>
          <w:tcPr>
            <w:tcW w:w="2687" w:type="dxa"/>
          </w:tcPr>
          <w:p w14:paraId="44F56D5C" w14:textId="49399B08"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46EAA310" w14:textId="77777777" w:rsidTr="008E12F2">
        <w:tc>
          <w:tcPr>
            <w:tcW w:w="6374" w:type="dxa"/>
          </w:tcPr>
          <w:p w14:paraId="1EA7F130" w14:textId="45D6ED5B"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445D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139D5" w:rsidRPr="002E4960">
              <w:rPr>
                <w:rFonts w:ascii="Times New Roman" w:eastAsia="Times New Roman" w:hAnsi="Times New Roman" w:cs="Times New Roman"/>
                <w:sz w:val="24"/>
                <w:szCs w:val="24"/>
                <w:lang w:eastAsia="lv-LV"/>
              </w:rPr>
              <w:t>Pārtikas produktu derīguma termiņam uz piegādes brīdi jābūt ne mazākam kā 75% no ražotāja noteiktā kopējā derīguma termiņa;</w:t>
            </w:r>
          </w:p>
        </w:tc>
        <w:tc>
          <w:tcPr>
            <w:tcW w:w="2687" w:type="dxa"/>
          </w:tcPr>
          <w:p w14:paraId="2BDC8BC4" w14:textId="41FD6689"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54E8F3B0" w14:textId="77777777" w:rsidTr="008E12F2">
        <w:tc>
          <w:tcPr>
            <w:tcW w:w="6374" w:type="dxa"/>
          </w:tcPr>
          <w:p w14:paraId="4BB64116" w14:textId="615CA927"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r w:rsidR="00445D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139D5" w:rsidRPr="002E4960">
              <w:rPr>
                <w:rFonts w:ascii="Times New Roman" w:eastAsia="Times New Roman" w:hAnsi="Times New Roman" w:cs="Times New Roman"/>
                <w:sz w:val="24"/>
                <w:szCs w:val="24"/>
                <w:lang w:eastAsia="lv-LV"/>
              </w:rPr>
              <w:t>Derīguma termiņam ātri bojājušiem produktiem ir jābūt vismaz trīs dienas no piegādes dienas;</w:t>
            </w:r>
          </w:p>
        </w:tc>
        <w:tc>
          <w:tcPr>
            <w:tcW w:w="2687" w:type="dxa"/>
          </w:tcPr>
          <w:p w14:paraId="29EBC4C8" w14:textId="31536D70"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7A23EFAF" w14:textId="77777777" w:rsidTr="008E12F2">
        <w:tc>
          <w:tcPr>
            <w:tcW w:w="6374" w:type="dxa"/>
          </w:tcPr>
          <w:p w14:paraId="1D2F82E6" w14:textId="58FDC41A"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3. 4  </w:t>
            </w:r>
            <w:r w:rsidR="00B139D5" w:rsidRPr="002E4960">
              <w:rPr>
                <w:rFonts w:ascii="Times New Roman" w:eastAsia="Times New Roman" w:hAnsi="Times New Roman" w:cs="Times New Roman"/>
                <w:sz w:val="24"/>
                <w:szCs w:val="24"/>
                <w:lang w:eastAsia="lv-LV"/>
              </w:rPr>
              <w:t>Visiem pārtikas produktiem jābūt marķētiem atbilstoši spēkā esošo normatīvo aktu prasībām. Uz pārtikas preču iepakojuma jābūt norādītam uzturvielu daudzumam produkta 100 gramos;</w:t>
            </w:r>
          </w:p>
        </w:tc>
        <w:tc>
          <w:tcPr>
            <w:tcW w:w="2687" w:type="dxa"/>
          </w:tcPr>
          <w:p w14:paraId="42BD7AFC" w14:textId="689A2918"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2D7BBEFC" w14:textId="77777777" w:rsidTr="008E12F2">
        <w:tc>
          <w:tcPr>
            <w:tcW w:w="6374" w:type="dxa"/>
          </w:tcPr>
          <w:p w14:paraId="2BD87525" w14:textId="1A58F636"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 </w:t>
            </w:r>
            <w:r w:rsidR="00B139D5" w:rsidRPr="002E4960">
              <w:rPr>
                <w:rFonts w:ascii="Times New Roman" w:eastAsia="Times New Roman" w:hAnsi="Times New Roman" w:cs="Times New Roman"/>
                <w:sz w:val="24"/>
                <w:szCs w:val="24"/>
                <w:lang w:eastAsia="lv-LV"/>
              </w:rPr>
              <w:t>Piegādāto produktu pavadzīmē jābūt norādītam pārtikas produktu uzglabāšanas režīmam, realizācijas termiņiem, veselības marķējumam;</w:t>
            </w:r>
          </w:p>
        </w:tc>
        <w:tc>
          <w:tcPr>
            <w:tcW w:w="2687" w:type="dxa"/>
          </w:tcPr>
          <w:p w14:paraId="2A12C77D" w14:textId="7D275B87"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1007DB18" w14:textId="77777777" w:rsidTr="008E12F2">
        <w:tc>
          <w:tcPr>
            <w:tcW w:w="6374" w:type="dxa"/>
          </w:tcPr>
          <w:p w14:paraId="28C4C8D2" w14:textId="438ACA4A"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 </w:t>
            </w:r>
            <w:r w:rsidR="00E6023A" w:rsidRPr="002E4960">
              <w:rPr>
                <w:rFonts w:ascii="Times New Roman" w:eastAsia="Times New Roman" w:hAnsi="Times New Roman" w:cs="Times New Roman"/>
                <w:sz w:val="24"/>
                <w:szCs w:val="24"/>
                <w:lang w:eastAsia="lv-LV"/>
              </w:rPr>
              <w:t>Pārtikas produktu piegāde jāveic atbilstoši spēkā esošo normatīvo aktu prasībām aprīkotos transportlīdzekļos piegādes dienā.</w:t>
            </w:r>
          </w:p>
        </w:tc>
        <w:tc>
          <w:tcPr>
            <w:tcW w:w="2687" w:type="dxa"/>
          </w:tcPr>
          <w:p w14:paraId="2058F6FC" w14:textId="69EF33C4"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7881B6F5" w14:textId="77777777" w:rsidTr="008E12F2">
        <w:tc>
          <w:tcPr>
            <w:tcW w:w="6374" w:type="dxa"/>
          </w:tcPr>
          <w:p w14:paraId="13C3E5B9" w14:textId="3B5CC721" w:rsidR="003B5CAA" w:rsidRPr="004B0B84" w:rsidRDefault="009E4CCD"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E6023A" w:rsidRPr="009E4CCD">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2687" w:type="dxa"/>
          </w:tcPr>
          <w:p w14:paraId="5D509C1C" w14:textId="18A1CB6F"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6D233662" w14:textId="77777777" w:rsidTr="008E12F2">
        <w:tc>
          <w:tcPr>
            <w:tcW w:w="6374" w:type="dxa"/>
          </w:tcPr>
          <w:p w14:paraId="754F7891" w14:textId="71501DCB" w:rsidR="003B5CAA"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E1133C">
              <w:rPr>
                <w:rFonts w:ascii="Times New Roman" w:eastAsia="Times New Roman" w:hAnsi="Times New Roman" w:cs="Times New Roman"/>
                <w:sz w:val="24"/>
                <w:szCs w:val="24"/>
                <w:lang w:eastAsia="lv-LV"/>
              </w:rPr>
              <w:t xml:space="preserve">  </w:t>
            </w:r>
            <w:r w:rsidR="00E6023A" w:rsidRPr="00E1133C">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04D15129" w14:textId="12062403" w:rsidR="003B5CAA" w:rsidRPr="004B0B84" w:rsidRDefault="003B5CAA" w:rsidP="007A0D20">
            <w:pPr>
              <w:jc w:val="center"/>
              <w:rPr>
                <w:rFonts w:ascii="Times New Roman" w:eastAsia="Times New Roman" w:hAnsi="Times New Roman" w:cs="Times New Roman"/>
                <w:sz w:val="24"/>
                <w:szCs w:val="24"/>
                <w:lang w:eastAsia="lv-LV"/>
              </w:rPr>
            </w:pPr>
          </w:p>
        </w:tc>
      </w:tr>
      <w:tr w:rsidR="003B5CAA" w:rsidRPr="004B0B84" w14:paraId="3F3FF5EE" w14:textId="77777777" w:rsidTr="008E12F2">
        <w:tc>
          <w:tcPr>
            <w:tcW w:w="6374" w:type="dxa"/>
          </w:tcPr>
          <w:p w14:paraId="3442D480" w14:textId="2993E8A9" w:rsidR="00E504C0"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E6023A" w:rsidRPr="00E1133C">
              <w:rPr>
                <w:rFonts w:ascii="Times New Roman" w:eastAsia="Times New Roman" w:hAnsi="Times New Roman" w:cs="Times New Roman"/>
                <w:sz w:val="24"/>
                <w:szCs w:val="24"/>
                <w:lang w:eastAsia="lv-LV"/>
              </w:rPr>
              <w:t>Izpildītājs nodrošina pasūtījuma izpildi 2 (divu) darba dienu laikā pēc Pasūtītāja veiktā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02DEFA96" w14:textId="10A053E5" w:rsidR="003B5CAA" w:rsidRPr="004B0B84" w:rsidRDefault="003B5CAA" w:rsidP="007A0D20">
            <w:pPr>
              <w:jc w:val="center"/>
              <w:rPr>
                <w:rFonts w:ascii="Times New Roman" w:eastAsia="Times New Roman" w:hAnsi="Times New Roman" w:cs="Times New Roman"/>
                <w:sz w:val="24"/>
                <w:szCs w:val="24"/>
                <w:lang w:eastAsia="lv-LV"/>
              </w:rPr>
            </w:pPr>
          </w:p>
        </w:tc>
      </w:tr>
      <w:tr w:rsidR="00A52D01" w:rsidRPr="004B0B84" w14:paraId="3D0721DE" w14:textId="77777777" w:rsidTr="008E12F2">
        <w:tc>
          <w:tcPr>
            <w:tcW w:w="6374" w:type="dxa"/>
          </w:tcPr>
          <w:p w14:paraId="2F54BF77" w14:textId="60C58963" w:rsidR="00A52D01"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E6023A" w:rsidRPr="006F26A2">
              <w:rPr>
                <w:rFonts w:ascii="Times New Roman" w:eastAsia="Times New Roman" w:hAnsi="Times New Roman" w:cs="Times New Roman"/>
                <w:sz w:val="24"/>
                <w:szCs w:val="24"/>
                <w:lang w:eastAsia="lv-LV"/>
              </w:rPr>
              <w:t xml:space="preserve">Izpildītājs garantē </w:t>
            </w:r>
            <w:r w:rsidR="00E6023A">
              <w:rPr>
                <w:rFonts w:ascii="Times New Roman" w:eastAsia="Times New Roman" w:hAnsi="Times New Roman" w:cs="Times New Roman"/>
                <w:sz w:val="24"/>
                <w:szCs w:val="24"/>
                <w:lang w:eastAsia="lv-LV"/>
              </w:rPr>
              <w:t>pārtikas preču</w:t>
            </w:r>
            <w:r w:rsidR="00E6023A" w:rsidRPr="006F26A2">
              <w:rPr>
                <w:rFonts w:ascii="Times New Roman" w:eastAsia="Times New Roman" w:hAnsi="Times New Roman" w:cs="Times New Roman"/>
                <w:sz w:val="24"/>
                <w:szCs w:val="24"/>
                <w:lang w:eastAsia="lv-LV"/>
              </w:rPr>
              <w:t xml:space="preserve"> atbilstību Latvijas Republikas normatīvo aktu prasībām, Tehniskajā specifikācijā izvirzītajām prasībām.</w:t>
            </w:r>
          </w:p>
        </w:tc>
        <w:tc>
          <w:tcPr>
            <w:tcW w:w="2687" w:type="dxa"/>
          </w:tcPr>
          <w:p w14:paraId="614206AE" w14:textId="71BF32A2" w:rsidR="00A52D01" w:rsidRPr="007A6AAC" w:rsidRDefault="00A52D01" w:rsidP="007A6AAC">
            <w:pPr>
              <w:jc w:val="center"/>
              <w:rPr>
                <w:rFonts w:ascii="Times New Roman" w:eastAsia="Times New Roman" w:hAnsi="Times New Roman" w:cs="Times New Roman"/>
                <w:bCs/>
                <w:sz w:val="24"/>
                <w:szCs w:val="24"/>
                <w:lang w:eastAsia="lv-LV"/>
              </w:rPr>
            </w:pPr>
          </w:p>
        </w:tc>
      </w:tr>
      <w:tr w:rsidR="003B5CAA" w:rsidRPr="004B0B84" w14:paraId="4B6AAD8A" w14:textId="77777777" w:rsidTr="008E12F2">
        <w:tc>
          <w:tcPr>
            <w:tcW w:w="6374" w:type="dxa"/>
          </w:tcPr>
          <w:p w14:paraId="7BB95B88" w14:textId="4B987940" w:rsidR="003B5CAA" w:rsidRPr="004B0B84" w:rsidRDefault="007862E1"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E6023A" w:rsidRPr="006F26A2">
              <w:rPr>
                <w:rFonts w:ascii="Times New Roman" w:eastAsia="Times New Roman" w:hAnsi="Times New Roman" w:cs="Times New Roman"/>
                <w:sz w:val="24"/>
                <w:szCs w:val="24"/>
                <w:lang w:eastAsia="lv-LV"/>
              </w:rPr>
              <w:t xml:space="preserve">Izpildītājs nodrošina, ka transports, ar kuru piegādā </w:t>
            </w:r>
            <w:r w:rsidR="00E6023A">
              <w:rPr>
                <w:rFonts w:ascii="Times New Roman" w:eastAsia="Times New Roman" w:hAnsi="Times New Roman" w:cs="Times New Roman"/>
                <w:sz w:val="24"/>
                <w:szCs w:val="24"/>
                <w:lang w:eastAsia="lv-LV"/>
              </w:rPr>
              <w:t>pārtikas preces</w:t>
            </w:r>
            <w:r w:rsidR="00E6023A" w:rsidRPr="006F26A2">
              <w:rPr>
                <w:rFonts w:ascii="Times New Roman" w:eastAsia="Times New Roman" w:hAnsi="Times New Roman" w:cs="Times New Roman"/>
                <w:sz w:val="24"/>
                <w:szCs w:val="24"/>
                <w:lang w:eastAsia="lv-LV"/>
              </w:rPr>
              <w:t>, atbilst Latvijas Republikas normatīvajos aktos noteiktajām higiēnas un obligātā nekaitīguma prasībām.</w:t>
            </w:r>
          </w:p>
        </w:tc>
        <w:tc>
          <w:tcPr>
            <w:tcW w:w="2687" w:type="dxa"/>
          </w:tcPr>
          <w:p w14:paraId="10F96A2B" w14:textId="4F0664C4" w:rsidR="003B5CAA" w:rsidRPr="004B0B84" w:rsidRDefault="003B5CAA" w:rsidP="007A6AAC">
            <w:pPr>
              <w:jc w:val="center"/>
              <w:rPr>
                <w:rFonts w:ascii="Times New Roman" w:eastAsia="Times New Roman" w:hAnsi="Times New Roman" w:cs="Times New Roman"/>
                <w:sz w:val="24"/>
                <w:szCs w:val="24"/>
                <w:lang w:eastAsia="lv-LV"/>
              </w:rPr>
            </w:pPr>
          </w:p>
        </w:tc>
      </w:tr>
      <w:tr w:rsidR="001116B1" w:rsidRPr="004B0B84" w14:paraId="049669DB" w14:textId="77777777" w:rsidTr="008E12F2">
        <w:tc>
          <w:tcPr>
            <w:tcW w:w="6374" w:type="dxa"/>
          </w:tcPr>
          <w:p w14:paraId="681F69F0" w14:textId="6BCA1070" w:rsidR="001116B1" w:rsidRPr="004B0B84" w:rsidRDefault="007862E1"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E6023A" w:rsidRPr="00100798">
              <w:rPr>
                <w:rFonts w:ascii="Times New Roman" w:eastAsia="Times New Roman" w:hAnsi="Times New Roman" w:cs="Times New Roman"/>
                <w:sz w:val="24"/>
                <w:szCs w:val="24"/>
                <w:lang w:eastAsia="lv-LV"/>
              </w:rPr>
              <w:t>Izpildītājs nodrošina nekvalitatīvas, neatbilstošas preces nomaiņu 24 h laikā.</w:t>
            </w:r>
          </w:p>
        </w:tc>
        <w:tc>
          <w:tcPr>
            <w:tcW w:w="2687" w:type="dxa"/>
          </w:tcPr>
          <w:p w14:paraId="183000AB" w14:textId="43548D0B" w:rsidR="001116B1" w:rsidRPr="004B0B84" w:rsidRDefault="001116B1" w:rsidP="007A6AAC">
            <w:pPr>
              <w:jc w:val="center"/>
              <w:rPr>
                <w:rFonts w:ascii="Times New Roman" w:eastAsia="Times New Roman" w:hAnsi="Times New Roman" w:cs="Times New Roman"/>
                <w:i/>
                <w:iCs/>
                <w:sz w:val="24"/>
                <w:szCs w:val="24"/>
                <w:lang w:eastAsia="lv-LV"/>
              </w:rPr>
            </w:pPr>
          </w:p>
        </w:tc>
      </w:tr>
      <w:tr w:rsidR="003B5CAA" w:rsidRPr="004B0B84" w14:paraId="0638A899" w14:textId="77777777" w:rsidTr="008E12F2">
        <w:tc>
          <w:tcPr>
            <w:tcW w:w="6374" w:type="dxa"/>
          </w:tcPr>
          <w:p w14:paraId="138ED558" w14:textId="7E84B914" w:rsidR="003B5CAA" w:rsidRPr="004B0B84" w:rsidRDefault="001C5CE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10.  </w:t>
            </w:r>
            <w:r w:rsidR="00E6023A"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sidR="00E6023A">
              <w:rPr>
                <w:rFonts w:ascii="Times New Roman" w:eastAsia="Times New Roman" w:hAnsi="Times New Roman" w:cs="Times New Roman"/>
                <w:sz w:val="24"/>
                <w:szCs w:val="24"/>
                <w:lang w:eastAsia="lv-LV"/>
              </w:rPr>
              <w:t xml:space="preserve">iekārtas (jā paredzēta) </w:t>
            </w:r>
            <w:r w:rsidR="00E6023A" w:rsidRPr="001B2010">
              <w:rPr>
                <w:rFonts w:ascii="Times New Roman" w:eastAsia="Times New Roman" w:hAnsi="Times New Roman" w:cs="Times New Roman"/>
                <w:sz w:val="24"/>
                <w:szCs w:val="24"/>
                <w:lang w:eastAsia="lv-LV"/>
              </w:rPr>
              <w:t>nomas un apkopes izmaksas</w:t>
            </w:r>
            <w:r w:rsidR="00E6023A" w:rsidRPr="007D68A6">
              <w:rPr>
                <w:rFonts w:ascii="Times New Roman" w:eastAsia="Times New Roman" w:hAnsi="Times New Roman" w:cs="Times New Roman"/>
                <w:sz w:val="24"/>
                <w:szCs w:val="24"/>
                <w:lang w:eastAsia="lv-LV"/>
              </w:rPr>
              <w:t>, un tml.</w:t>
            </w:r>
          </w:p>
        </w:tc>
        <w:tc>
          <w:tcPr>
            <w:tcW w:w="2687" w:type="dxa"/>
          </w:tcPr>
          <w:p w14:paraId="699B4F28" w14:textId="2C98304F" w:rsidR="003B5CAA" w:rsidRPr="004B0B84" w:rsidRDefault="003B5CAA" w:rsidP="007A6AAC">
            <w:pPr>
              <w:jc w:val="center"/>
              <w:rPr>
                <w:rFonts w:ascii="Times New Roman" w:eastAsia="Times New Roman" w:hAnsi="Times New Roman" w:cs="Times New Roman"/>
                <w:sz w:val="24"/>
                <w:szCs w:val="24"/>
                <w:lang w:eastAsia="lv-LV"/>
              </w:rPr>
            </w:pPr>
          </w:p>
        </w:tc>
      </w:tr>
      <w:tr w:rsidR="003B5CAA" w:rsidRPr="004B0B84" w14:paraId="28BE5514" w14:textId="77777777" w:rsidTr="008E12F2">
        <w:tc>
          <w:tcPr>
            <w:tcW w:w="6374" w:type="dxa"/>
          </w:tcPr>
          <w:p w14:paraId="6282CF83" w14:textId="4933EBC7" w:rsidR="003B5CAA" w:rsidRPr="004B0B84" w:rsidRDefault="008C44D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E6023A" w:rsidRPr="001B2010">
              <w:rPr>
                <w:rFonts w:ascii="Times New Roman" w:eastAsia="Times New Roman" w:hAnsi="Times New Roman" w:cs="Times New Roman"/>
                <w:sz w:val="24"/>
                <w:szCs w:val="24"/>
                <w:lang w:eastAsia="lv-LV"/>
              </w:rPr>
              <w:t>Vienības cenā jāiekļauj atkārtotai pārstrādei nododamās taras depozīts.</w:t>
            </w:r>
          </w:p>
        </w:tc>
        <w:tc>
          <w:tcPr>
            <w:tcW w:w="2687" w:type="dxa"/>
          </w:tcPr>
          <w:p w14:paraId="4F5FC967" w14:textId="65821C57" w:rsidR="003B5CAA" w:rsidRPr="004B0B84" w:rsidRDefault="003B5CAA" w:rsidP="007A6AAC">
            <w:pPr>
              <w:jc w:val="center"/>
              <w:rPr>
                <w:rFonts w:ascii="Times New Roman" w:eastAsia="Times New Roman" w:hAnsi="Times New Roman" w:cs="Times New Roman"/>
                <w:sz w:val="24"/>
                <w:szCs w:val="24"/>
                <w:lang w:eastAsia="lv-LV"/>
              </w:rPr>
            </w:pPr>
          </w:p>
        </w:tc>
      </w:tr>
      <w:tr w:rsidR="0043581E" w14:paraId="4A259008" w14:textId="77777777" w:rsidTr="008E12F2">
        <w:tc>
          <w:tcPr>
            <w:tcW w:w="6374" w:type="dxa"/>
          </w:tcPr>
          <w:p w14:paraId="5C436B97" w14:textId="70408156" w:rsidR="0043581E" w:rsidRPr="004B0B84" w:rsidRDefault="008C44D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E6023A"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1836E27" w14:textId="4B86270C" w:rsidR="0043581E" w:rsidRPr="00E90F33" w:rsidRDefault="0043581E" w:rsidP="007A6AAC">
            <w:pPr>
              <w:jc w:val="center"/>
              <w:rPr>
                <w:rFonts w:ascii="Times New Roman" w:eastAsia="Times New Roman" w:hAnsi="Times New Roman" w:cs="Times New Roman"/>
                <w:sz w:val="24"/>
                <w:szCs w:val="24"/>
                <w:lang w:eastAsia="lv-LV"/>
              </w:rPr>
            </w:pPr>
          </w:p>
        </w:tc>
      </w:tr>
      <w:tr w:rsidR="009F249F" w:rsidRPr="004B0B84" w14:paraId="2AC9B9B4" w14:textId="77777777" w:rsidTr="008E12F2">
        <w:tc>
          <w:tcPr>
            <w:tcW w:w="6374" w:type="dxa"/>
          </w:tcPr>
          <w:p w14:paraId="715D10F5" w14:textId="1810AD2B" w:rsidR="00E6023A" w:rsidRDefault="00D33644"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E6023A" w:rsidRPr="001B2010">
              <w:rPr>
                <w:rFonts w:ascii="Times New Roman" w:eastAsia="Times New Roman" w:hAnsi="Times New Roman" w:cs="Times New Roman"/>
                <w:sz w:val="24"/>
                <w:szCs w:val="24"/>
                <w:lang w:eastAsia="lv-LV"/>
              </w:rPr>
              <w:t xml:space="preserve">Pasūtītājs, ja tas ir nepieciešams, var pasūtīt arī cita veida </w:t>
            </w:r>
            <w:r w:rsidR="00E6023A">
              <w:rPr>
                <w:rFonts w:ascii="Times New Roman" w:eastAsia="Times New Roman" w:hAnsi="Times New Roman" w:cs="Times New Roman"/>
                <w:sz w:val="24"/>
                <w:szCs w:val="24"/>
                <w:lang w:eastAsia="lv-LV"/>
              </w:rPr>
              <w:t>pārtikas preces</w:t>
            </w:r>
            <w:r w:rsidR="00E6023A" w:rsidRPr="001B2010">
              <w:rPr>
                <w:rFonts w:ascii="Times New Roman" w:eastAsia="Times New Roman" w:hAnsi="Times New Roman" w:cs="Times New Roman"/>
                <w:sz w:val="24"/>
                <w:szCs w:val="24"/>
                <w:lang w:eastAsia="lv-LV"/>
              </w:rPr>
              <w:t>, kas pieejamas pie Izpildītāja.</w:t>
            </w:r>
            <w:r w:rsidR="00E6023A" w:rsidRPr="001B0BCE">
              <w:rPr>
                <w:rFonts w:ascii="Times New Roman" w:eastAsia="Times New Roman" w:hAnsi="Times New Roman" w:cs="Times New Roman"/>
                <w:sz w:val="24"/>
                <w:szCs w:val="24"/>
                <w:lang w:eastAsia="lv-LV"/>
              </w:rPr>
              <w:t xml:space="preserve"> </w:t>
            </w:r>
            <w:r w:rsidR="00E6023A" w:rsidRPr="00AB61FA">
              <w:rPr>
                <w:rFonts w:ascii="Times New Roman" w:eastAsia="Times New Roman" w:hAnsi="Times New Roman" w:cs="Times New Roman"/>
                <w:sz w:val="24"/>
                <w:szCs w:val="24"/>
                <w:lang w:eastAsia="lv-LV"/>
              </w:rPr>
              <w:t>Par to izmaksām Izpildītājs vienojas ar Pasūtītāju katrā gadījumā atsevišķi</w:t>
            </w:r>
            <w:r w:rsidR="00E6023A">
              <w:rPr>
                <w:rFonts w:ascii="Times New Roman" w:eastAsia="Times New Roman" w:hAnsi="Times New Roman" w:cs="Times New Roman"/>
                <w:sz w:val="24"/>
                <w:szCs w:val="24"/>
                <w:lang w:eastAsia="lv-LV"/>
              </w:rPr>
              <w:t>.</w:t>
            </w:r>
          </w:p>
          <w:p w14:paraId="5D2EFCDD" w14:textId="77777777" w:rsidR="009F249F" w:rsidRPr="004B0B84" w:rsidRDefault="009F249F" w:rsidP="00875AD3">
            <w:pPr>
              <w:jc w:val="both"/>
              <w:rPr>
                <w:rFonts w:ascii="Times New Roman" w:eastAsia="Times New Roman" w:hAnsi="Times New Roman" w:cs="Times New Roman"/>
                <w:sz w:val="24"/>
                <w:szCs w:val="24"/>
                <w:lang w:eastAsia="lv-LV"/>
              </w:rPr>
            </w:pPr>
          </w:p>
        </w:tc>
        <w:tc>
          <w:tcPr>
            <w:tcW w:w="2687" w:type="dxa"/>
          </w:tcPr>
          <w:p w14:paraId="6EA77F40" w14:textId="7494D158" w:rsidR="009F249F" w:rsidRPr="007A6AAC" w:rsidRDefault="009F249F" w:rsidP="007A6AAC">
            <w:pPr>
              <w:jc w:val="center"/>
              <w:rPr>
                <w:rFonts w:ascii="Times New Roman" w:eastAsia="Times New Roman" w:hAnsi="Times New Roman" w:cs="Times New Roman"/>
                <w:i/>
                <w:iCs/>
                <w:sz w:val="24"/>
                <w:szCs w:val="24"/>
                <w:lang w:eastAsia="lv-LV"/>
              </w:rPr>
            </w:pPr>
          </w:p>
        </w:tc>
      </w:tr>
      <w:tr w:rsidR="00D33644" w14:paraId="0E715F61" w14:textId="77777777" w:rsidTr="008E12F2">
        <w:tc>
          <w:tcPr>
            <w:tcW w:w="6374" w:type="dxa"/>
          </w:tcPr>
          <w:p w14:paraId="4E4F6D91" w14:textId="0537E068" w:rsidR="00D33644" w:rsidRPr="007D68A6" w:rsidRDefault="00D33644" w:rsidP="00D336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Pr="007D68A6">
              <w:rPr>
                <w:rFonts w:ascii="Times New Roman" w:eastAsia="Times New Roman" w:hAnsi="Times New Roman" w:cs="Times New Roman"/>
                <w:sz w:val="24"/>
                <w:szCs w:val="24"/>
                <w:lang w:eastAsia="lv-LV"/>
              </w:rPr>
              <w:t>Izpildītājs piedāvā pastāvīgu atlaidi (%).</w:t>
            </w:r>
          </w:p>
          <w:p w14:paraId="76121437" w14:textId="507C30C4" w:rsidR="00D33644" w:rsidRPr="004B0B84" w:rsidRDefault="00D33644" w:rsidP="00D33644">
            <w:pPr>
              <w:jc w:val="both"/>
              <w:rPr>
                <w:rFonts w:ascii="Times New Roman" w:eastAsia="Times New Roman" w:hAnsi="Times New Roman" w:cs="Times New Roman"/>
                <w:sz w:val="24"/>
                <w:szCs w:val="24"/>
                <w:lang w:eastAsia="lv-LV"/>
              </w:rPr>
            </w:pPr>
          </w:p>
        </w:tc>
        <w:tc>
          <w:tcPr>
            <w:tcW w:w="2687" w:type="dxa"/>
          </w:tcPr>
          <w:p w14:paraId="2E9E6ABB" w14:textId="0C3022F2" w:rsidR="00D33644" w:rsidRPr="00526261" w:rsidRDefault="00D33644" w:rsidP="005E64E5">
            <w:pPr>
              <w:rPr>
                <w:rFonts w:ascii="Times New Roman" w:eastAsia="Times New Roman" w:hAnsi="Times New Roman" w:cs="Times New Roman"/>
                <w:i/>
                <w:iCs/>
                <w:sz w:val="24"/>
                <w:szCs w:val="24"/>
                <w:lang w:eastAsia="lv-LV"/>
              </w:rPr>
            </w:pPr>
          </w:p>
        </w:tc>
      </w:tr>
      <w:tr w:rsidR="00D33644" w14:paraId="0A3BC11F" w14:textId="77777777" w:rsidTr="008E12F2">
        <w:tc>
          <w:tcPr>
            <w:tcW w:w="6374" w:type="dxa"/>
          </w:tcPr>
          <w:p w14:paraId="1D2D6F83" w14:textId="63D89021" w:rsidR="00D33644" w:rsidRPr="007D68A6" w:rsidRDefault="00D33644" w:rsidP="00D336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 xml:space="preserve">pārtikas preču </w:t>
            </w:r>
            <w:r w:rsidRPr="007D68A6">
              <w:rPr>
                <w:rFonts w:ascii="Times New Roman" w:eastAsia="Times New Roman" w:hAnsi="Times New Roman" w:cs="Times New Roman"/>
                <w:sz w:val="24"/>
                <w:szCs w:val="24"/>
                <w:lang w:eastAsia="lv-LV"/>
              </w:rPr>
              <w:t xml:space="preserve">piegādi Pasūtītājam uz </w:t>
            </w:r>
            <w:r w:rsidR="0061638F">
              <w:rPr>
                <w:rFonts w:ascii="Times New Roman" w:eastAsia="Times New Roman" w:hAnsi="Times New Roman" w:cs="Times New Roman"/>
                <w:sz w:val="24"/>
                <w:szCs w:val="24"/>
                <w:lang w:eastAsia="lv-LV"/>
              </w:rPr>
              <w:t xml:space="preserve">viņa norādīto </w:t>
            </w:r>
            <w:r w:rsidRPr="007D68A6">
              <w:rPr>
                <w:rFonts w:ascii="Times New Roman" w:eastAsia="Times New Roman" w:hAnsi="Times New Roman" w:cs="Times New Roman"/>
                <w:sz w:val="24"/>
                <w:szCs w:val="24"/>
                <w:lang w:eastAsia="lv-LV"/>
              </w:rPr>
              <w:t>adresi: Ezermalas iela 10, Rīga, LV-1014 darba laikā no plkst.08.00 – 16.30, iepriekš laicīgi saskaņojot laiku ar Valsts policijas koledžas kontaktpersonu.</w:t>
            </w:r>
          </w:p>
        </w:tc>
        <w:tc>
          <w:tcPr>
            <w:tcW w:w="2687" w:type="dxa"/>
          </w:tcPr>
          <w:p w14:paraId="731BBD58" w14:textId="2DB948B3" w:rsidR="00D33644" w:rsidRPr="00526261" w:rsidRDefault="00D33644" w:rsidP="007A6AAC">
            <w:pPr>
              <w:jc w:val="center"/>
              <w:rPr>
                <w:rFonts w:ascii="Times New Roman" w:eastAsia="Times New Roman" w:hAnsi="Times New Roman" w:cs="Times New Roman"/>
                <w:i/>
                <w:iCs/>
                <w:sz w:val="24"/>
                <w:szCs w:val="24"/>
                <w:lang w:eastAsia="lv-LV"/>
              </w:rPr>
            </w:pPr>
          </w:p>
        </w:tc>
      </w:tr>
      <w:tr w:rsidR="0061638F" w14:paraId="1CEF9635" w14:textId="77777777" w:rsidTr="008E12F2">
        <w:tc>
          <w:tcPr>
            <w:tcW w:w="6374" w:type="dxa"/>
          </w:tcPr>
          <w:p w14:paraId="296695A7" w14:textId="77777777" w:rsidR="0061638F" w:rsidRPr="0061638F" w:rsidRDefault="0061638F" w:rsidP="0061638F">
            <w:pPr>
              <w:jc w:val="both"/>
              <w:rPr>
                <w:rFonts w:ascii="Times New Roman" w:eastAsia="Times New Roman" w:hAnsi="Times New Roman" w:cs="Times New Roman"/>
                <w:sz w:val="24"/>
                <w:szCs w:val="24"/>
                <w:lang w:eastAsia="lv-LV"/>
              </w:rPr>
            </w:pPr>
            <w:r w:rsidRPr="0061638F">
              <w:rPr>
                <w:rFonts w:ascii="Times New Roman" w:eastAsia="Times New Roman" w:hAnsi="Times New Roman" w:cs="Times New Roman"/>
                <w:sz w:val="24"/>
                <w:szCs w:val="24"/>
                <w:lang w:eastAsia="lv-LV"/>
              </w:rPr>
              <w:t xml:space="preserve">16. </w:t>
            </w:r>
            <w:r w:rsidRPr="0061638F">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F87E110" w14:textId="77777777" w:rsidR="0061638F" w:rsidRPr="0061638F" w:rsidRDefault="0061638F" w:rsidP="0061638F">
            <w:pPr>
              <w:pStyle w:val="ListParagraph"/>
              <w:ind w:left="0"/>
              <w:jc w:val="both"/>
              <w:rPr>
                <w:rFonts w:ascii="Times New Roman" w:hAnsi="Times New Roman" w:cs="Times New Roman"/>
                <w:i/>
                <w:iCs/>
                <w:u w:val="single"/>
              </w:rPr>
            </w:pPr>
          </w:p>
          <w:p w14:paraId="7AD201E5" w14:textId="77777777" w:rsidR="0061638F" w:rsidRPr="0061638F" w:rsidRDefault="0061638F" w:rsidP="0061638F">
            <w:pPr>
              <w:pStyle w:val="ListParagraph"/>
              <w:ind w:left="0"/>
              <w:jc w:val="both"/>
              <w:rPr>
                <w:rStyle w:val="Hyperlink"/>
                <w:rFonts w:ascii="Times New Roman" w:hAnsi="Times New Roman" w:cs="Times New Roman"/>
              </w:rPr>
            </w:pPr>
            <w:r w:rsidRPr="0061638F">
              <w:rPr>
                <w:rFonts w:ascii="Times New Roman" w:hAnsi="Times New Roman" w:cs="Times New Roman"/>
                <w:i/>
                <w:iCs/>
                <w:u w:val="single"/>
              </w:rPr>
              <w:t xml:space="preserve">Sīkāk : </w:t>
            </w:r>
            <w:hyperlink r:id="rId8" w:history="1">
              <w:r w:rsidRPr="0061638F">
                <w:rPr>
                  <w:rStyle w:val="Hyperlink"/>
                  <w:rFonts w:ascii="Times New Roman" w:hAnsi="Times New Roman" w:cs="Times New Roman"/>
                  <w:i/>
                  <w:iCs/>
                </w:rPr>
                <w:t>https://www.vid.gov.lv/lv/e-rekini</w:t>
              </w:r>
            </w:hyperlink>
          </w:p>
          <w:p w14:paraId="659F9B49" w14:textId="77777777" w:rsidR="0061638F" w:rsidRPr="0061638F" w:rsidRDefault="0061638F" w:rsidP="0061638F">
            <w:pPr>
              <w:spacing w:before="100" w:beforeAutospacing="1" w:after="100" w:afterAutospacing="1"/>
              <w:rPr>
                <w:rFonts w:ascii="Times New Roman" w:hAnsi="Times New Roman" w:cs="Times New Roman"/>
              </w:rPr>
            </w:pPr>
            <w:r w:rsidRPr="0061638F">
              <w:rPr>
                <w:rFonts w:ascii="Times New Roman" w:hAnsi="Times New Roman" w:cs="Times New Roman"/>
                <w:lang w:eastAsia="zh-CN"/>
              </w:rPr>
              <w:t xml:space="preserve">Koledžas sadarbības partneri e-rēķinus XML formātā var nosūtīt </w:t>
            </w:r>
            <w:r w:rsidRPr="0061638F">
              <w:rPr>
                <w:rFonts w:ascii="Times New Roman" w:hAnsi="Times New Roman" w:cs="Times New Roman"/>
                <w:b/>
                <w:bCs/>
                <w:lang w:eastAsia="zh-CN"/>
              </w:rPr>
              <w:t xml:space="preserve">arī izmantojot </w:t>
            </w:r>
            <w:proofErr w:type="spellStart"/>
            <w:r w:rsidRPr="0061638F">
              <w:rPr>
                <w:rFonts w:ascii="Times New Roman" w:hAnsi="Times New Roman" w:cs="Times New Roman"/>
                <w:b/>
                <w:bCs/>
                <w:lang w:eastAsia="zh-CN"/>
              </w:rPr>
              <w:t>Peppol</w:t>
            </w:r>
            <w:proofErr w:type="spellEnd"/>
            <w:r w:rsidRPr="0061638F">
              <w:rPr>
                <w:rFonts w:ascii="Times New Roman" w:hAnsi="Times New Roman" w:cs="Times New Roman"/>
                <w:b/>
                <w:bCs/>
                <w:lang w:eastAsia="zh-CN"/>
              </w:rPr>
              <w:t xml:space="preserve"> </w:t>
            </w:r>
            <w:proofErr w:type="spellStart"/>
            <w:r w:rsidRPr="0061638F">
              <w:rPr>
                <w:rFonts w:ascii="Times New Roman" w:hAnsi="Times New Roman" w:cs="Times New Roman"/>
                <w:b/>
                <w:bCs/>
                <w:lang w:eastAsia="zh-CN"/>
              </w:rPr>
              <w:t>Directory</w:t>
            </w:r>
            <w:proofErr w:type="spellEnd"/>
            <w:r w:rsidRPr="0061638F">
              <w:rPr>
                <w:rFonts w:ascii="Times New Roman" w:hAnsi="Times New Roman" w:cs="Times New Roman"/>
                <w:b/>
                <w:bCs/>
                <w:lang w:eastAsia="zh-CN"/>
              </w:rPr>
              <w:t xml:space="preserve"> </w:t>
            </w:r>
            <w:hyperlink r:id="rId9" w:history="1">
              <w:r w:rsidRPr="0061638F">
                <w:rPr>
                  <w:rStyle w:val="Hyperlink"/>
                  <w:rFonts w:ascii="Times New Roman" w:hAnsi="Times New Roman" w:cs="Times New Roman"/>
                  <w:b/>
                  <w:bCs/>
                  <w:lang w:eastAsia="zh-CN"/>
                </w:rPr>
                <w:t>https://directory.peppol.eu/public/</w:t>
              </w:r>
            </w:hyperlink>
            <w:r w:rsidRPr="0061638F">
              <w:rPr>
                <w:rFonts w:ascii="Times New Roman" w:hAnsi="Times New Roman" w:cs="Times New Roman"/>
                <w:b/>
                <w:bCs/>
                <w:lang w:eastAsia="zh-CN"/>
              </w:rPr>
              <w:t xml:space="preserve"> </w:t>
            </w:r>
          </w:p>
          <w:p w14:paraId="37152B58" w14:textId="77777777" w:rsidR="0061638F" w:rsidRPr="0061638F" w:rsidRDefault="0061638F" w:rsidP="0061638F">
            <w:pPr>
              <w:shd w:val="clear" w:color="auto" w:fill="FFFFFF" w:themeFill="background1"/>
              <w:ind w:right="-340"/>
              <w:rPr>
                <w:rFonts w:ascii="Times New Roman" w:eastAsia="Times New Roman" w:hAnsi="Times New Roman" w:cs="Times New Roman"/>
                <w:sz w:val="24"/>
                <w:szCs w:val="24"/>
                <w:lang w:eastAsia="lv-LV"/>
              </w:rPr>
            </w:pPr>
            <w:r w:rsidRPr="0061638F">
              <w:rPr>
                <w:rFonts w:ascii="Times New Roman" w:eastAsia="Times New Roman" w:hAnsi="Times New Roman" w:cs="Times New Roman"/>
                <w:sz w:val="24"/>
                <w:szCs w:val="24"/>
                <w:lang w:eastAsia="lv-LV"/>
              </w:rPr>
              <w:t>Valsts policijas koledžai ir konts</w:t>
            </w:r>
            <w:r w:rsidRPr="0061638F">
              <w:rPr>
                <w:rFonts w:ascii="Times New Roman" w:hAnsi="Times New Roman" w:cs="Times New Roman"/>
                <w:lang w:eastAsia="zh-CN"/>
              </w:rPr>
              <w:t xml:space="preserve">: </w:t>
            </w:r>
            <w:hyperlink r:id="rId10" w:history="1">
              <w:r w:rsidRPr="0061638F">
                <w:rPr>
                  <w:rStyle w:val="Hyperlink"/>
                  <w:rFonts w:ascii="Times New Roman" w:hAnsi="Times New Roman" w:cs="Times New Roman"/>
                  <w:lang w:eastAsia="zh-CN"/>
                </w:rPr>
                <w:t>https://directory.peppol.eu/public/locale-en_US/menuitem-search?q=policijas&amp;action=view&amp;participant=iso6523-actorid-upis%3A%3A9939%3Alv90000072027</w:t>
              </w:r>
            </w:hyperlink>
          </w:p>
          <w:p w14:paraId="7677BDD7" w14:textId="422C910E" w:rsidR="0061638F" w:rsidRPr="0061638F" w:rsidRDefault="0061638F" w:rsidP="00D33644">
            <w:pPr>
              <w:jc w:val="both"/>
              <w:rPr>
                <w:rFonts w:ascii="Times New Roman" w:eastAsia="Times New Roman" w:hAnsi="Times New Roman" w:cs="Times New Roman"/>
                <w:sz w:val="24"/>
                <w:szCs w:val="24"/>
                <w:lang w:eastAsia="lv-LV"/>
              </w:rPr>
            </w:pPr>
          </w:p>
        </w:tc>
        <w:tc>
          <w:tcPr>
            <w:tcW w:w="2687" w:type="dxa"/>
          </w:tcPr>
          <w:p w14:paraId="6ABAD7A4" w14:textId="77777777" w:rsidR="0061638F" w:rsidRPr="00526261" w:rsidRDefault="0061638F" w:rsidP="007A6AAC">
            <w:pPr>
              <w:jc w:val="center"/>
              <w:rPr>
                <w:rFonts w:ascii="Times New Roman" w:eastAsia="Times New Roman" w:hAnsi="Times New Roman" w:cs="Times New Roman"/>
                <w:i/>
                <w:iCs/>
                <w:sz w:val="24"/>
                <w:szCs w:val="24"/>
                <w:lang w:eastAsia="lv-LV"/>
              </w:rPr>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215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85621" w14:paraId="0466377F" w14:textId="77777777" w:rsidTr="00185621">
        <w:trPr>
          <w:trHeight w:val="558"/>
        </w:trPr>
        <w:tc>
          <w:tcPr>
            <w:tcW w:w="2344" w:type="pct"/>
            <w:tcBorders>
              <w:bottom w:val="single" w:sz="4" w:space="0" w:color="auto"/>
            </w:tcBorders>
          </w:tcPr>
          <w:p w14:paraId="5A943109" w14:textId="77777777" w:rsidR="00185621" w:rsidRDefault="00185621" w:rsidP="00185621">
            <w:pPr>
              <w:spacing w:before="6"/>
              <w:rPr>
                <w:rFonts w:ascii="Times New Roman" w:hAnsi="Times New Roman" w:cs="Times New Roman"/>
                <w:iCs/>
                <w:sz w:val="24"/>
                <w:szCs w:val="24"/>
              </w:rPr>
            </w:pPr>
          </w:p>
          <w:p w14:paraId="022A1B3D" w14:textId="77777777" w:rsidR="00185621" w:rsidRDefault="00185621" w:rsidP="00185621">
            <w:pPr>
              <w:spacing w:before="6"/>
              <w:rPr>
                <w:rFonts w:ascii="Times New Roman" w:hAnsi="Times New Roman" w:cs="Times New Roman"/>
                <w:iCs/>
                <w:sz w:val="24"/>
                <w:szCs w:val="24"/>
              </w:rPr>
            </w:pPr>
          </w:p>
        </w:tc>
        <w:tc>
          <w:tcPr>
            <w:tcW w:w="989" w:type="pct"/>
            <w:tcBorders>
              <w:bottom w:val="single" w:sz="4" w:space="0" w:color="auto"/>
            </w:tcBorders>
            <w:vAlign w:val="bottom"/>
          </w:tcPr>
          <w:p w14:paraId="24639508" w14:textId="77777777" w:rsidR="00185621" w:rsidRDefault="00185621" w:rsidP="00185621">
            <w:pPr>
              <w:spacing w:before="6"/>
              <w:rPr>
                <w:rFonts w:ascii="Times New Roman" w:hAnsi="Times New Roman" w:cs="Times New Roman"/>
                <w:iCs/>
                <w:sz w:val="24"/>
                <w:szCs w:val="24"/>
              </w:rPr>
            </w:pPr>
          </w:p>
          <w:p w14:paraId="1B590B48" w14:textId="77777777" w:rsidR="00185621" w:rsidRPr="004D369E" w:rsidRDefault="00185621" w:rsidP="00185621">
            <w:pPr>
              <w:rPr>
                <w:rFonts w:ascii="Times New Roman" w:hAnsi="Times New Roman" w:cs="Times New Roman"/>
                <w:sz w:val="24"/>
                <w:szCs w:val="24"/>
              </w:rPr>
            </w:pPr>
          </w:p>
        </w:tc>
        <w:tc>
          <w:tcPr>
            <w:tcW w:w="1667" w:type="pct"/>
            <w:tcBorders>
              <w:bottom w:val="single" w:sz="4" w:space="0" w:color="auto"/>
            </w:tcBorders>
            <w:vAlign w:val="bottom"/>
          </w:tcPr>
          <w:p w14:paraId="42129C8D" w14:textId="77777777" w:rsidR="00185621" w:rsidRDefault="00185621" w:rsidP="00185621">
            <w:pPr>
              <w:spacing w:before="6"/>
              <w:rPr>
                <w:rFonts w:ascii="Times New Roman" w:hAnsi="Times New Roman" w:cs="Times New Roman"/>
                <w:iCs/>
                <w:sz w:val="24"/>
                <w:szCs w:val="24"/>
              </w:rPr>
            </w:pPr>
          </w:p>
          <w:p w14:paraId="5F0CAD6E" w14:textId="77777777" w:rsidR="00185621" w:rsidRPr="00250823" w:rsidRDefault="00185621" w:rsidP="00185621">
            <w:pPr>
              <w:rPr>
                <w:rFonts w:ascii="Times New Roman" w:hAnsi="Times New Roman" w:cs="Times New Roman"/>
                <w:sz w:val="24"/>
                <w:szCs w:val="24"/>
              </w:rPr>
            </w:pPr>
          </w:p>
        </w:tc>
      </w:tr>
      <w:tr w:rsidR="00185621" w14:paraId="4D9695DD" w14:textId="77777777" w:rsidTr="00185621">
        <w:tc>
          <w:tcPr>
            <w:tcW w:w="2344" w:type="pct"/>
            <w:tcBorders>
              <w:top w:val="single" w:sz="4" w:space="0" w:color="auto"/>
            </w:tcBorders>
          </w:tcPr>
          <w:p w14:paraId="606BB124" w14:textId="77777777" w:rsidR="00185621" w:rsidRDefault="00185621" w:rsidP="0018562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1E77A026" w14:textId="77777777" w:rsidR="00185621" w:rsidRDefault="00185621" w:rsidP="0018562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6E47A51F" w14:textId="77777777" w:rsidR="00185621" w:rsidRDefault="00185621" w:rsidP="0018562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85621" w14:paraId="0F749C1B" w14:textId="77777777" w:rsidTr="00185621">
        <w:tc>
          <w:tcPr>
            <w:tcW w:w="2344" w:type="pct"/>
          </w:tcPr>
          <w:p w14:paraId="25002604" w14:textId="77777777" w:rsidR="00185621" w:rsidRDefault="00185621" w:rsidP="0018562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1BF1C0E" w14:textId="77777777" w:rsidR="00185621" w:rsidRDefault="00185621" w:rsidP="00185621">
            <w:pPr>
              <w:spacing w:before="6"/>
              <w:rPr>
                <w:rFonts w:ascii="Times New Roman" w:hAnsi="Times New Roman" w:cs="Times New Roman"/>
                <w:iCs/>
                <w:sz w:val="24"/>
                <w:szCs w:val="24"/>
              </w:rPr>
            </w:pPr>
          </w:p>
        </w:tc>
        <w:tc>
          <w:tcPr>
            <w:tcW w:w="1667" w:type="pct"/>
          </w:tcPr>
          <w:p w14:paraId="6BA40C31" w14:textId="77777777" w:rsidR="00185621" w:rsidRDefault="00185621" w:rsidP="00185621">
            <w:pPr>
              <w:spacing w:before="6"/>
              <w:rPr>
                <w:rFonts w:ascii="Times New Roman" w:hAnsi="Times New Roman" w:cs="Times New Roman"/>
                <w:iCs/>
                <w:sz w:val="24"/>
                <w:szCs w:val="24"/>
              </w:rPr>
            </w:pPr>
          </w:p>
        </w:tc>
      </w:tr>
      <w:tr w:rsidR="00185621" w14:paraId="093B4BCF" w14:textId="77777777" w:rsidTr="00185621">
        <w:tc>
          <w:tcPr>
            <w:tcW w:w="2344" w:type="pct"/>
          </w:tcPr>
          <w:p w14:paraId="0795654B" w14:textId="77777777" w:rsidR="00185621" w:rsidRPr="004731F3" w:rsidRDefault="00185621" w:rsidP="00185621">
            <w:pPr>
              <w:spacing w:before="6"/>
              <w:rPr>
                <w:rFonts w:ascii="Times New Roman" w:hAnsi="Times New Roman" w:cs="Times New Roman"/>
                <w:i/>
                <w:sz w:val="24"/>
                <w:szCs w:val="24"/>
                <w:lang w:eastAsia="lv-LV"/>
              </w:rPr>
            </w:pPr>
          </w:p>
        </w:tc>
        <w:tc>
          <w:tcPr>
            <w:tcW w:w="989" w:type="pct"/>
          </w:tcPr>
          <w:p w14:paraId="095BAB8B" w14:textId="77777777" w:rsidR="00185621" w:rsidRDefault="00185621" w:rsidP="00185621">
            <w:pPr>
              <w:spacing w:before="6"/>
              <w:rPr>
                <w:rFonts w:ascii="Times New Roman" w:hAnsi="Times New Roman" w:cs="Times New Roman"/>
                <w:iCs/>
                <w:sz w:val="24"/>
                <w:szCs w:val="24"/>
              </w:rPr>
            </w:pPr>
          </w:p>
        </w:tc>
        <w:tc>
          <w:tcPr>
            <w:tcW w:w="1667" w:type="pct"/>
          </w:tcPr>
          <w:p w14:paraId="1CD096F1" w14:textId="77777777" w:rsidR="00185621" w:rsidRDefault="00185621" w:rsidP="00185621">
            <w:pPr>
              <w:spacing w:before="6"/>
              <w:rPr>
                <w:rFonts w:ascii="Times New Roman" w:hAnsi="Times New Roman" w:cs="Times New Roman"/>
                <w:iCs/>
                <w:sz w:val="24"/>
                <w:szCs w:val="24"/>
              </w:rPr>
            </w:pPr>
          </w:p>
        </w:tc>
      </w:tr>
      <w:tr w:rsidR="00185621" w14:paraId="7222FB12" w14:textId="77777777" w:rsidTr="00185621">
        <w:tc>
          <w:tcPr>
            <w:tcW w:w="5000" w:type="pct"/>
            <w:gridSpan w:val="3"/>
            <w:vAlign w:val="center"/>
          </w:tcPr>
          <w:p w14:paraId="42D7F6C7" w14:textId="77777777" w:rsidR="00185621" w:rsidRPr="004E3A02" w:rsidRDefault="00185621" w:rsidP="00185621">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77777777" w:rsidR="00C10F83" w:rsidRPr="006C37DD" w:rsidRDefault="00C10F83" w:rsidP="006C37DD">
      <w:pPr>
        <w:spacing w:before="6"/>
        <w:rPr>
          <w:rFonts w:ascii="Times New Roman" w:hAnsi="Times New Roman" w:cs="Times New Roman"/>
          <w:bCs/>
          <w:iCs/>
          <w:sz w:val="24"/>
          <w:szCs w:val="24"/>
        </w:rPr>
      </w:pPr>
    </w:p>
    <w:sectPr w:rsidR="00C10F83" w:rsidRPr="006C37DD" w:rsidSect="0061638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270F" w14:textId="77777777" w:rsidR="000D447B" w:rsidRDefault="000D447B" w:rsidP="006C37DD">
      <w:pPr>
        <w:spacing w:after="0" w:line="240" w:lineRule="auto"/>
      </w:pPr>
      <w:r>
        <w:separator/>
      </w:r>
    </w:p>
  </w:endnote>
  <w:endnote w:type="continuationSeparator" w:id="0">
    <w:p w14:paraId="7A681608" w14:textId="77777777" w:rsidR="000D447B" w:rsidRDefault="000D447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9267"/>
      <w:docPartObj>
        <w:docPartGallery w:val="Page Numbers (Bottom of Page)"/>
        <w:docPartUnique/>
      </w:docPartObj>
    </w:sdtPr>
    <w:sdtEndPr>
      <w:rPr>
        <w:noProof/>
      </w:rPr>
    </w:sdtEndPr>
    <w:sdtContent>
      <w:p w14:paraId="07913377" w14:textId="308FC7FA" w:rsidR="004D369E" w:rsidRDefault="004D3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F40FE" w14:textId="77777777" w:rsidR="004D369E" w:rsidRDefault="004D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B76C" w14:textId="77777777" w:rsidR="000D447B" w:rsidRDefault="000D447B" w:rsidP="006C37DD">
      <w:pPr>
        <w:spacing w:after="0" w:line="240" w:lineRule="auto"/>
      </w:pPr>
      <w:r>
        <w:separator/>
      </w:r>
    </w:p>
  </w:footnote>
  <w:footnote w:type="continuationSeparator" w:id="0">
    <w:p w14:paraId="089B13E7" w14:textId="77777777" w:rsidR="000D447B" w:rsidRDefault="000D447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07295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B1079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B585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2094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E94B9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56F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2F756E"/>
    <w:multiLevelType w:val="hybridMultilevel"/>
    <w:tmpl w:val="A67EE460"/>
    <w:lvl w:ilvl="0" w:tplc="4BA2D5F4">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6943F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D0B55"/>
    <w:multiLevelType w:val="hybridMultilevel"/>
    <w:tmpl w:val="689A383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4551AE"/>
    <w:multiLevelType w:val="hybridMultilevel"/>
    <w:tmpl w:val="BC049C9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7765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A178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D9485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5D01A2"/>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4F00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E719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027A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47687B"/>
    <w:multiLevelType w:val="hybridMultilevel"/>
    <w:tmpl w:val="6124F742"/>
    <w:lvl w:ilvl="0" w:tplc="3FA618BC">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565C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9092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30CB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E5572"/>
    <w:multiLevelType w:val="hybridMultilevel"/>
    <w:tmpl w:val="1C847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462B26"/>
    <w:multiLevelType w:val="hybridMultilevel"/>
    <w:tmpl w:val="E13682CA"/>
    <w:lvl w:ilvl="0" w:tplc="292844E2">
      <w:start w:val="19"/>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2"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3D44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8"/>
  </w:num>
  <w:num w:numId="3">
    <w:abstractNumId w:val="22"/>
  </w:num>
  <w:num w:numId="4">
    <w:abstractNumId w:val="9"/>
  </w:num>
  <w:num w:numId="5">
    <w:abstractNumId w:val="2"/>
  </w:num>
  <w:num w:numId="6">
    <w:abstractNumId w:val="19"/>
  </w:num>
  <w:num w:numId="7">
    <w:abstractNumId w:val="16"/>
  </w:num>
  <w:num w:numId="8">
    <w:abstractNumId w:val="32"/>
  </w:num>
  <w:num w:numId="9">
    <w:abstractNumId w:val="27"/>
  </w:num>
  <w:num w:numId="10">
    <w:abstractNumId w:val="6"/>
  </w:num>
  <w:num w:numId="11">
    <w:abstractNumId w:val="8"/>
  </w:num>
  <w:num w:numId="12">
    <w:abstractNumId w:val="17"/>
  </w:num>
  <w:num w:numId="13">
    <w:abstractNumId w:val="20"/>
  </w:num>
  <w:num w:numId="14">
    <w:abstractNumId w:val="3"/>
  </w:num>
  <w:num w:numId="15">
    <w:abstractNumId w:val="33"/>
  </w:num>
  <w:num w:numId="16">
    <w:abstractNumId w:val="18"/>
  </w:num>
  <w:num w:numId="17">
    <w:abstractNumId w:val="29"/>
  </w:num>
  <w:num w:numId="18">
    <w:abstractNumId w:val="23"/>
  </w:num>
  <w:num w:numId="19">
    <w:abstractNumId w:val="1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1"/>
  </w:num>
  <w:num w:numId="25">
    <w:abstractNumId w:val="4"/>
  </w:num>
  <w:num w:numId="26">
    <w:abstractNumId w:val="11"/>
  </w:num>
  <w:num w:numId="27">
    <w:abstractNumId w:val="14"/>
  </w:num>
  <w:num w:numId="28">
    <w:abstractNumId w:val="26"/>
  </w:num>
  <w:num w:numId="29">
    <w:abstractNumId w:val="7"/>
  </w:num>
  <w:num w:numId="30">
    <w:abstractNumId w:val="5"/>
  </w:num>
  <w:num w:numId="31">
    <w:abstractNumId w:val="15"/>
  </w:num>
  <w:num w:numId="32">
    <w:abstractNumId w:val="1"/>
  </w:num>
  <w:num w:numId="33">
    <w:abstractNumId w:val="25"/>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D447B"/>
    <w:rsid w:val="00111256"/>
    <w:rsid w:val="001116B1"/>
    <w:rsid w:val="001262C0"/>
    <w:rsid w:val="00156616"/>
    <w:rsid w:val="00177634"/>
    <w:rsid w:val="00185621"/>
    <w:rsid w:val="001C5CE8"/>
    <w:rsid w:val="00250823"/>
    <w:rsid w:val="002B0E06"/>
    <w:rsid w:val="003557AA"/>
    <w:rsid w:val="00392388"/>
    <w:rsid w:val="00396435"/>
    <w:rsid w:val="003B5844"/>
    <w:rsid w:val="003B5CAA"/>
    <w:rsid w:val="003F03AA"/>
    <w:rsid w:val="0043581E"/>
    <w:rsid w:val="00437267"/>
    <w:rsid w:val="00445DEA"/>
    <w:rsid w:val="004B0B84"/>
    <w:rsid w:val="004D369E"/>
    <w:rsid w:val="004D687A"/>
    <w:rsid w:val="004E3A02"/>
    <w:rsid w:val="004F3400"/>
    <w:rsid w:val="00512C58"/>
    <w:rsid w:val="00525D5A"/>
    <w:rsid w:val="00526261"/>
    <w:rsid w:val="00547C74"/>
    <w:rsid w:val="005839D6"/>
    <w:rsid w:val="005A46B8"/>
    <w:rsid w:val="005E64E5"/>
    <w:rsid w:val="0061638F"/>
    <w:rsid w:val="00652A74"/>
    <w:rsid w:val="0067468E"/>
    <w:rsid w:val="006A02DA"/>
    <w:rsid w:val="006A1A75"/>
    <w:rsid w:val="006C37DD"/>
    <w:rsid w:val="006D48DF"/>
    <w:rsid w:val="006D6445"/>
    <w:rsid w:val="006E5255"/>
    <w:rsid w:val="006E6DB7"/>
    <w:rsid w:val="006F1C4D"/>
    <w:rsid w:val="007862E1"/>
    <w:rsid w:val="0078786C"/>
    <w:rsid w:val="007A0D20"/>
    <w:rsid w:val="007A1C84"/>
    <w:rsid w:val="007A6AAC"/>
    <w:rsid w:val="007B2201"/>
    <w:rsid w:val="00822CA7"/>
    <w:rsid w:val="0085398D"/>
    <w:rsid w:val="00875AD3"/>
    <w:rsid w:val="00892519"/>
    <w:rsid w:val="00896EAA"/>
    <w:rsid w:val="008C44D8"/>
    <w:rsid w:val="008E12F2"/>
    <w:rsid w:val="00966060"/>
    <w:rsid w:val="00981340"/>
    <w:rsid w:val="009E4CCD"/>
    <w:rsid w:val="009F249F"/>
    <w:rsid w:val="00A52D01"/>
    <w:rsid w:val="00A543A7"/>
    <w:rsid w:val="00A72A1A"/>
    <w:rsid w:val="00AC066F"/>
    <w:rsid w:val="00AE1794"/>
    <w:rsid w:val="00B0323A"/>
    <w:rsid w:val="00B139D5"/>
    <w:rsid w:val="00B50E74"/>
    <w:rsid w:val="00BE36C2"/>
    <w:rsid w:val="00C10A3C"/>
    <w:rsid w:val="00C10F83"/>
    <w:rsid w:val="00C11B0D"/>
    <w:rsid w:val="00C5623C"/>
    <w:rsid w:val="00C61F37"/>
    <w:rsid w:val="00CF2C6E"/>
    <w:rsid w:val="00CF686D"/>
    <w:rsid w:val="00D33644"/>
    <w:rsid w:val="00D87E7F"/>
    <w:rsid w:val="00DA0495"/>
    <w:rsid w:val="00E1133C"/>
    <w:rsid w:val="00E504C0"/>
    <w:rsid w:val="00E6023A"/>
    <w:rsid w:val="00E672B1"/>
    <w:rsid w:val="00E85F23"/>
    <w:rsid w:val="00E90F33"/>
    <w:rsid w:val="00EA6DAF"/>
    <w:rsid w:val="00EC32D1"/>
    <w:rsid w:val="00F533BE"/>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styleId="Hyperlink">
    <w:name w:val="Hyperlink"/>
    <w:basedOn w:val="DefaultParagraphFont"/>
    <w:uiPriority w:val="99"/>
    <w:unhideWhenUsed/>
    <w:rsid w:val="005E64E5"/>
    <w:rPr>
      <w:color w:val="0563C1" w:themeColor="hyperlink"/>
      <w:u w:val="single"/>
    </w:rPr>
  </w:style>
  <w:style w:type="character" w:styleId="UnresolvedMention">
    <w:name w:val="Unresolved Mention"/>
    <w:basedOn w:val="DefaultParagraphFont"/>
    <w:uiPriority w:val="99"/>
    <w:semiHidden/>
    <w:unhideWhenUsed/>
    <w:rsid w:val="005E64E5"/>
    <w:rPr>
      <w:color w:val="605E5C"/>
      <w:shd w:val="clear" w:color="auto" w:fill="E1DFDD"/>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61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492">
      <w:bodyDiv w:val="1"/>
      <w:marLeft w:val="0"/>
      <w:marRight w:val="0"/>
      <w:marTop w:val="0"/>
      <w:marBottom w:val="0"/>
      <w:divBdr>
        <w:top w:val="none" w:sz="0" w:space="0" w:color="auto"/>
        <w:left w:val="none" w:sz="0" w:space="0" w:color="auto"/>
        <w:bottom w:val="none" w:sz="0" w:space="0" w:color="auto"/>
        <w:right w:val="none" w:sz="0" w:space="0" w:color="auto"/>
      </w:divBdr>
    </w:div>
    <w:div w:id="1307860207">
      <w:bodyDiv w:val="1"/>
      <w:marLeft w:val="0"/>
      <w:marRight w:val="0"/>
      <w:marTop w:val="0"/>
      <w:marBottom w:val="0"/>
      <w:divBdr>
        <w:top w:val="none" w:sz="0" w:space="0" w:color="auto"/>
        <w:left w:val="none" w:sz="0" w:space="0" w:color="auto"/>
        <w:bottom w:val="none" w:sz="0" w:space="0" w:color="auto"/>
        <w:right w:val="none" w:sz="0" w:space="0" w:color="auto"/>
      </w:divBdr>
    </w:div>
    <w:div w:id="1998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4062</Words>
  <Characters>2316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2025-04-24T07:24:00Z</dcterms:created>
  <dcterms:modified xsi:type="dcterms:W3CDTF">2025-04-24T07:34:00Z</dcterms:modified>
</cp:coreProperties>
</file>