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46AC30" w14:textId="77777777" w:rsidR="00C76E7B" w:rsidRDefault="00D47E18" w:rsidP="00C76E7B">
      <w:pPr>
        <w:tabs>
          <w:tab w:val="left" w:pos="4253"/>
          <w:tab w:val="left" w:pos="4536"/>
        </w:tabs>
        <w:spacing w:after="0" w:line="240" w:lineRule="auto"/>
        <w:rPr>
          <w:rFonts w:eastAsia="Calibri" w:cs="Times New Roman"/>
          <w:sz w:val="16"/>
          <w:szCs w:val="16"/>
        </w:rPr>
      </w:pPr>
      <w:r>
        <w:rPr>
          <w:noProof/>
          <w:lang w:eastAsia="lv-LV"/>
        </w:rPr>
        <w:t xml:space="preserve">                      </w:t>
      </w:r>
      <w:r>
        <w:rPr>
          <w:noProof/>
          <w:lang w:eastAsia="lv-LV"/>
        </w:rPr>
        <w:drawing>
          <wp:inline distT="0" distB="0" distL="0" distR="0" wp14:anchorId="187FBA0F" wp14:editId="7711A2BE">
            <wp:extent cx="4467225" cy="1181100"/>
            <wp:effectExtent l="0" t="0" r="9525" b="0"/>
            <wp:docPr id="1" name="Picture 1" descr="Ekrānuzņēmums 2021-02-16 1209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Ekrānuzņēmums 2021-02-16 120956"/>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4467225" cy="1181100"/>
                    </a:xfrm>
                    <a:prstGeom prst="rect">
                      <a:avLst/>
                    </a:prstGeom>
                    <a:noFill/>
                    <a:ln>
                      <a:noFill/>
                    </a:ln>
                  </pic:spPr>
                </pic:pic>
              </a:graphicData>
            </a:graphic>
          </wp:inline>
        </w:drawing>
      </w:r>
    </w:p>
    <w:p w14:paraId="24485E11" w14:textId="77777777" w:rsidR="00C76E7B" w:rsidRDefault="00C76E7B" w:rsidP="00C76E7B">
      <w:pPr>
        <w:tabs>
          <w:tab w:val="left" w:pos="4536"/>
        </w:tabs>
        <w:spacing w:after="0" w:line="240" w:lineRule="auto"/>
        <w:jc w:val="center"/>
        <w:rPr>
          <w:rFonts w:eastAsia="Calibri" w:cs="Times New Roman"/>
          <w:sz w:val="16"/>
          <w:szCs w:val="16"/>
        </w:rPr>
      </w:pPr>
    </w:p>
    <w:p w14:paraId="074D8799" w14:textId="77777777" w:rsidR="00C76E7B" w:rsidRDefault="00D47E18" w:rsidP="00C76E7B">
      <w:pPr>
        <w:spacing w:after="0" w:line="240" w:lineRule="auto"/>
        <w:ind w:right="-760"/>
        <w:jc w:val="center"/>
        <w:rPr>
          <w:rFonts w:eastAsia="Calibri" w:cs="Times New Roman"/>
          <w:sz w:val="14"/>
          <w:szCs w:val="14"/>
        </w:rPr>
      </w:pPr>
      <w:r>
        <w:rPr>
          <w:noProof/>
          <w:lang w:eastAsia="lv-LV"/>
        </w:rPr>
        <mc:AlternateContent>
          <mc:Choice Requires="wps">
            <w:drawing>
              <wp:anchor distT="0" distB="0" distL="114300" distR="114300" simplePos="0" relativeHeight="251658240" behindDoc="1" locked="0" layoutInCell="1" allowOverlap="1" wp14:anchorId="7A9D564B" wp14:editId="01048472">
                <wp:simplePos x="0" y="0"/>
                <wp:positionH relativeFrom="column">
                  <wp:posOffset>542925</wp:posOffset>
                </wp:positionH>
                <wp:positionV relativeFrom="paragraph">
                  <wp:posOffset>38100</wp:posOffset>
                </wp:positionV>
                <wp:extent cx="4732020" cy="0"/>
                <wp:effectExtent l="0" t="0" r="30480" b="19050"/>
                <wp:wrapTight wrapText="bothSides">
                  <wp:wrapPolygon edited="0">
                    <wp:start x="0" y="-1"/>
                    <wp:lineTo x="0" y="-1"/>
                    <wp:lineTo x="21652" y="-1"/>
                    <wp:lineTo x="21652" y="-1"/>
                    <wp:lineTo x="0" y="-1"/>
                  </wp:wrapPolygon>
                </wp:wrapTight>
                <wp:docPr id="12" name="Straight Connector 12"/>
                <wp:cNvGraphicFramePr/>
                <a:graphic xmlns:a="http://schemas.openxmlformats.org/drawingml/2006/main">
                  <a:graphicData uri="http://schemas.microsoft.com/office/word/2010/wordprocessingShape">
                    <wps:wsp>
                      <wps:cNvCnPr/>
                      <wps:spPr>
                        <a:xfrm flipV="1">
                          <a:off x="0" y="0"/>
                          <a:ext cx="4732020" cy="0"/>
                        </a:xfrm>
                        <a:prstGeom prst="line">
                          <a:avLst/>
                        </a:prstGeom>
                        <a:noFill/>
                        <a:ln w="3175">
                          <a:solidFill>
                            <a:sysClr val="windowText" lastClr="000000"/>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w14:anchorId="7289C96E" id="Straight Connector 12" o:spid="_x0000_s1026" style="position:absolute;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42.75pt,3pt" to="415.3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" strokecolor="windowText" strokeweight=".25pt">
                <w10:wrap type="tight"/>
              </v:line>
            </w:pict>
          </mc:Fallback>
        </mc:AlternateContent>
      </w:r>
    </w:p>
    <w:p w14:paraId="4457AEC1" w14:textId="77777777" w:rsidR="00C76E7B" w:rsidRDefault="00D47E18" w:rsidP="00557EB0">
      <w:pPr>
        <w:spacing w:after="0" w:line="276" w:lineRule="auto"/>
        <w:ind w:right="-619"/>
        <w:rPr>
          <w:rFonts w:ascii="Times New Roman" w:eastAsia="Calibri" w:hAnsi="Times New Roman" w:cs="Times New Roman"/>
          <w:color w:val="0000FF"/>
          <w:sz w:val="17"/>
          <w:szCs w:val="17"/>
        </w:rPr>
      </w:pPr>
      <w:r>
        <w:rPr>
          <w:rFonts w:eastAsia="Calibri" w:cs="Times New Roman"/>
          <w:sz w:val="11"/>
          <w:szCs w:val="11"/>
        </w:rPr>
        <w:t xml:space="preserve">                            </w:t>
      </w:r>
      <w:r>
        <w:rPr>
          <w:rFonts w:ascii="Times New Roman" w:eastAsia="Calibri" w:hAnsi="Times New Roman" w:cs="Times New Roman"/>
          <w:sz w:val="17"/>
          <w:szCs w:val="17"/>
        </w:rPr>
        <w:t>Ezermala</w:t>
      </w:r>
      <w:r w:rsidR="00167231">
        <w:rPr>
          <w:rFonts w:ascii="Times New Roman" w:eastAsia="Calibri" w:hAnsi="Times New Roman" w:cs="Times New Roman"/>
          <w:sz w:val="17"/>
          <w:szCs w:val="17"/>
        </w:rPr>
        <w:t>s iela 10, Rīga, LV-1014; tālr.</w:t>
      </w:r>
      <w:r w:rsidR="00167231" w:rsidRPr="00167231">
        <w:rPr>
          <w:rFonts w:ascii="Times New Roman" w:eastAsia="Calibri" w:hAnsi="Times New Roman" w:cs="Times New Roman"/>
          <w:sz w:val="17"/>
          <w:szCs w:val="17"/>
        </w:rPr>
        <w:t>67209786</w:t>
      </w:r>
      <w:r>
        <w:rPr>
          <w:rFonts w:ascii="Times New Roman" w:eastAsia="Calibri" w:hAnsi="Times New Roman" w:cs="Times New Roman"/>
          <w:sz w:val="17"/>
          <w:szCs w:val="17"/>
        </w:rPr>
        <w:t xml:space="preserve">; e-pasts </w:t>
      </w:r>
      <w:hyperlink r:id="rId9" w:history="1">
        <w:r w:rsidRPr="00DE3991">
          <w:rPr>
            <w:rStyle w:val="Hyperlink"/>
            <w:rFonts w:ascii="Times New Roman" w:eastAsia="Calibri" w:hAnsi="Times New Roman" w:cs="Times New Roman"/>
            <w:sz w:val="17"/>
            <w:szCs w:val="17"/>
          </w:rPr>
          <w:t>pasts@koledza.vp.gov.lv</w:t>
        </w:r>
      </w:hyperlink>
      <w:r>
        <w:rPr>
          <w:rFonts w:ascii="Times New Roman" w:eastAsia="Calibri" w:hAnsi="Times New Roman" w:cs="Times New Roman"/>
          <w:color w:val="000000"/>
          <w:sz w:val="17"/>
          <w:szCs w:val="17"/>
        </w:rPr>
        <w:t>;</w:t>
      </w:r>
      <w:r>
        <w:rPr>
          <w:rFonts w:ascii="Times New Roman" w:eastAsia="Calibri" w:hAnsi="Times New Roman" w:cs="Times New Roman"/>
          <w:color w:val="0000FF"/>
          <w:sz w:val="17"/>
          <w:szCs w:val="17"/>
        </w:rPr>
        <w:t xml:space="preserve"> </w:t>
      </w:r>
      <w:hyperlink r:id="rId10" w:history="1">
        <w:r>
          <w:rPr>
            <w:rStyle w:val="Hyperlink"/>
            <w:rFonts w:ascii="Times New Roman" w:eastAsia="Calibri" w:hAnsi="Times New Roman" w:cs="Times New Roman"/>
            <w:sz w:val="17"/>
            <w:szCs w:val="17"/>
          </w:rPr>
          <w:t>www.policijas.koledza.gov.lv</w:t>
        </w:r>
      </w:hyperlink>
    </w:p>
    <w:p w14:paraId="72D80876" w14:textId="77777777" w:rsidR="00C76E7B" w:rsidRDefault="00C76E7B" w:rsidP="00C76E7B">
      <w:pPr>
        <w:tabs>
          <w:tab w:val="left" w:pos="4536"/>
          <w:tab w:val="left" w:pos="5670"/>
        </w:tabs>
        <w:spacing w:after="120" w:line="100" w:lineRule="atLeast"/>
        <w:ind w:right="-483"/>
        <w:jc w:val="center"/>
        <w:rPr>
          <w:rFonts w:ascii="Times New Roman" w:eastAsia="Calibri" w:hAnsi="Times New Roman" w:cs="Times New Roman"/>
          <w:b/>
          <w:color w:val="0D0D0D"/>
          <w:sz w:val="24"/>
          <w:szCs w:val="24"/>
        </w:rPr>
      </w:pPr>
    </w:p>
    <w:p w14:paraId="64C99BB7" w14:textId="77777777" w:rsidR="00C76E7B" w:rsidRDefault="00D47E18" w:rsidP="00C76E7B">
      <w:pPr>
        <w:tabs>
          <w:tab w:val="left" w:pos="4536"/>
          <w:tab w:val="left" w:pos="5670"/>
        </w:tabs>
        <w:spacing w:after="120" w:line="100" w:lineRule="atLeast"/>
        <w:ind w:right="-483"/>
        <w:rPr>
          <w:rFonts w:ascii="Times New Roman" w:eastAsia="Calibri" w:hAnsi="Times New Roman" w:cs="Times New Roman"/>
          <w:b/>
          <w:color w:val="0D0D0D"/>
          <w:sz w:val="28"/>
          <w:szCs w:val="28"/>
        </w:rPr>
      </w:pPr>
      <w:r>
        <w:rPr>
          <w:rFonts w:ascii="Times New Roman" w:eastAsia="Calibri" w:hAnsi="Times New Roman" w:cs="Times New Roman"/>
          <w:b/>
          <w:color w:val="0D0D0D"/>
          <w:sz w:val="28"/>
          <w:szCs w:val="28"/>
        </w:rPr>
        <w:t xml:space="preserve">                                             IEKŠĒJIE NOTEIKUMI</w:t>
      </w:r>
    </w:p>
    <w:p w14:paraId="25679745" w14:textId="77777777" w:rsidR="00C76E7B" w:rsidRDefault="00D47E18" w:rsidP="00C76E7B">
      <w:pPr>
        <w:tabs>
          <w:tab w:val="left" w:pos="4536"/>
          <w:tab w:val="left" w:pos="5670"/>
        </w:tabs>
        <w:spacing w:after="120" w:line="100" w:lineRule="atLeast"/>
        <w:ind w:right="-483"/>
        <w:rPr>
          <w:rFonts w:ascii="Times New Roman" w:eastAsia="Calibri" w:hAnsi="Times New Roman" w:cs="Times New Roman"/>
          <w:color w:val="0D0D0D"/>
          <w:sz w:val="24"/>
          <w:szCs w:val="24"/>
        </w:rPr>
      </w:pPr>
      <w:r>
        <w:rPr>
          <w:rFonts w:ascii="Times New Roman" w:eastAsia="Calibri" w:hAnsi="Times New Roman" w:cs="Times New Roman"/>
          <w:color w:val="0D0D0D"/>
          <w:sz w:val="24"/>
          <w:szCs w:val="24"/>
        </w:rPr>
        <w:t xml:space="preserve">                                                                       Rīgā </w:t>
      </w:r>
    </w:p>
    <w:tbl>
      <w:tblPr>
        <w:tblW w:w="9356" w:type="dxa"/>
        <w:tblLayout w:type="fixed"/>
        <w:tblLook w:val="04A0" w:firstRow="1" w:lastRow="0" w:firstColumn="1" w:lastColumn="0" w:noHBand="0" w:noVBand="1"/>
      </w:tblPr>
      <w:tblGrid>
        <w:gridCol w:w="3794"/>
        <w:gridCol w:w="5562"/>
      </w:tblGrid>
      <w:tr w:rsidR="00042BCC" w14:paraId="068F143E" w14:textId="77777777" w:rsidTr="000B1DA1">
        <w:trPr>
          <w:trHeight w:val="631"/>
        </w:trPr>
        <w:tc>
          <w:tcPr>
            <w:tcW w:w="3794" w:type="dxa"/>
          </w:tcPr>
          <w:p w14:paraId="1222F91A" w14:textId="5BAFAEB6" w:rsidR="00EB7A12" w:rsidRDefault="00EB7A12" w:rsidP="00BD19B0">
            <w:pPr>
              <w:spacing w:after="120" w:line="100" w:lineRule="atLeast"/>
              <w:jc w:val="both"/>
              <w:rPr>
                <w:rFonts w:ascii="Times New Roman" w:eastAsia="Calibri" w:hAnsi="Times New Roman" w:cs="Times New Roman"/>
                <w:color w:val="0D0D0D"/>
                <w:sz w:val="28"/>
                <w:szCs w:val="28"/>
              </w:rPr>
            </w:pPr>
          </w:p>
        </w:tc>
        <w:tc>
          <w:tcPr>
            <w:tcW w:w="5562" w:type="dxa"/>
          </w:tcPr>
          <w:p w14:paraId="3E315B79" w14:textId="77777777" w:rsidR="00EB7A12" w:rsidRDefault="00EB7A12" w:rsidP="000B1DA1">
            <w:pPr>
              <w:spacing w:after="120" w:line="100" w:lineRule="atLeast"/>
              <w:ind w:left="135"/>
              <w:jc w:val="right"/>
              <w:rPr>
                <w:rFonts w:ascii="Times New Roman" w:eastAsia="Calibri" w:hAnsi="Times New Roman" w:cs="Times New Roman"/>
                <w:color w:val="0D0D0D"/>
                <w:sz w:val="28"/>
                <w:szCs w:val="28"/>
              </w:rPr>
            </w:pPr>
          </w:p>
        </w:tc>
      </w:tr>
      <w:tr w:rsidR="00353E96" w14:paraId="299B55DC" w14:textId="77777777" w:rsidTr="00353E96">
        <w:trPr>
          <w:trHeight w:val="655"/>
        </w:trPr>
        <w:tc>
          <w:tcPr>
            <w:tcW w:w="3794" w:type="dxa"/>
          </w:tcPr>
          <w:p w14:paraId="5FCA6600" w14:textId="352C4424" w:rsidR="00353E96" w:rsidRPr="00FC05E0" w:rsidRDefault="001125F2" w:rsidP="00C97B48">
            <w:pPr>
              <w:spacing w:after="120" w:line="100" w:lineRule="atLeast"/>
              <w:jc w:val="both"/>
              <w:rPr>
                <w:rFonts w:ascii="Times New Roman" w:eastAsia="Calibri" w:hAnsi="Times New Roman" w:cs="Times New Roman"/>
                <w:noProof/>
                <w:sz w:val="28"/>
                <w:szCs w:val="28"/>
              </w:rPr>
            </w:pPr>
            <w:r>
              <w:rPr>
                <w:rFonts w:ascii="Times New Roman" w:eastAsia="Calibri" w:hAnsi="Times New Roman" w:cs="Times New Roman"/>
                <w:noProof/>
                <w:sz w:val="28"/>
                <w:szCs w:val="28"/>
              </w:rPr>
              <w:t>10.04.2025.</w:t>
            </w:r>
            <w:r w:rsidR="00353E96" w:rsidRPr="002B29C2">
              <w:rPr>
                <w:rFonts w:ascii="Times New Roman" w:eastAsia="Calibri" w:hAnsi="Times New Roman" w:cs="Times New Roman"/>
                <w:noProof/>
                <w:sz w:val="28"/>
                <w:szCs w:val="28"/>
              </w:rPr>
              <w:t xml:space="preserve">  </w:t>
            </w:r>
          </w:p>
        </w:tc>
        <w:tc>
          <w:tcPr>
            <w:tcW w:w="5562" w:type="dxa"/>
          </w:tcPr>
          <w:p w14:paraId="72B7F7CC" w14:textId="36B3C5EB" w:rsidR="00353E96" w:rsidRPr="00FC05E0" w:rsidRDefault="00353E96" w:rsidP="00C97B48">
            <w:pPr>
              <w:spacing w:after="120" w:line="100" w:lineRule="atLeast"/>
              <w:ind w:left="-6" w:right="-107"/>
              <w:jc w:val="right"/>
              <w:rPr>
                <w:rFonts w:ascii="Times New Roman" w:eastAsia="Calibri" w:hAnsi="Times New Roman" w:cs="Times New Roman"/>
                <w:sz w:val="28"/>
                <w:szCs w:val="28"/>
              </w:rPr>
            </w:pPr>
            <w:r w:rsidRPr="00FC05E0">
              <w:rPr>
                <w:rFonts w:ascii="Times New Roman" w:eastAsia="Calibri" w:hAnsi="Times New Roman" w:cs="Times New Roman"/>
                <w:sz w:val="28"/>
                <w:szCs w:val="28"/>
              </w:rPr>
              <w:t xml:space="preserve">Nr. </w:t>
            </w:r>
            <w:r w:rsidR="001125F2">
              <w:rPr>
                <w:rFonts w:ascii="Times New Roman" w:eastAsia="Calibri" w:hAnsi="Times New Roman" w:cs="Times New Roman"/>
                <w:noProof/>
                <w:sz w:val="28"/>
                <w:szCs w:val="28"/>
              </w:rPr>
              <w:t>1.4-7</w:t>
            </w:r>
            <w:r w:rsidRPr="002B29C2">
              <w:rPr>
                <w:rFonts w:ascii="Times New Roman" w:eastAsia="Calibri" w:hAnsi="Times New Roman" w:cs="Times New Roman"/>
                <w:noProof/>
                <w:sz w:val="28"/>
                <w:szCs w:val="28"/>
              </w:rPr>
              <w:t xml:space="preserve"> </w:t>
            </w:r>
            <w:r w:rsidRPr="00FC05E0">
              <w:rPr>
                <w:rFonts w:ascii="Times New Roman" w:eastAsia="Calibri" w:hAnsi="Times New Roman" w:cs="Times New Roman"/>
                <w:sz w:val="28"/>
                <w:szCs w:val="28"/>
              </w:rPr>
              <w:t xml:space="preserve"> </w:t>
            </w:r>
          </w:p>
          <w:p w14:paraId="16AA393C" w14:textId="77777777" w:rsidR="00353E96" w:rsidRPr="00FC05E0" w:rsidRDefault="00353E96" w:rsidP="00C97B48">
            <w:pPr>
              <w:spacing w:after="120" w:line="100" w:lineRule="atLeast"/>
              <w:ind w:left="742" w:hanging="40"/>
              <w:jc w:val="right"/>
              <w:rPr>
                <w:rFonts w:ascii="Times New Roman" w:eastAsia="Calibri" w:hAnsi="Times New Roman" w:cs="Times New Roman"/>
                <w:sz w:val="28"/>
                <w:szCs w:val="28"/>
              </w:rPr>
            </w:pPr>
          </w:p>
          <w:p w14:paraId="1B626A79" w14:textId="77777777" w:rsidR="00353E96" w:rsidRPr="00FC05E0" w:rsidRDefault="00353E96" w:rsidP="00C97B48">
            <w:pPr>
              <w:spacing w:after="120" w:line="100" w:lineRule="atLeast"/>
              <w:ind w:left="135"/>
              <w:jc w:val="right"/>
              <w:rPr>
                <w:rFonts w:ascii="Times New Roman" w:eastAsia="Calibri" w:hAnsi="Times New Roman" w:cs="Times New Roman"/>
                <w:sz w:val="28"/>
                <w:szCs w:val="28"/>
              </w:rPr>
            </w:pPr>
          </w:p>
        </w:tc>
      </w:tr>
    </w:tbl>
    <w:p w14:paraId="35388E51" w14:textId="77777777" w:rsidR="00353E96" w:rsidRDefault="00353E96" w:rsidP="00353E96">
      <w:pPr>
        <w:spacing w:after="120" w:line="100" w:lineRule="atLeast"/>
        <w:ind w:right="-477"/>
        <w:rPr>
          <w:rFonts w:ascii="Times New Roman" w:eastAsia="Calibri" w:hAnsi="Times New Roman" w:cs="Times New Roman"/>
          <w:b/>
          <w:color w:val="0D0D0D"/>
          <w:sz w:val="28"/>
          <w:szCs w:val="28"/>
        </w:rPr>
      </w:pPr>
    </w:p>
    <w:p w14:paraId="3A08357D" w14:textId="7F5684FB" w:rsidR="00600F55" w:rsidRPr="00600F55" w:rsidRDefault="00D47E18" w:rsidP="00600F55">
      <w:pPr>
        <w:spacing w:after="120" w:line="100" w:lineRule="atLeast"/>
        <w:ind w:left="135" w:right="-477"/>
        <w:jc w:val="center"/>
        <w:rPr>
          <w:rFonts w:ascii="Times New Roman" w:eastAsia="Calibri" w:hAnsi="Times New Roman" w:cs="Times New Roman"/>
          <w:color w:val="0D0D0D"/>
          <w:sz w:val="28"/>
          <w:szCs w:val="28"/>
        </w:rPr>
      </w:pPr>
      <w:r w:rsidRPr="00600F55">
        <w:rPr>
          <w:rFonts w:ascii="Times New Roman" w:eastAsia="Calibri" w:hAnsi="Times New Roman" w:cs="Times New Roman"/>
          <w:b/>
          <w:color w:val="0D0D0D"/>
          <w:sz w:val="28"/>
          <w:szCs w:val="28"/>
        </w:rPr>
        <w:t>Grozījum</w:t>
      </w:r>
      <w:r w:rsidR="001B53BC">
        <w:rPr>
          <w:rFonts w:ascii="Times New Roman" w:eastAsia="Calibri" w:hAnsi="Times New Roman" w:cs="Times New Roman"/>
          <w:b/>
          <w:color w:val="0D0D0D"/>
          <w:sz w:val="28"/>
          <w:szCs w:val="28"/>
        </w:rPr>
        <w:t>i</w:t>
      </w:r>
      <w:r>
        <w:rPr>
          <w:rFonts w:ascii="Times New Roman" w:eastAsia="Calibri" w:hAnsi="Times New Roman" w:cs="Times New Roman"/>
          <w:b/>
          <w:color w:val="0D0D0D"/>
          <w:sz w:val="28"/>
          <w:szCs w:val="28"/>
        </w:rPr>
        <w:t xml:space="preserve"> Valsts policijas koledžas 202</w:t>
      </w:r>
      <w:r w:rsidR="004106B2">
        <w:rPr>
          <w:rFonts w:ascii="Times New Roman" w:eastAsia="Calibri" w:hAnsi="Times New Roman" w:cs="Times New Roman"/>
          <w:b/>
          <w:color w:val="0D0D0D"/>
          <w:sz w:val="28"/>
          <w:szCs w:val="28"/>
        </w:rPr>
        <w:t>4</w:t>
      </w:r>
      <w:r w:rsidRPr="00600F55">
        <w:rPr>
          <w:rFonts w:ascii="Times New Roman" w:eastAsia="Calibri" w:hAnsi="Times New Roman" w:cs="Times New Roman"/>
          <w:b/>
          <w:color w:val="0D0D0D"/>
          <w:sz w:val="28"/>
          <w:szCs w:val="28"/>
        </w:rPr>
        <w:t>.</w:t>
      </w:r>
      <w:r w:rsidR="00B72A39">
        <w:rPr>
          <w:rFonts w:ascii="Times New Roman" w:eastAsia="Calibri" w:hAnsi="Times New Roman" w:cs="Times New Roman"/>
          <w:b/>
          <w:color w:val="0D0D0D"/>
          <w:sz w:val="28"/>
          <w:szCs w:val="28"/>
        </w:rPr>
        <w:t> </w:t>
      </w:r>
      <w:r w:rsidRPr="00600F55">
        <w:rPr>
          <w:rFonts w:ascii="Times New Roman" w:eastAsia="Calibri" w:hAnsi="Times New Roman" w:cs="Times New Roman"/>
          <w:b/>
          <w:color w:val="0D0D0D"/>
          <w:sz w:val="28"/>
          <w:szCs w:val="28"/>
        </w:rPr>
        <w:t xml:space="preserve">gada </w:t>
      </w:r>
      <w:r w:rsidR="004106B2">
        <w:rPr>
          <w:rFonts w:ascii="Times New Roman" w:eastAsia="Calibri" w:hAnsi="Times New Roman" w:cs="Times New Roman"/>
          <w:b/>
          <w:color w:val="0D0D0D"/>
          <w:sz w:val="28"/>
          <w:szCs w:val="28"/>
        </w:rPr>
        <w:t>11.</w:t>
      </w:r>
      <w:r w:rsidR="004A69DE">
        <w:rPr>
          <w:rFonts w:ascii="Times New Roman" w:eastAsia="Calibri" w:hAnsi="Times New Roman" w:cs="Times New Roman"/>
          <w:b/>
          <w:color w:val="0D0D0D"/>
          <w:sz w:val="28"/>
          <w:szCs w:val="28"/>
        </w:rPr>
        <w:t xml:space="preserve"> </w:t>
      </w:r>
      <w:r w:rsidR="004106B2">
        <w:rPr>
          <w:rFonts w:ascii="Times New Roman" w:eastAsia="Calibri" w:hAnsi="Times New Roman" w:cs="Times New Roman"/>
          <w:b/>
          <w:color w:val="0D0D0D"/>
          <w:sz w:val="28"/>
          <w:szCs w:val="28"/>
        </w:rPr>
        <w:t>jūlija</w:t>
      </w:r>
      <w:r>
        <w:rPr>
          <w:rFonts w:ascii="Times New Roman" w:eastAsia="Calibri" w:hAnsi="Times New Roman" w:cs="Times New Roman"/>
          <w:b/>
          <w:color w:val="0D0D0D"/>
          <w:sz w:val="28"/>
          <w:szCs w:val="28"/>
        </w:rPr>
        <w:t xml:space="preserve"> iekšējos noteikumos Nr.</w:t>
      </w:r>
      <w:r w:rsidR="00B72A39">
        <w:rPr>
          <w:rFonts w:ascii="Times New Roman" w:eastAsia="Calibri" w:hAnsi="Times New Roman" w:cs="Times New Roman"/>
          <w:b/>
          <w:color w:val="0D0D0D"/>
          <w:sz w:val="28"/>
          <w:szCs w:val="28"/>
        </w:rPr>
        <w:t> </w:t>
      </w:r>
      <w:r>
        <w:rPr>
          <w:rFonts w:ascii="Times New Roman" w:eastAsia="Calibri" w:hAnsi="Times New Roman" w:cs="Times New Roman"/>
          <w:b/>
          <w:color w:val="0D0D0D"/>
          <w:sz w:val="28"/>
          <w:szCs w:val="28"/>
        </w:rPr>
        <w:t>1</w:t>
      </w:r>
      <w:r w:rsidR="004106B2">
        <w:rPr>
          <w:rFonts w:ascii="Times New Roman" w:eastAsia="Calibri" w:hAnsi="Times New Roman" w:cs="Times New Roman"/>
          <w:b/>
          <w:color w:val="0D0D0D"/>
          <w:sz w:val="28"/>
          <w:szCs w:val="28"/>
        </w:rPr>
        <w:t>2</w:t>
      </w:r>
      <w:r w:rsidRPr="00600F55">
        <w:rPr>
          <w:rFonts w:ascii="Times New Roman" w:eastAsia="Calibri" w:hAnsi="Times New Roman" w:cs="Times New Roman"/>
          <w:b/>
          <w:color w:val="0D0D0D"/>
          <w:sz w:val="28"/>
          <w:szCs w:val="28"/>
        </w:rPr>
        <w:t xml:space="preserve"> “</w:t>
      </w:r>
      <w:r w:rsidR="004106B2" w:rsidRPr="004106B2">
        <w:rPr>
          <w:rFonts w:ascii="Times New Roman" w:eastAsia="Calibri" w:hAnsi="Times New Roman" w:cs="Times New Roman"/>
          <w:b/>
          <w:color w:val="0D0D0D"/>
          <w:sz w:val="28"/>
          <w:szCs w:val="28"/>
        </w:rPr>
        <w:t xml:space="preserve">Valsts policijas koledžas īsā cikla profesionālās augstākās izglītības programmas </w:t>
      </w:r>
      <w:r w:rsidR="00356A58">
        <w:rPr>
          <w:rFonts w:ascii="Times New Roman" w:eastAsia="Calibri" w:hAnsi="Times New Roman" w:cs="Times New Roman"/>
          <w:b/>
          <w:color w:val="0D0D0D"/>
          <w:sz w:val="28"/>
          <w:szCs w:val="28"/>
        </w:rPr>
        <w:t>“</w:t>
      </w:r>
      <w:r w:rsidR="004106B2" w:rsidRPr="004106B2">
        <w:rPr>
          <w:rFonts w:ascii="Times New Roman" w:eastAsia="Calibri" w:hAnsi="Times New Roman" w:cs="Times New Roman"/>
          <w:b/>
          <w:color w:val="0D0D0D"/>
          <w:sz w:val="28"/>
          <w:szCs w:val="28"/>
        </w:rPr>
        <w:t>Policijas darbs” kvalifikācijas prakses noteikumi</w:t>
      </w:r>
      <w:r w:rsidRPr="00600F55">
        <w:rPr>
          <w:rFonts w:ascii="Times New Roman" w:eastAsia="Calibri" w:hAnsi="Times New Roman" w:cs="Times New Roman"/>
          <w:b/>
          <w:color w:val="0D0D0D"/>
          <w:sz w:val="28"/>
          <w:szCs w:val="28"/>
        </w:rPr>
        <w:t>”</w:t>
      </w:r>
    </w:p>
    <w:p w14:paraId="48C369A1" w14:textId="77777777" w:rsidR="00B307A6" w:rsidRDefault="00B307A6" w:rsidP="00196100">
      <w:pPr>
        <w:tabs>
          <w:tab w:val="left" w:pos="4962"/>
        </w:tabs>
        <w:spacing w:after="0" w:line="100" w:lineRule="atLeast"/>
        <w:ind w:right="-2"/>
        <w:rPr>
          <w:rFonts w:ascii="Times New Roman" w:eastAsia="Calibri" w:hAnsi="Times New Roman" w:cs="Times New Roman"/>
          <w:color w:val="0D0D0D"/>
          <w:sz w:val="28"/>
          <w:szCs w:val="28"/>
        </w:rPr>
      </w:pPr>
    </w:p>
    <w:p w14:paraId="0BB82074" w14:textId="77777777" w:rsidR="00600F55" w:rsidRPr="00600F55" w:rsidRDefault="00D47E18" w:rsidP="00600F55">
      <w:pPr>
        <w:tabs>
          <w:tab w:val="left" w:pos="4962"/>
        </w:tabs>
        <w:spacing w:after="0" w:line="100" w:lineRule="atLeast"/>
        <w:ind w:left="1560" w:right="-2" w:hanging="1560"/>
        <w:jc w:val="right"/>
        <w:rPr>
          <w:rFonts w:ascii="Times New Roman" w:eastAsia="Calibri" w:hAnsi="Times New Roman" w:cs="Times New Roman"/>
          <w:color w:val="0D0D0D"/>
          <w:sz w:val="28"/>
          <w:szCs w:val="28"/>
        </w:rPr>
      </w:pPr>
      <w:r w:rsidRPr="00600F55">
        <w:rPr>
          <w:rFonts w:ascii="Times New Roman" w:eastAsia="Calibri" w:hAnsi="Times New Roman" w:cs="Times New Roman"/>
          <w:color w:val="0D0D0D"/>
          <w:sz w:val="28"/>
          <w:szCs w:val="28"/>
        </w:rPr>
        <w:t>Izdoti saskaņā ar</w:t>
      </w:r>
    </w:p>
    <w:p w14:paraId="31C1C940" w14:textId="77777777" w:rsidR="00600F55" w:rsidRPr="00600F55" w:rsidRDefault="00D47E18" w:rsidP="00600F55">
      <w:pPr>
        <w:tabs>
          <w:tab w:val="left" w:pos="4962"/>
        </w:tabs>
        <w:spacing w:after="0" w:line="100" w:lineRule="atLeast"/>
        <w:ind w:left="1559" w:right="-2" w:hanging="1559"/>
        <w:jc w:val="right"/>
        <w:rPr>
          <w:rFonts w:ascii="Times New Roman" w:eastAsia="Calibri" w:hAnsi="Times New Roman" w:cs="Times New Roman"/>
          <w:color w:val="0D0D0D"/>
          <w:sz w:val="28"/>
          <w:szCs w:val="28"/>
        </w:rPr>
      </w:pPr>
      <w:r w:rsidRPr="00600F55">
        <w:rPr>
          <w:rFonts w:ascii="Times New Roman" w:eastAsia="Calibri" w:hAnsi="Times New Roman" w:cs="Times New Roman"/>
          <w:color w:val="0D0D0D"/>
          <w:sz w:val="28"/>
          <w:szCs w:val="28"/>
        </w:rPr>
        <w:t>Valsts pārvaldes iekārtas likuma</w:t>
      </w:r>
    </w:p>
    <w:p w14:paraId="72525E2F" w14:textId="77777777" w:rsidR="0096744C" w:rsidRDefault="00D47E18" w:rsidP="00600F55">
      <w:pPr>
        <w:tabs>
          <w:tab w:val="left" w:pos="4962"/>
        </w:tabs>
        <w:spacing w:after="0" w:line="100" w:lineRule="atLeast"/>
        <w:ind w:left="1559" w:right="-2" w:hanging="1559"/>
        <w:jc w:val="right"/>
        <w:rPr>
          <w:rFonts w:ascii="Times New Roman" w:eastAsia="Calibri" w:hAnsi="Times New Roman" w:cs="Times New Roman"/>
          <w:color w:val="0D0D0D"/>
          <w:sz w:val="28"/>
          <w:szCs w:val="28"/>
        </w:rPr>
      </w:pPr>
      <w:r w:rsidRPr="00600F55">
        <w:rPr>
          <w:rFonts w:ascii="Times New Roman" w:eastAsia="Calibri" w:hAnsi="Times New Roman" w:cs="Times New Roman"/>
          <w:color w:val="0D0D0D"/>
          <w:sz w:val="28"/>
          <w:szCs w:val="28"/>
        </w:rPr>
        <w:t>72. panta pirmās daļas 2. punktu</w:t>
      </w:r>
    </w:p>
    <w:p w14:paraId="5CF42B48" w14:textId="77777777" w:rsidR="00600F55" w:rsidRPr="00600F55" w:rsidRDefault="00D47E18" w:rsidP="00600F55">
      <w:pPr>
        <w:tabs>
          <w:tab w:val="left" w:pos="4962"/>
        </w:tabs>
        <w:spacing w:after="0" w:line="100" w:lineRule="atLeast"/>
        <w:ind w:left="1559" w:right="-2" w:hanging="1559"/>
        <w:jc w:val="right"/>
        <w:rPr>
          <w:rFonts w:ascii="Times New Roman" w:eastAsia="Calibri" w:hAnsi="Times New Roman" w:cs="Times New Roman"/>
          <w:color w:val="0D0D0D"/>
          <w:sz w:val="28"/>
          <w:szCs w:val="28"/>
        </w:rPr>
      </w:pPr>
      <w:r w:rsidRPr="00600F55">
        <w:rPr>
          <w:rFonts w:ascii="Times New Roman" w:eastAsia="Calibri" w:hAnsi="Times New Roman" w:cs="Times New Roman"/>
          <w:color w:val="0D0D0D"/>
          <w:sz w:val="28"/>
          <w:szCs w:val="28"/>
        </w:rPr>
        <w:t xml:space="preserve">  </w:t>
      </w:r>
    </w:p>
    <w:p w14:paraId="1E2D4CE3" w14:textId="77777777" w:rsidR="001B53BC" w:rsidRDefault="00D47E18" w:rsidP="00701CAC">
      <w:pPr>
        <w:spacing w:after="0" w:line="240" w:lineRule="auto"/>
        <w:ind w:firstLine="720"/>
        <w:jc w:val="both"/>
        <w:rPr>
          <w:rFonts w:ascii="Times New Roman" w:eastAsia="Times New Roman" w:hAnsi="Times New Roman" w:cs="Times New Roman"/>
          <w:color w:val="0D0D0D"/>
          <w:sz w:val="28"/>
          <w:szCs w:val="28"/>
        </w:rPr>
      </w:pPr>
      <w:r w:rsidRPr="006D1403">
        <w:rPr>
          <w:rFonts w:ascii="Times New Roman" w:eastAsia="Times New Roman" w:hAnsi="Times New Roman" w:cs="Times New Roman"/>
          <w:color w:val="0D0D0D"/>
          <w:sz w:val="28"/>
          <w:szCs w:val="28"/>
        </w:rPr>
        <w:t xml:space="preserve">Izdarīt </w:t>
      </w:r>
      <w:r>
        <w:rPr>
          <w:rFonts w:ascii="Times New Roman" w:eastAsia="Times New Roman" w:hAnsi="Times New Roman" w:cs="Times New Roman"/>
          <w:color w:val="0D0D0D"/>
          <w:sz w:val="28"/>
          <w:szCs w:val="28"/>
        </w:rPr>
        <w:t>Valsts policijas koledžas 202</w:t>
      </w:r>
      <w:r w:rsidR="004106B2">
        <w:rPr>
          <w:rFonts w:ascii="Times New Roman" w:eastAsia="Times New Roman" w:hAnsi="Times New Roman" w:cs="Times New Roman"/>
          <w:color w:val="0D0D0D"/>
          <w:sz w:val="28"/>
          <w:szCs w:val="28"/>
        </w:rPr>
        <w:t>4</w:t>
      </w:r>
      <w:r>
        <w:rPr>
          <w:rFonts w:ascii="Times New Roman" w:eastAsia="Times New Roman" w:hAnsi="Times New Roman" w:cs="Times New Roman"/>
          <w:color w:val="0D0D0D"/>
          <w:sz w:val="28"/>
          <w:szCs w:val="28"/>
        </w:rPr>
        <w:t>.</w:t>
      </w:r>
      <w:r w:rsidR="00B72A39">
        <w:rPr>
          <w:rFonts w:ascii="Times New Roman" w:eastAsia="Times New Roman" w:hAnsi="Times New Roman" w:cs="Times New Roman"/>
          <w:color w:val="0D0D0D"/>
          <w:sz w:val="28"/>
          <w:szCs w:val="28"/>
        </w:rPr>
        <w:t> </w:t>
      </w:r>
      <w:r>
        <w:rPr>
          <w:rFonts w:ascii="Times New Roman" w:eastAsia="Times New Roman" w:hAnsi="Times New Roman" w:cs="Times New Roman"/>
          <w:color w:val="0D0D0D"/>
          <w:sz w:val="28"/>
          <w:szCs w:val="28"/>
        </w:rPr>
        <w:t xml:space="preserve">gada </w:t>
      </w:r>
      <w:r w:rsidR="004106B2">
        <w:rPr>
          <w:rFonts w:ascii="Times New Roman" w:eastAsia="Times New Roman" w:hAnsi="Times New Roman" w:cs="Times New Roman"/>
          <w:color w:val="0D0D0D"/>
          <w:sz w:val="28"/>
          <w:szCs w:val="28"/>
        </w:rPr>
        <w:t>11.</w:t>
      </w:r>
      <w:r w:rsidR="004A69DE">
        <w:rPr>
          <w:rFonts w:ascii="Times New Roman" w:eastAsia="Times New Roman" w:hAnsi="Times New Roman" w:cs="Times New Roman"/>
          <w:color w:val="0D0D0D"/>
          <w:sz w:val="28"/>
          <w:szCs w:val="28"/>
        </w:rPr>
        <w:t xml:space="preserve"> </w:t>
      </w:r>
      <w:r w:rsidR="004106B2">
        <w:rPr>
          <w:rFonts w:ascii="Times New Roman" w:eastAsia="Times New Roman" w:hAnsi="Times New Roman" w:cs="Times New Roman"/>
          <w:color w:val="0D0D0D"/>
          <w:sz w:val="28"/>
          <w:szCs w:val="28"/>
        </w:rPr>
        <w:t>jūlija</w:t>
      </w:r>
      <w:r w:rsidRPr="006D1403">
        <w:rPr>
          <w:rFonts w:ascii="Times New Roman" w:eastAsia="Times New Roman" w:hAnsi="Times New Roman" w:cs="Times New Roman"/>
          <w:color w:val="0D0D0D"/>
          <w:sz w:val="28"/>
          <w:szCs w:val="28"/>
        </w:rPr>
        <w:t xml:space="preserve"> iekšējos noteikumos Nr. 1</w:t>
      </w:r>
      <w:r w:rsidR="004106B2">
        <w:rPr>
          <w:rFonts w:ascii="Times New Roman" w:eastAsia="Times New Roman" w:hAnsi="Times New Roman" w:cs="Times New Roman"/>
          <w:color w:val="0D0D0D"/>
          <w:sz w:val="28"/>
          <w:szCs w:val="28"/>
        </w:rPr>
        <w:t>2</w:t>
      </w:r>
      <w:r w:rsidRPr="006D1403">
        <w:rPr>
          <w:rFonts w:ascii="Times New Roman" w:eastAsia="Times New Roman" w:hAnsi="Times New Roman" w:cs="Times New Roman"/>
          <w:color w:val="0D0D0D"/>
          <w:sz w:val="28"/>
          <w:szCs w:val="28"/>
        </w:rPr>
        <w:t xml:space="preserve"> </w:t>
      </w:r>
      <w:r w:rsidR="00B72A39">
        <w:rPr>
          <w:rFonts w:ascii="Times New Roman" w:eastAsia="Times New Roman" w:hAnsi="Times New Roman" w:cs="Times New Roman"/>
          <w:color w:val="0D0D0D"/>
          <w:sz w:val="28"/>
          <w:szCs w:val="28"/>
        </w:rPr>
        <w:t>“</w:t>
      </w:r>
      <w:r w:rsidR="004106B2" w:rsidRPr="004106B2">
        <w:rPr>
          <w:rFonts w:ascii="Times New Roman" w:eastAsia="Times New Roman" w:hAnsi="Times New Roman" w:cs="Times New Roman"/>
          <w:color w:val="0D0D0D"/>
          <w:sz w:val="28"/>
          <w:szCs w:val="28"/>
        </w:rPr>
        <w:t xml:space="preserve">Valsts policijas koledžas īsā cikla profesionālās augstākās izglītības programmas </w:t>
      </w:r>
      <w:r w:rsidR="00356A58">
        <w:rPr>
          <w:rFonts w:ascii="Times New Roman" w:eastAsia="Times New Roman" w:hAnsi="Times New Roman" w:cs="Times New Roman"/>
          <w:color w:val="0D0D0D"/>
          <w:sz w:val="28"/>
          <w:szCs w:val="28"/>
        </w:rPr>
        <w:t>“</w:t>
      </w:r>
      <w:r w:rsidR="004106B2" w:rsidRPr="004106B2">
        <w:rPr>
          <w:rFonts w:ascii="Times New Roman" w:eastAsia="Times New Roman" w:hAnsi="Times New Roman" w:cs="Times New Roman"/>
          <w:color w:val="0D0D0D"/>
          <w:sz w:val="28"/>
          <w:szCs w:val="28"/>
        </w:rPr>
        <w:t>Policijas darbs” kvalifikācijas prakses noteikumi</w:t>
      </w:r>
      <w:r w:rsidR="00B72A39">
        <w:rPr>
          <w:rFonts w:ascii="Times New Roman" w:eastAsia="Times New Roman" w:hAnsi="Times New Roman" w:cs="Times New Roman"/>
          <w:color w:val="0D0D0D"/>
          <w:sz w:val="28"/>
          <w:szCs w:val="28"/>
        </w:rPr>
        <w:t>”</w:t>
      </w:r>
      <w:r w:rsidRPr="006D1403">
        <w:rPr>
          <w:rFonts w:ascii="Times New Roman" w:eastAsia="Times New Roman" w:hAnsi="Times New Roman" w:cs="Times New Roman"/>
          <w:color w:val="0D0D0D"/>
          <w:sz w:val="28"/>
          <w:szCs w:val="28"/>
        </w:rPr>
        <w:t xml:space="preserve"> </w:t>
      </w:r>
      <w:r>
        <w:rPr>
          <w:rFonts w:ascii="Times New Roman" w:eastAsia="Times New Roman" w:hAnsi="Times New Roman" w:cs="Times New Roman"/>
          <w:color w:val="0D0D0D"/>
          <w:sz w:val="28"/>
          <w:szCs w:val="28"/>
        </w:rPr>
        <w:t xml:space="preserve">šādus </w:t>
      </w:r>
      <w:r w:rsidRPr="006D1403">
        <w:rPr>
          <w:rFonts w:ascii="Times New Roman" w:eastAsia="Times New Roman" w:hAnsi="Times New Roman" w:cs="Times New Roman"/>
          <w:color w:val="0D0D0D"/>
          <w:sz w:val="28"/>
          <w:szCs w:val="28"/>
        </w:rPr>
        <w:t>grozījumu</w:t>
      </w:r>
      <w:r>
        <w:rPr>
          <w:rFonts w:ascii="Times New Roman" w:eastAsia="Times New Roman" w:hAnsi="Times New Roman" w:cs="Times New Roman"/>
          <w:color w:val="0D0D0D"/>
          <w:sz w:val="28"/>
          <w:szCs w:val="28"/>
        </w:rPr>
        <w:t>s:</w:t>
      </w:r>
    </w:p>
    <w:p w14:paraId="4AEB713D" w14:textId="77777777" w:rsidR="00DC7D76" w:rsidRPr="00DE2017" w:rsidRDefault="00DC7D76" w:rsidP="00701CAC">
      <w:pPr>
        <w:spacing w:after="0" w:line="240" w:lineRule="auto"/>
        <w:ind w:firstLine="720"/>
        <w:jc w:val="both"/>
        <w:rPr>
          <w:rFonts w:ascii="Times New Roman" w:eastAsia="Times New Roman" w:hAnsi="Times New Roman" w:cs="Times New Roman"/>
          <w:color w:val="0D0D0D"/>
          <w:sz w:val="16"/>
          <w:szCs w:val="16"/>
        </w:rPr>
      </w:pPr>
    </w:p>
    <w:p w14:paraId="456403A8" w14:textId="77777777" w:rsidR="00732357" w:rsidRDefault="00356A58" w:rsidP="006753F9">
      <w:pPr>
        <w:pStyle w:val="ListParagraph"/>
        <w:numPr>
          <w:ilvl w:val="0"/>
          <w:numId w:val="4"/>
        </w:numPr>
        <w:spacing w:after="0" w:line="240" w:lineRule="auto"/>
        <w:jc w:val="both"/>
        <w:rPr>
          <w:rFonts w:ascii="Times New Roman" w:eastAsia="Times New Roman" w:hAnsi="Times New Roman" w:cs="Times New Roman"/>
          <w:color w:val="0D0D0D"/>
          <w:sz w:val="28"/>
          <w:szCs w:val="28"/>
        </w:rPr>
      </w:pPr>
      <w:r>
        <w:rPr>
          <w:rFonts w:ascii="Times New Roman" w:eastAsia="Times New Roman" w:hAnsi="Times New Roman" w:cs="Times New Roman"/>
          <w:color w:val="0D0D0D"/>
          <w:sz w:val="28"/>
          <w:szCs w:val="28"/>
        </w:rPr>
        <w:t>svītrot</w:t>
      </w:r>
      <w:r w:rsidR="006753F9">
        <w:rPr>
          <w:rFonts w:ascii="Times New Roman" w:eastAsia="Times New Roman" w:hAnsi="Times New Roman" w:cs="Times New Roman"/>
          <w:color w:val="0D0D0D"/>
          <w:sz w:val="28"/>
          <w:szCs w:val="28"/>
        </w:rPr>
        <w:t xml:space="preserve"> </w:t>
      </w:r>
      <w:r w:rsidR="00732357">
        <w:rPr>
          <w:rFonts w:ascii="Times New Roman" w:eastAsia="Times New Roman" w:hAnsi="Times New Roman" w:cs="Times New Roman"/>
          <w:color w:val="0D0D0D"/>
          <w:sz w:val="28"/>
          <w:szCs w:val="28"/>
        </w:rPr>
        <w:t>7</w:t>
      </w:r>
      <w:r w:rsidR="006753F9">
        <w:rPr>
          <w:rFonts w:ascii="Times New Roman" w:eastAsia="Times New Roman" w:hAnsi="Times New Roman" w:cs="Times New Roman"/>
          <w:color w:val="0D0D0D"/>
          <w:sz w:val="28"/>
          <w:szCs w:val="28"/>
        </w:rPr>
        <w:t>.</w:t>
      </w:r>
      <w:r w:rsidR="004A69DE">
        <w:rPr>
          <w:rFonts w:ascii="Times New Roman" w:eastAsia="Times New Roman" w:hAnsi="Times New Roman" w:cs="Times New Roman"/>
          <w:color w:val="0D0D0D"/>
          <w:sz w:val="28"/>
          <w:szCs w:val="28"/>
        </w:rPr>
        <w:t xml:space="preserve"> </w:t>
      </w:r>
      <w:r>
        <w:rPr>
          <w:rFonts w:ascii="Times New Roman" w:eastAsia="Times New Roman" w:hAnsi="Times New Roman" w:cs="Times New Roman"/>
          <w:color w:val="0D0D0D"/>
          <w:sz w:val="28"/>
          <w:szCs w:val="28"/>
        </w:rPr>
        <w:t>punktu</w:t>
      </w:r>
      <w:r w:rsidR="0045431F">
        <w:rPr>
          <w:rFonts w:ascii="Times New Roman" w:eastAsia="Times New Roman" w:hAnsi="Times New Roman" w:cs="Times New Roman"/>
          <w:color w:val="0D0D0D"/>
          <w:sz w:val="28"/>
          <w:szCs w:val="28"/>
        </w:rPr>
        <w:t>.</w:t>
      </w:r>
    </w:p>
    <w:p w14:paraId="28ED1D59" w14:textId="77777777" w:rsidR="008F3A5D" w:rsidRPr="00DE2017" w:rsidRDefault="008F3A5D" w:rsidP="008F3A5D">
      <w:pPr>
        <w:spacing w:after="0" w:line="240" w:lineRule="auto"/>
        <w:jc w:val="both"/>
        <w:rPr>
          <w:rFonts w:ascii="Times New Roman" w:eastAsia="Times New Roman" w:hAnsi="Times New Roman" w:cs="Times New Roman"/>
          <w:color w:val="0D0D0D"/>
          <w:sz w:val="16"/>
          <w:szCs w:val="16"/>
        </w:rPr>
      </w:pPr>
    </w:p>
    <w:p w14:paraId="2B8BA697" w14:textId="77777777" w:rsidR="00356A58" w:rsidRDefault="00356A58" w:rsidP="006753F9">
      <w:pPr>
        <w:pStyle w:val="ListParagraph"/>
        <w:numPr>
          <w:ilvl w:val="0"/>
          <w:numId w:val="4"/>
        </w:numPr>
        <w:spacing w:after="0" w:line="240" w:lineRule="auto"/>
        <w:jc w:val="both"/>
        <w:rPr>
          <w:rFonts w:ascii="Times New Roman" w:eastAsia="Times New Roman" w:hAnsi="Times New Roman" w:cs="Times New Roman"/>
          <w:color w:val="0D0D0D"/>
          <w:sz w:val="28"/>
          <w:szCs w:val="28"/>
        </w:rPr>
      </w:pPr>
      <w:r>
        <w:rPr>
          <w:rFonts w:ascii="Times New Roman" w:eastAsia="Times New Roman" w:hAnsi="Times New Roman" w:cs="Times New Roman"/>
          <w:color w:val="0D0D0D"/>
          <w:sz w:val="28"/>
          <w:szCs w:val="28"/>
        </w:rPr>
        <w:t>svītrot 8. punktu</w:t>
      </w:r>
      <w:r w:rsidR="0045431F">
        <w:rPr>
          <w:rFonts w:ascii="Times New Roman" w:eastAsia="Times New Roman" w:hAnsi="Times New Roman" w:cs="Times New Roman"/>
          <w:color w:val="0D0D0D"/>
          <w:sz w:val="28"/>
          <w:szCs w:val="28"/>
        </w:rPr>
        <w:t>.</w:t>
      </w:r>
    </w:p>
    <w:p w14:paraId="2782BEBB" w14:textId="77777777" w:rsidR="008F3A5D" w:rsidRPr="00DE2017" w:rsidRDefault="008F3A5D" w:rsidP="008F3A5D">
      <w:pPr>
        <w:spacing w:after="0" w:line="240" w:lineRule="auto"/>
        <w:jc w:val="both"/>
        <w:rPr>
          <w:rFonts w:ascii="Times New Roman" w:eastAsia="Times New Roman" w:hAnsi="Times New Roman" w:cs="Times New Roman"/>
          <w:color w:val="0D0D0D"/>
          <w:sz w:val="16"/>
          <w:szCs w:val="16"/>
        </w:rPr>
      </w:pPr>
    </w:p>
    <w:p w14:paraId="5DDBD789" w14:textId="40C144CF" w:rsidR="00356A58" w:rsidRDefault="00356A58" w:rsidP="006753F9">
      <w:pPr>
        <w:pStyle w:val="ListParagraph"/>
        <w:numPr>
          <w:ilvl w:val="0"/>
          <w:numId w:val="4"/>
        </w:numPr>
        <w:spacing w:after="0" w:line="240" w:lineRule="auto"/>
        <w:jc w:val="both"/>
        <w:rPr>
          <w:rFonts w:ascii="Times New Roman" w:eastAsia="Times New Roman" w:hAnsi="Times New Roman" w:cs="Times New Roman"/>
          <w:color w:val="0D0D0D"/>
          <w:sz w:val="28"/>
          <w:szCs w:val="28"/>
        </w:rPr>
      </w:pPr>
      <w:r>
        <w:rPr>
          <w:rFonts w:ascii="Times New Roman" w:eastAsia="Times New Roman" w:hAnsi="Times New Roman" w:cs="Times New Roman"/>
          <w:color w:val="0D0D0D"/>
          <w:sz w:val="28"/>
          <w:szCs w:val="28"/>
        </w:rPr>
        <w:t>svītrot 9. punktu</w:t>
      </w:r>
      <w:r w:rsidR="0045431F">
        <w:rPr>
          <w:rFonts w:ascii="Times New Roman" w:eastAsia="Times New Roman" w:hAnsi="Times New Roman" w:cs="Times New Roman"/>
          <w:color w:val="0D0D0D"/>
          <w:sz w:val="28"/>
          <w:szCs w:val="28"/>
        </w:rPr>
        <w:t>.</w:t>
      </w:r>
    </w:p>
    <w:p w14:paraId="3E334D84" w14:textId="77777777" w:rsidR="00DE2017" w:rsidRPr="00DE2017" w:rsidRDefault="00DE2017" w:rsidP="00DE2017">
      <w:pPr>
        <w:pStyle w:val="ListParagraph"/>
        <w:rPr>
          <w:rFonts w:ascii="Times New Roman" w:eastAsia="Times New Roman" w:hAnsi="Times New Roman" w:cs="Times New Roman"/>
          <w:color w:val="0D0D0D"/>
          <w:sz w:val="16"/>
          <w:szCs w:val="16"/>
        </w:rPr>
      </w:pPr>
    </w:p>
    <w:p w14:paraId="517986C0" w14:textId="371189DB" w:rsidR="00DE2017" w:rsidRDefault="00DE2017" w:rsidP="006753F9">
      <w:pPr>
        <w:pStyle w:val="ListParagraph"/>
        <w:numPr>
          <w:ilvl w:val="0"/>
          <w:numId w:val="4"/>
        </w:numPr>
        <w:spacing w:after="0" w:line="240" w:lineRule="auto"/>
        <w:jc w:val="both"/>
        <w:rPr>
          <w:rFonts w:ascii="Times New Roman" w:eastAsia="Times New Roman" w:hAnsi="Times New Roman" w:cs="Times New Roman"/>
          <w:color w:val="0D0D0D"/>
          <w:sz w:val="28"/>
          <w:szCs w:val="28"/>
        </w:rPr>
      </w:pPr>
      <w:r>
        <w:rPr>
          <w:rFonts w:ascii="Times New Roman" w:eastAsia="Times New Roman" w:hAnsi="Times New Roman" w:cs="Times New Roman"/>
          <w:color w:val="0D0D0D"/>
          <w:sz w:val="28"/>
          <w:szCs w:val="28"/>
        </w:rPr>
        <w:t>Izteikt 6.punktu šādā redakcijā:</w:t>
      </w:r>
    </w:p>
    <w:p w14:paraId="36E2798A" w14:textId="5E06A5BF" w:rsidR="00DE2017" w:rsidRPr="00DE2017" w:rsidRDefault="00DE2017" w:rsidP="00DE2017">
      <w:pPr>
        <w:spacing w:after="0" w:line="240" w:lineRule="auto"/>
        <w:ind w:left="426"/>
        <w:jc w:val="both"/>
        <w:rPr>
          <w:rFonts w:ascii="Times New Roman" w:eastAsia="Times New Roman" w:hAnsi="Times New Roman" w:cs="Times New Roman"/>
          <w:color w:val="0D0D0D"/>
          <w:sz w:val="28"/>
          <w:szCs w:val="28"/>
        </w:rPr>
      </w:pPr>
      <w:r>
        <w:rPr>
          <w:rFonts w:ascii="Times New Roman" w:eastAsia="Times New Roman" w:hAnsi="Times New Roman" w:cs="Times New Roman"/>
          <w:color w:val="0D0D0D"/>
          <w:sz w:val="28"/>
          <w:szCs w:val="28"/>
        </w:rPr>
        <w:t xml:space="preserve">“6. </w:t>
      </w:r>
      <w:r w:rsidR="00F57613" w:rsidRPr="00F57613">
        <w:rPr>
          <w:rFonts w:ascii="Times New Roman" w:eastAsia="Times New Roman" w:hAnsi="Times New Roman" w:cs="Times New Roman"/>
          <w:color w:val="0D0D0D"/>
          <w:sz w:val="28"/>
          <w:szCs w:val="28"/>
        </w:rPr>
        <w:t>Nepilna laika neklātienes studenta prakses vieta ir dienesta vieta Valsts policijā, ja tajā ir iespējams pilnībā veikt prakses uzdevumus. Ja nepilna laika neklātienes studenta dienesta vieta ir Valsts policijas Galvenās kārtības policijas pārvaldes vai  teritoriālo pārvalžu Resursu un krīzes vadības struktūrvienība, tad students prakses programmu apgūst kādā no Valsts policijas teritoriālo pārvalžu struktūrvienībām, iesniedzot Valsts policijas priekšniekam adresētu ziņojumu Koledžas Izglītības koordinācijas nodaļā ne vēlāk kā sešas nedēļas pirms prakses sākuma, kas saskaņots ar prakses vietu un dienesta vietu.”</w:t>
      </w:r>
    </w:p>
    <w:p w14:paraId="55E8872C" w14:textId="77777777" w:rsidR="00B7597E" w:rsidRPr="00DE2017" w:rsidRDefault="00B7597E" w:rsidP="00ED50F2">
      <w:pPr>
        <w:pStyle w:val="ListParagraph"/>
        <w:rPr>
          <w:rFonts w:ascii="Times New Roman" w:eastAsia="Times New Roman" w:hAnsi="Times New Roman" w:cs="Times New Roman"/>
          <w:color w:val="0D0D0D"/>
          <w:sz w:val="16"/>
          <w:szCs w:val="16"/>
        </w:rPr>
      </w:pPr>
    </w:p>
    <w:p w14:paraId="54968C1C" w14:textId="77777777" w:rsidR="00B7597E" w:rsidRDefault="00B7597E" w:rsidP="006753F9">
      <w:pPr>
        <w:pStyle w:val="ListParagraph"/>
        <w:numPr>
          <w:ilvl w:val="0"/>
          <w:numId w:val="4"/>
        </w:numPr>
        <w:spacing w:after="0" w:line="240" w:lineRule="auto"/>
        <w:jc w:val="both"/>
        <w:rPr>
          <w:rFonts w:ascii="Times New Roman" w:eastAsia="Times New Roman" w:hAnsi="Times New Roman" w:cs="Times New Roman"/>
          <w:color w:val="0D0D0D"/>
          <w:sz w:val="28"/>
          <w:szCs w:val="28"/>
        </w:rPr>
      </w:pPr>
      <w:r>
        <w:rPr>
          <w:rFonts w:ascii="Times New Roman" w:eastAsia="Times New Roman" w:hAnsi="Times New Roman" w:cs="Times New Roman"/>
          <w:color w:val="0D0D0D"/>
          <w:sz w:val="28"/>
          <w:szCs w:val="28"/>
        </w:rPr>
        <w:t>izteikt 10.punktu šādā redakcijā:</w:t>
      </w:r>
    </w:p>
    <w:p w14:paraId="2E89E1F1" w14:textId="3C073800" w:rsidR="00B7597E" w:rsidRPr="00ED50F2" w:rsidRDefault="00B7597E" w:rsidP="00ED50F2">
      <w:pPr>
        <w:spacing w:after="0" w:line="240" w:lineRule="auto"/>
        <w:ind w:left="360"/>
        <w:jc w:val="both"/>
        <w:rPr>
          <w:rFonts w:ascii="Times New Roman" w:eastAsia="Times New Roman" w:hAnsi="Times New Roman" w:cs="Times New Roman"/>
          <w:color w:val="0D0D0D"/>
          <w:sz w:val="28"/>
          <w:szCs w:val="28"/>
        </w:rPr>
      </w:pPr>
      <w:r>
        <w:rPr>
          <w:rFonts w:ascii="Times New Roman" w:eastAsia="Times New Roman" w:hAnsi="Times New Roman" w:cs="Times New Roman"/>
          <w:color w:val="0D0D0D"/>
          <w:sz w:val="28"/>
          <w:szCs w:val="28"/>
        </w:rPr>
        <w:t>“10</w:t>
      </w:r>
      <w:r w:rsidRPr="00B7597E">
        <w:rPr>
          <w:rFonts w:ascii="Times New Roman" w:eastAsia="Times New Roman" w:hAnsi="Times New Roman" w:cs="Times New Roman"/>
          <w:color w:val="0D0D0D"/>
          <w:sz w:val="28"/>
          <w:szCs w:val="28"/>
        </w:rPr>
        <w:t>.</w:t>
      </w:r>
      <w:r w:rsidR="002E096B">
        <w:rPr>
          <w:rFonts w:ascii="Times New Roman" w:eastAsia="Times New Roman" w:hAnsi="Times New Roman" w:cs="Times New Roman"/>
          <w:color w:val="0D0D0D"/>
          <w:sz w:val="28"/>
          <w:szCs w:val="28"/>
        </w:rPr>
        <w:t> </w:t>
      </w:r>
      <w:r w:rsidRPr="00B7597E">
        <w:rPr>
          <w:rFonts w:ascii="Times New Roman" w:eastAsia="Times New Roman" w:hAnsi="Times New Roman" w:cs="Times New Roman"/>
          <w:color w:val="0D0D0D"/>
          <w:sz w:val="28"/>
          <w:szCs w:val="28"/>
        </w:rPr>
        <w:t>Koledžas Izglītības koordinācijas nodaļas Studiju un mācību grupas atbildīgais nodarbinātais (turpmāk - atbildīgais nodarbinātais)</w:t>
      </w:r>
      <w:r>
        <w:rPr>
          <w:rFonts w:ascii="Times New Roman" w:eastAsia="Times New Roman" w:hAnsi="Times New Roman" w:cs="Times New Roman"/>
          <w:color w:val="0D0D0D"/>
          <w:sz w:val="28"/>
          <w:szCs w:val="28"/>
        </w:rPr>
        <w:t>,</w:t>
      </w:r>
      <w:r w:rsidRPr="00B7597E">
        <w:t xml:space="preserve"> </w:t>
      </w:r>
      <w:r w:rsidRPr="00B7597E">
        <w:rPr>
          <w:rFonts w:ascii="Times New Roman" w:eastAsia="Times New Roman" w:hAnsi="Times New Roman" w:cs="Times New Roman"/>
          <w:color w:val="0D0D0D"/>
          <w:sz w:val="28"/>
          <w:szCs w:val="28"/>
        </w:rPr>
        <w:t>mēnesi pirms katra prakses posma pirmās dienas, sagatavo Valsts policijas pavēles projektu par studentu prakses posma norisi.</w:t>
      </w:r>
      <w:r>
        <w:rPr>
          <w:rFonts w:ascii="Times New Roman" w:eastAsia="Times New Roman" w:hAnsi="Times New Roman" w:cs="Times New Roman"/>
          <w:color w:val="0D0D0D"/>
          <w:sz w:val="28"/>
          <w:szCs w:val="28"/>
        </w:rPr>
        <w:t>”</w:t>
      </w:r>
    </w:p>
    <w:p w14:paraId="7AADB73C" w14:textId="77777777" w:rsidR="008F3A5D" w:rsidRPr="00DE2017" w:rsidRDefault="008F3A5D" w:rsidP="008F3A5D">
      <w:pPr>
        <w:spacing w:after="0" w:line="240" w:lineRule="auto"/>
        <w:jc w:val="both"/>
        <w:rPr>
          <w:rFonts w:ascii="Times New Roman" w:eastAsia="Times New Roman" w:hAnsi="Times New Roman" w:cs="Times New Roman"/>
          <w:color w:val="0D0D0D"/>
          <w:sz w:val="16"/>
          <w:szCs w:val="16"/>
        </w:rPr>
      </w:pPr>
    </w:p>
    <w:p w14:paraId="755B6D15" w14:textId="77777777" w:rsidR="001272AB" w:rsidRPr="00ED50F2" w:rsidRDefault="00B7597E" w:rsidP="00ED50F2">
      <w:pPr>
        <w:pStyle w:val="ListParagraph"/>
        <w:numPr>
          <w:ilvl w:val="0"/>
          <w:numId w:val="4"/>
        </w:numPr>
        <w:rPr>
          <w:rFonts w:ascii="Times New Roman" w:eastAsia="Times New Roman" w:hAnsi="Times New Roman" w:cs="Times New Roman"/>
          <w:color w:val="0D0D0D"/>
          <w:sz w:val="28"/>
          <w:szCs w:val="28"/>
        </w:rPr>
      </w:pPr>
      <w:r w:rsidRPr="00B7597E">
        <w:rPr>
          <w:rFonts w:ascii="Times New Roman" w:eastAsia="Times New Roman" w:hAnsi="Times New Roman" w:cs="Times New Roman"/>
          <w:color w:val="0D0D0D"/>
          <w:sz w:val="28"/>
          <w:szCs w:val="28"/>
        </w:rPr>
        <w:t xml:space="preserve">izteikt </w:t>
      </w:r>
      <w:r w:rsidR="0045431F" w:rsidRPr="00B7597E">
        <w:rPr>
          <w:rFonts w:ascii="Times New Roman" w:eastAsia="Times New Roman" w:hAnsi="Times New Roman" w:cs="Times New Roman"/>
          <w:color w:val="0D0D0D"/>
          <w:sz w:val="28"/>
          <w:szCs w:val="28"/>
        </w:rPr>
        <w:t xml:space="preserve"> </w:t>
      </w:r>
      <w:r w:rsidR="008F3A5D" w:rsidRPr="00B7597E">
        <w:rPr>
          <w:rFonts w:ascii="Times New Roman" w:eastAsia="Times New Roman" w:hAnsi="Times New Roman" w:cs="Times New Roman"/>
          <w:color w:val="0D0D0D"/>
          <w:sz w:val="28"/>
          <w:szCs w:val="28"/>
        </w:rPr>
        <w:t>11. 5. apakšpunkt</w:t>
      </w:r>
      <w:r w:rsidRPr="00B7597E">
        <w:rPr>
          <w:rFonts w:ascii="Times New Roman" w:eastAsia="Times New Roman" w:hAnsi="Times New Roman" w:cs="Times New Roman"/>
          <w:color w:val="0D0D0D"/>
          <w:sz w:val="28"/>
          <w:szCs w:val="28"/>
        </w:rPr>
        <w:t xml:space="preserve">u šādā redakcijā: </w:t>
      </w:r>
      <w:r w:rsidR="008F3A5D" w:rsidRPr="00B7597E">
        <w:rPr>
          <w:rFonts w:ascii="Times New Roman" w:eastAsia="Times New Roman" w:hAnsi="Times New Roman" w:cs="Times New Roman"/>
          <w:color w:val="0D0D0D"/>
          <w:sz w:val="28"/>
          <w:szCs w:val="28"/>
        </w:rPr>
        <w:t xml:space="preserve"> “</w:t>
      </w:r>
      <w:r w:rsidRPr="00B7597E">
        <w:t xml:space="preserve"> </w:t>
      </w:r>
      <w:r w:rsidRPr="00B7597E">
        <w:rPr>
          <w:rFonts w:ascii="Times New Roman" w:eastAsia="Times New Roman" w:hAnsi="Times New Roman" w:cs="Times New Roman"/>
          <w:color w:val="0D0D0D"/>
          <w:sz w:val="28"/>
          <w:szCs w:val="28"/>
        </w:rPr>
        <w:t>prakses koordinatoru, prakses vadītāju pienākumus, darba laika izpildes veidu un uzskaites kārtību.</w:t>
      </w:r>
      <w:r>
        <w:rPr>
          <w:rFonts w:ascii="Times New Roman" w:eastAsia="Times New Roman" w:hAnsi="Times New Roman" w:cs="Times New Roman"/>
          <w:color w:val="0D0D0D"/>
          <w:sz w:val="28"/>
          <w:szCs w:val="28"/>
        </w:rPr>
        <w:t>”;</w:t>
      </w:r>
    </w:p>
    <w:p w14:paraId="4F74BB3C" w14:textId="77777777" w:rsidR="00EF0B26" w:rsidRPr="00DE2017" w:rsidRDefault="00EF0B26" w:rsidP="001272AB">
      <w:pPr>
        <w:pStyle w:val="ListParagraph"/>
        <w:jc w:val="both"/>
        <w:rPr>
          <w:sz w:val="16"/>
          <w:szCs w:val="16"/>
        </w:rPr>
      </w:pPr>
    </w:p>
    <w:p w14:paraId="4C3FC955" w14:textId="77777777" w:rsidR="00BD19B0" w:rsidRDefault="00340998" w:rsidP="00BD19B0">
      <w:pPr>
        <w:pStyle w:val="ListParagraph"/>
        <w:numPr>
          <w:ilvl w:val="0"/>
          <w:numId w:val="4"/>
        </w:numPr>
        <w:spacing w:after="0" w:line="240" w:lineRule="auto"/>
        <w:jc w:val="both"/>
        <w:rPr>
          <w:rFonts w:ascii="Times New Roman" w:eastAsia="Times New Roman" w:hAnsi="Times New Roman" w:cs="Times New Roman"/>
          <w:color w:val="0D0D0D"/>
          <w:sz w:val="28"/>
          <w:szCs w:val="28"/>
        </w:rPr>
      </w:pPr>
      <w:r>
        <w:rPr>
          <w:rFonts w:ascii="Times New Roman" w:eastAsia="Times New Roman" w:hAnsi="Times New Roman" w:cs="Times New Roman"/>
          <w:color w:val="0D0D0D"/>
          <w:sz w:val="28"/>
          <w:szCs w:val="28"/>
        </w:rPr>
        <w:t>i</w:t>
      </w:r>
      <w:r w:rsidR="00BD19B0">
        <w:rPr>
          <w:rFonts w:ascii="Times New Roman" w:eastAsia="Times New Roman" w:hAnsi="Times New Roman" w:cs="Times New Roman"/>
          <w:color w:val="0D0D0D"/>
          <w:sz w:val="28"/>
          <w:szCs w:val="28"/>
        </w:rPr>
        <w:t>zteikt 12.</w:t>
      </w:r>
      <w:r w:rsidR="004A69DE">
        <w:rPr>
          <w:rFonts w:ascii="Times New Roman" w:eastAsia="Times New Roman" w:hAnsi="Times New Roman" w:cs="Times New Roman"/>
          <w:color w:val="0D0D0D"/>
          <w:sz w:val="28"/>
          <w:szCs w:val="28"/>
        </w:rPr>
        <w:t xml:space="preserve"> </w:t>
      </w:r>
      <w:r w:rsidR="00BD19B0">
        <w:rPr>
          <w:rFonts w:ascii="Times New Roman" w:eastAsia="Times New Roman" w:hAnsi="Times New Roman" w:cs="Times New Roman"/>
          <w:color w:val="0D0D0D"/>
          <w:sz w:val="28"/>
          <w:szCs w:val="28"/>
        </w:rPr>
        <w:t>punktu šādā redakcijā:</w:t>
      </w:r>
    </w:p>
    <w:p w14:paraId="461BA83B" w14:textId="77777777" w:rsidR="00EF0B26" w:rsidRPr="00EF0B26" w:rsidRDefault="00BD19B0" w:rsidP="001272AB">
      <w:pPr>
        <w:pStyle w:val="ListParagraph"/>
        <w:spacing w:after="0" w:line="240" w:lineRule="auto"/>
        <w:jc w:val="both"/>
        <w:rPr>
          <w:rFonts w:ascii="Times New Roman" w:eastAsia="Times New Roman" w:hAnsi="Times New Roman" w:cs="Times New Roman"/>
          <w:color w:val="7030A0"/>
          <w:sz w:val="28"/>
          <w:szCs w:val="28"/>
        </w:rPr>
      </w:pPr>
      <w:r w:rsidRPr="001272AB">
        <w:rPr>
          <w:rFonts w:ascii="Times New Roman" w:eastAsia="Times New Roman" w:hAnsi="Times New Roman" w:cs="Times New Roman"/>
          <w:color w:val="0D0D0D"/>
          <w:sz w:val="28"/>
          <w:szCs w:val="28"/>
        </w:rPr>
        <w:t>“</w:t>
      </w:r>
      <w:r w:rsidR="00B7325D" w:rsidRPr="001272AB">
        <w:rPr>
          <w:rFonts w:ascii="Times New Roman" w:eastAsia="Times New Roman" w:hAnsi="Times New Roman" w:cs="Times New Roman"/>
          <w:color w:val="0D0D0D"/>
          <w:sz w:val="28"/>
          <w:szCs w:val="28"/>
        </w:rPr>
        <w:t xml:space="preserve">12. </w:t>
      </w:r>
      <w:r w:rsidR="00340998">
        <w:rPr>
          <w:rFonts w:ascii="Times New Roman" w:eastAsia="Times New Roman" w:hAnsi="Times New Roman" w:cs="Times New Roman"/>
          <w:color w:val="0D0D0D"/>
          <w:sz w:val="28"/>
          <w:szCs w:val="28"/>
        </w:rPr>
        <w:t>Koledžas a</w:t>
      </w:r>
      <w:r w:rsidRPr="001272AB">
        <w:rPr>
          <w:rFonts w:ascii="Times New Roman" w:eastAsia="Times New Roman" w:hAnsi="Times New Roman" w:cs="Times New Roman"/>
          <w:color w:val="0D0D0D"/>
          <w:sz w:val="28"/>
          <w:szCs w:val="28"/>
        </w:rPr>
        <w:t>tbildīgais nodarbinātais šo iekšējo noteikumu 10.</w:t>
      </w:r>
      <w:r w:rsidR="006F2D91" w:rsidRPr="001272AB">
        <w:rPr>
          <w:rFonts w:ascii="Times New Roman" w:eastAsia="Times New Roman" w:hAnsi="Times New Roman" w:cs="Times New Roman"/>
          <w:color w:val="0D0D0D"/>
          <w:sz w:val="28"/>
          <w:szCs w:val="28"/>
        </w:rPr>
        <w:t> </w:t>
      </w:r>
      <w:r w:rsidRPr="001272AB">
        <w:rPr>
          <w:rFonts w:ascii="Times New Roman" w:eastAsia="Times New Roman" w:hAnsi="Times New Roman" w:cs="Times New Roman"/>
          <w:color w:val="0D0D0D"/>
          <w:sz w:val="28"/>
          <w:szCs w:val="28"/>
        </w:rPr>
        <w:t>punktā minēto pavēles projektu elektroniski nosūta Valsts policijas Personāla pārvaldes nodarbinātajam</w:t>
      </w:r>
      <w:r w:rsidR="00D81A80" w:rsidRPr="001272AB">
        <w:rPr>
          <w:rFonts w:ascii="Times New Roman" w:eastAsia="Times New Roman" w:hAnsi="Times New Roman" w:cs="Times New Roman"/>
          <w:color w:val="0D0D0D"/>
          <w:sz w:val="28"/>
          <w:szCs w:val="28"/>
        </w:rPr>
        <w:t xml:space="preserve"> </w:t>
      </w:r>
      <w:r w:rsidR="00B7597E" w:rsidRPr="00B7597E">
        <w:rPr>
          <w:rFonts w:ascii="Times New Roman" w:eastAsia="Times New Roman" w:hAnsi="Times New Roman" w:cs="Times New Roman"/>
          <w:color w:val="0D0D0D"/>
          <w:sz w:val="28"/>
          <w:szCs w:val="28"/>
        </w:rPr>
        <w:t>prakses vietu (Valsts policijas teritoriālo pārvalžu struktūrvienību), prakses vadītāju noteikšanai</w:t>
      </w:r>
      <w:r w:rsidR="00B7597E">
        <w:rPr>
          <w:rFonts w:ascii="Times New Roman" w:eastAsia="Times New Roman" w:hAnsi="Times New Roman" w:cs="Times New Roman"/>
          <w:color w:val="0D0D0D"/>
          <w:sz w:val="28"/>
          <w:szCs w:val="28"/>
        </w:rPr>
        <w:t xml:space="preserve"> </w:t>
      </w:r>
      <w:r w:rsidR="00D81A80" w:rsidRPr="001272AB">
        <w:rPr>
          <w:rFonts w:ascii="Times New Roman" w:eastAsia="Times New Roman" w:hAnsi="Times New Roman" w:cs="Times New Roman"/>
          <w:color w:val="0D0D0D"/>
          <w:sz w:val="28"/>
          <w:szCs w:val="28"/>
        </w:rPr>
        <w:t xml:space="preserve">un </w:t>
      </w:r>
      <w:r w:rsidR="001272AB" w:rsidRPr="001272AB">
        <w:rPr>
          <w:rFonts w:ascii="Times New Roman" w:eastAsia="Times New Roman" w:hAnsi="Times New Roman" w:cs="Times New Roman"/>
          <w:color w:val="0D0D0D"/>
          <w:sz w:val="28"/>
          <w:szCs w:val="28"/>
        </w:rPr>
        <w:t xml:space="preserve">virzībai </w:t>
      </w:r>
      <w:r w:rsidR="001272AB" w:rsidRPr="001272AB">
        <w:rPr>
          <w:rFonts w:ascii="Times New Roman" w:hAnsi="Times New Roman" w:cs="Times New Roman"/>
          <w:sz w:val="28"/>
          <w:szCs w:val="28"/>
        </w:rPr>
        <w:t>dokumentu vadības sistēmā Namejs.</w:t>
      </w:r>
      <w:r w:rsidR="001272AB">
        <w:rPr>
          <w:rFonts w:ascii="Times New Roman" w:hAnsi="Times New Roman" w:cs="Times New Roman"/>
          <w:sz w:val="28"/>
          <w:szCs w:val="28"/>
        </w:rPr>
        <w:t>”</w:t>
      </w:r>
      <w:r w:rsidRPr="001272AB">
        <w:rPr>
          <w:rFonts w:ascii="Times New Roman" w:eastAsia="Times New Roman" w:hAnsi="Times New Roman" w:cs="Times New Roman"/>
          <w:color w:val="0D0D0D"/>
          <w:sz w:val="28"/>
          <w:szCs w:val="28"/>
        </w:rPr>
        <w:t xml:space="preserve"> </w:t>
      </w:r>
      <w:r w:rsidR="00D81A80" w:rsidRPr="001272AB" w:rsidDel="00D81A80">
        <w:rPr>
          <w:rFonts w:ascii="Times New Roman" w:eastAsia="Times New Roman" w:hAnsi="Times New Roman" w:cs="Times New Roman"/>
          <w:color w:val="0D0D0D"/>
          <w:sz w:val="28"/>
          <w:szCs w:val="28"/>
        </w:rPr>
        <w:t xml:space="preserve"> </w:t>
      </w:r>
    </w:p>
    <w:p w14:paraId="2E11BDEB" w14:textId="77777777" w:rsidR="00EF0B26" w:rsidRPr="00DE2017" w:rsidRDefault="00EF0B26" w:rsidP="00EF0B26">
      <w:pPr>
        <w:spacing w:after="0" w:line="240" w:lineRule="auto"/>
        <w:jc w:val="both"/>
        <w:rPr>
          <w:rFonts w:ascii="Times New Roman" w:eastAsia="Times New Roman" w:hAnsi="Times New Roman" w:cs="Times New Roman"/>
          <w:color w:val="0D0D0D"/>
          <w:sz w:val="16"/>
          <w:szCs w:val="16"/>
        </w:rPr>
      </w:pPr>
    </w:p>
    <w:p w14:paraId="79AFBC15" w14:textId="17594EA4" w:rsidR="005F038D" w:rsidRPr="00EF0B26" w:rsidRDefault="00D47E18" w:rsidP="00EF0B26">
      <w:pPr>
        <w:pStyle w:val="ListParagraph"/>
        <w:numPr>
          <w:ilvl w:val="0"/>
          <w:numId w:val="4"/>
        </w:numPr>
        <w:spacing w:after="0" w:line="240" w:lineRule="auto"/>
        <w:jc w:val="both"/>
        <w:rPr>
          <w:rFonts w:ascii="Times New Roman" w:eastAsia="Times New Roman" w:hAnsi="Times New Roman" w:cs="Times New Roman"/>
          <w:color w:val="0D0D0D"/>
          <w:sz w:val="28"/>
          <w:szCs w:val="28"/>
        </w:rPr>
      </w:pPr>
      <w:r w:rsidRPr="00EF0B26">
        <w:rPr>
          <w:rFonts w:ascii="Times New Roman" w:eastAsia="Times New Roman" w:hAnsi="Times New Roman" w:cs="Times New Roman"/>
          <w:color w:val="0D0D0D"/>
          <w:sz w:val="28"/>
          <w:szCs w:val="28"/>
        </w:rPr>
        <w:t xml:space="preserve">Šie </w:t>
      </w:r>
      <w:r w:rsidR="006B7ABC" w:rsidRPr="00EF0B26">
        <w:rPr>
          <w:rFonts w:ascii="Times New Roman" w:eastAsia="Times New Roman" w:hAnsi="Times New Roman" w:cs="Times New Roman"/>
          <w:color w:val="0D0D0D"/>
          <w:sz w:val="28"/>
          <w:szCs w:val="28"/>
        </w:rPr>
        <w:t xml:space="preserve">iekšējie noteikumi </w:t>
      </w:r>
      <w:r w:rsidRPr="00EF0B26">
        <w:rPr>
          <w:rFonts w:ascii="Times New Roman" w:eastAsia="Times New Roman" w:hAnsi="Times New Roman" w:cs="Times New Roman"/>
          <w:color w:val="0D0D0D"/>
          <w:sz w:val="28"/>
          <w:szCs w:val="28"/>
        </w:rPr>
        <w:t>stājas spēkā 202</w:t>
      </w:r>
      <w:r w:rsidR="00DE2017">
        <w:rPr>
          <w:rFonts w:ascii="Times New Roman" w:eastAsia="Times New Roman" w:hAnsi="Times New Roman" w:cs="Times New Roman"/>
          <w:color w:val="0D0D0D"/>
          <w:sz w:val="28"/>
          <w:szCs w:val="28"/>
        </w:rPr>
        <w:t>5</w:t>
      </w:r>
      <w:r w:rsidRPr="00EF0B26">
        <w:rPr>
          <w:rFonts w:ascii="Times New Roman" w:eastAsia="Times New Roman" w:hAnsi="Times New Roman" w:cs="Times New Roman"/>
          <w:color w:val="0D0D0D"/>
          <w:sz w:val="28"/>
          <w:szCs w:val="28"/>
        </w:rPr>
        <w:t>.</w:t>
      </w:r>
      <w:r w:rsidR="00FD0D8C" w:rsidRPr="00EF0B26">
        <w:rPr>
          <w:rFonts w:ascii="Times New Roman" w:eastAsia="Times New Roman" w:hAnsi="Times New Roman" w:cs="Times New Roman"/>
          <w:color w:val="0D0D0D"/>
          <w:sz w:val="28"/>
          <w:szCs w:val="28"/>
        </w:rPr>
        <w:t> </w:t>
      </w:r>
      <w:r w:rsidRPr="00EF0B26">
        <w:rPr>
          <w:rFonts w:ascii="Times New Roman" w:eastAsia="Times New Roman" w:hAnsi="Times New Roman" w:cs="Times New Roman"/>
          <w:color w:val="0D0D0D"/>
          <w:sz w:val="28"/>
          <w:szCs w:val="28"/>
        </w:rPr>
        <w:t xml:space="preserve">gada </w:t>
      </w:r>
      <w:r w:rsidR="00196100">
        <w:rPr>
          <w:rFonts w:ascii="Times New Roman" w:eastAsia="Times New Roman" w:hAnsi="Times New Roman" w:cs="Times New Roman"/>
          <w:color w:val="0D0D0D"/>
          <w:sz w:val="28"/>
          <w:szCs w:val="28"/>
        </w:rPr>
        <w:t>9</w:t>
      </w:r>
      <w:r w:rsidRPr="00EF0B26">
        <w:rPr>
          <w:rFonts w:ascii="Times New Roman" w:eastAsia="Times New Roman" w:hAnsi="Times New Roman" w:cs="Times New Roman"/>
          <w:color w:val="0D0D0D"/>
          <w:sz w:val="28"/>
          <w:szCs w:val="28"/>
        </w:rPr>
        <w:t>.</w:t>
      </w:r>
      <w:r w:rsidR="00196100">
        <w:rPr>
          <w:rFonts w:ascii="Times New Roman" w:eastAsia="Times New Roman" w:hAnsi="Times New Roman" w:cs="Times New Roman"/>
          <w:color w:val="0D0D0D"/>
          <w:sz w:val="28"/>
          <w:szCs w:val="28"/>
        </w:rPr>
        <w:t>aprīlī.</w:t>
      </w:r>
    </w:p>
    <w:p w14:paraId="65CF580E" w14:textId="77777777" w:rsidR="005F038D" w:rsidRDefault="005F038D" w:rsidP="005F038D">
      <w:pPr>
        <w:spacing w:after="0" w:line="100" w:lineRule="atLeast"/>
        <w:jc w:val="both"/>
        <w:rPr>
          <w:rFonts w:ascii="Times New Roman" w:eastAsia="Times New Roman" w:hAnsi="Times New Roman" w:cs="Times New Roman"/>
          <w:color w:val="0D0D0D"/>
          <w:sz w:val="28"/>
          <w:szCs w:val="28"/>
        </w:rPr>
      </w:pPr>
    </w:p>
    <w:p w14:paraId="5E71F69D" w14:textId="4E257F2D" w:rsidR="005F038D" w:rsidRPr="00434065" w:rsidRDefault="00D47E18" w:rsidP="005F038D">
      <w:pPr>
        <w:spacing w:after="0" w:line="100" w:lineRule="atLeast"/>
        <w:jc w:val="both"/>
        <w:rPr>
          <w:rFonts w:ascii="Times New Roman" w:eastAsia="Times New Roman" w:hAnsi="Times New Roman" w:cs="Times New Roman"/>
          <w:sz w:val="28"/>
          <w:szCs w:val="28"/>
        </w:rPr>
      </w:pPr>
      <w:r w:rsidRPr="001272AB">
        <w:rPr>
          <w:rFonts w:ascii="Times New Roman" w:eastAsia="Times New Roman" w:hAnsi="Times New Roman" w:cs="Times New Roman"/>
          <w:sz w:val="28"/>
          <w:szCs w:val="28"/>
        </w:rPr>
        <w:t>Saskaņots ar Valsts policiju 20</w:t>
      </w:r>
      <w:r w:rsidR="00DE2017">
        <w:rPr>
          <w:rFonts w:ascii="Times New Roman" w:eastAsia="Times New Roman" w:hAnsi="Times New Roman" w:cs="Times New Roman"/>
          <w:sz w:val="28"/>
          <w:szCs w:val="28"/>
        </w:rPr>
        <w:t>25</w:t>
      </w:r>
      <w:r w:rsidRPr="001272AB">
        <w:rPr>
          <w:rFonts w:ascii="Times New Roman" w:eastAsia="Times New Roman" w:hAnsi="Times New Roman" w:cs="Times New Roman"/>
          <w:sz w:val="28"/>
          <w:szCs w:val="28"/>
        </w:rPr>
        <w:t>.</w:t>
      </w:r>
      <w:r w:rsidR="00723BF1" w:rsidRPr="001272AB">
        <w:rPr>
          <w:rFonts w:ascii="Times New Roman" w:eastAsia="Times New Roman" w:hAnsi="Times New Roman" w:cs="Times New Roman"/>
          <w:sz w:val="28"/>
          <w:szCs w:val="28"/>
        </w:rPr>
        <w:t> </w:t>
      </w:r>
      <w:r w:rsidRPr="001272AB">
        <w:rPr>
          <w:rFonts w:ascii="Times New Roman" w:eastAsia="Times New Roman" w:hAnsi="Times New Roman" w:cs="Times New Roman"/>
          <w:sz w:val="28"/>
          <w:szCs w:val="28"/>
        </w:rPr>
        <w:t xml:space="preserve">gada (atzinums </w:t>
      </w:r>
      <w:r w:rsidR="00DE2017" w:rsidRPr="00DE2017">
        <w:rPr>
          <w:rFonts w:ascii="Times New Roman" w:eastAsia="Times New Roman" w:hAnsi="Times New Roman" w:cs="Times New Roman"/>
          <w:sz w:val="28"/>
          <w:szCs w:val="28"/>
        </w:rPr>
        <w:t>Nr.20/</w:t>
      </w:r>
      <w:proofErr w:type="spellStart"/>
      <w:r w:rsidR="00DE2017" w:rsidRPr="00DE2017">
        <w:rPr>
          <w:rFonts w:ascii="Times New Roman" w:eastAsia="Times New Roman" w:hAnsi="Times New Roman" w:cs="Times New Roman"/>
          <w:sz w:val="28"/>
          <w:szCs w:val="28"/>
        </w:rPr>
        <w:t>CAnos</w:t>
      </w:r>
      <w:proofErr w:type="spellEnd"/>
      <w:r w:rsidR="00DE2017" w:rsidRPr="00DE2017">
        <w:rPr>
          <w:rFonts w:ascii="Times New Roman" w:eastAsia="Times New Roman" w:hAnsi="Times New Roman" w:cs="Times New Roman"/>
          <w:sz w:val="28"/>
          <w:szCs w:val="28"/>
        </w:rPr>
        <w:t>/7346</w:t>
      </w:r>
      <w:r w:rsidR="00DE2017">
        <w:rPr>
          <w:rFonts w:ascii="Times New Roman" w:eastAsia="Times New Roman" w:hAnsi="Times New Roman" w:cs="Times New Roman"/>
          <w:sz w:val="28"/>
          <w:szCs w:val="28"/>
        </w:rPr>
        <w:t>, Koledžas DVS ”Namejs” reģistrācijas Nr.</w:t>
      </w:r>
      <w:r w:rsidR="00DE2017" w:rsidRPr="00DE2017">
        <w:t xml:space="preserve"> </w:t>
      </w:r>
      <w:r w:rsidR="00DE2017" w:rsidRPr="00DE2017">
        <w:rPr>
          <w:rFonts w:ascii="Times New Roman" w:eastAsia="Times New Roman" w:hAnsi="Times New Roman" w:cs="Times New Roman"/>
          <w:sz w:val="28"/>
          <w:szCs w:val="28"/>
        </w:rPr>
        <w:t>20/8-1.8-88-saņ</w:t>
      </w:r>
      <w:r w:rsidRPr="001272AB">
        <w:rPr>
          <w:rFonts w:ascii="Times New Roman" w:eastAsia="Times New Roman" w:hAnsi="Times New Roman" w:cs="Times New Roman"/>
          <w:sz w:val="28"/>
          <w:szCs w:val="28"/>
        </w:rPr>
        <w:t>).</w:t>
      </w:r>
    </w:p>
    <w:p w14:paraId="550EC398" w14:textId="77777777" w:rsidR="005F038D" w:rsidRPr="005F038D" w:rsidRDefault="005F038D" w:rsidP="005F038D">
      <w:pPr>
        <w:spacing w:after="0" w:line="100" w:lineRule="atLeast"/>
        <w:jc w:val="both"/>
        <w:rPr>
          <w:rFonts w:ascii="Times New Roman" w:eastAsia="Times New Roman" w:hAnsi="Times New Roman" w:cs="Times New Roman"/>
          <w:color w:val="0D0D0D"/>
          <w:sz w:val="28"/>
          <w:szCs w:val="28"/>
        </w:rPr>
      </w:pPr>
    </w:p>
    <w:p w14:paraId="327280E7" w14:textId="77777777" w:rsidR="00B96A5F" w:rsidRPr="006F5F49" w:rsidRDefault="00B96A5F" w:rsidP="006F5F49">
      <w:pPr>
        <w:spacing w:after="0" w:line="100" w:lineRule="atLeast"/>
        <w:jc w:val="both"/>
        <w:rPr>
          <w:rFonts w:ascii="Times New Roman" w:eastAsia="Times New Roman" w:hAnsi="Times New Roman" w:cs="Times New Roman"/>
          <w:color w:val="0D0D0D"/>
          <w:sz w:val="28"/>
          <w:szCs w:val="28"/>
        </w:rPr>
      </w:pPr>
    </w:p>
    <w:p w14:paraId="6DC7D9DC" w14:textId="14613882" w:rsidR="00600F55" w:rsidRDefault="00EF0B26" w:rsidP="00600F55">
      <w:pPr>
        <w:spacing w:after="0" w:line="100" w:lineRule="atLeast"/>
        <w:rPr>
          <w:rFonts w:ascii="Times New Roman" w:eastAsia="Times New Roman" w:hAnsi="Times New Roman" w:cs="Times New Roman"/>
          <w:color w:val="0D0D0D"/>
          <w:sz w:val="28"/>
          <w:szCs w:val="28"/>
        </w:rPr>
      </w:pPr>
      <w:r>
        <w:rPr>
          <w:rFonts w:ascii="Times New Roman" w:eastAsia="Times New Roman" w:hAnsi="Times New Roman" w:cs="Times New Roman"/>
          <w:color w:val="0D0D0D"/>
          <w:sz w:val="28"/>
          <w:szCs w:val="28"/>
        </w:rPr>
        <w:t>Direktor</w:t>
      </w:r>
      <w:r w:rsidR="00CC55D4">
        <w:rPr>
          <w:rFonts w:ascii="Times New Roman" w:eastAsia="Times New Roman" w:hAnsi="Times New Roman" w:cs="Times New Roman"/>
          <w:color w:val="0D0D0D"/>
          <w:sz w:val="28"/>
          <w:szCs w:val="28"/>
        </w:rPr>
        <w:t xml:space="preserve">a </w:t>
      </w:r>
      <w:proofErr w:type="spellStart"/>
      <w:r w:rsidR="00CC55D4">
        <w:rPr>
          <w:rFonts w:ascii="Times New Roman" w:eastAsia="Times New Roman" w:hAnsi="Times New Roman" w:cs="Times New Roman"/>
          <w:color w:val="0D0D0D"/>
          <w:sz w:val="28"/>
          <w:szCs w:val="28"/>
        </w:rPr>
        <w:t>p.i</w:t>
      </w:r>
      <w:proofErr w:type="spellEnd"/>
      <w:r w:rsidR="00CC55D4">
        <w:rPr>
          <w:rFonts w:ascii="Times New Roman" w:eastAsia="Times New Roman" w:hAnsi="Times New Roman" w:cs="Times New Roman"/>
          <w:color w:val="0D0D0D"/>
          <w:sz w:val="28"/>
          <w:szCs w:val="28"/>
        </w:rPr>
        <w:t>.</w:t>
      </w:r>
      <w:r w:rsidR="007F0643">
        <w:rPr>
          <w:rFonts w:ascii="Times New Roman" w:eastAsia="Times New Roman" w:hAnsi="Times New Roman" w:cs="Times New Roman"/>
          <w:color w:val="0D0D0D"/>
          <w:sz w:val="28"/>
          <w:szCs w:val="28"/>
        </w:rPr>
        <w:t xml:space="preserve">                                                                                </w:t>
      </w:r>
      <w:r w:rsidR="006C7C34">
        <w:rPr>
          <w:rFonts w:ascii="Times New Roman" w:eastAsia="Times New Roman" w:hAnsi="Times New Roman" w:cs="Times New Roman"/>
          <w:color w:val="0D0D0D"/>
          <w:sz w:val="28"/>
          <w:szCs w:val="28"/>
        </w:rPr>
        <w:t xml:space="preserve">   </w:t>
      </w:r>
      <w:r w:rsidR="00CC55D4">
        <w:rPr>
          <w:rFonts w:ascii="Times New Roman" w:eastAsia="Times New Roman" w:hAnsi="Times New Roman" w:cs="Times New Roman"/>
          <w:color w:val="0D0D0D"/>
          <w:sz w:val="28"/>
          <w:szCs w:val="28"/>
        </w:rPr>
        <w:t>Z.Pumpure</w:t>
      </w:r>
    </w:p>
    <w:p w14:paraId="26FDB2C0" w14:textId="77777777" w:rsidR="00600F55" w:rsidRDefault="00600F55" w:rsidP="00C76E7B">
      <w:pPr>
        <w:spacing w:after="0" w:line="100" w:lineRule="atLeast"/>
        <w:jc w:val="center"/>
        <w:rPr>
          <w:rFonts w:ascii="Times New Roman" w:eastAsia="Times New Roman" w:hAnsi="Times New Roman" w:cs="Times New Roman"/>
          <w:color w:val="0D0D0D"/>
          <w:sz w:val="28"/>
          <w:szCs w:val="28"/>
        </w:rPr>
      </w:pPr>
    </w:p>
    <w:p w14:paraId="6DBF43E4" w14:textId="77777777" w:rsidR="00426F77" w:rsidRDefault="00426F77" w:rsidP="00C76E7B">
      <w:pPr>
        <w:spacing w:after="0" w:line="100" w:lineRule="atLeast"/>
        <w:jc w:val="center"/>
        <w:rPr>
          <w:rFonts w:ascii="Times New Roman" w:eastAsia="Times New Roman" w:hAnsi="Times New Roman" w:cs="Times New Roman"/>
          <w:color w:val="0D0D0D"/>
          <w:sz w:val="28"/>
          <w:szCs w:val="28"/>
        </w:rPr>
      </w:pPr>
    </w:p>
    <w:p w14:paraId="5D9C815B" w14:textId="77777777" w:rsidR="00100BDB" w:rsidRDefault="00D47E18" w:rsidP="00C76E7B">
      <w:pPr>
        <w:spacing w:after="0" w:line="100" w:lineRule="atLeast"/>
        <w:jc w:val="center"/>
        <w:rPr>
          <w:rFonts w:ascii="Times New Roman" w:eastAsia="Times New Roman" w:hAnsi="Times New Roman" w:cs="Times New Roman"/>
          <w:color w:val="0D0D0D"/>
          <w:sz w:val="28"/>
          <w:szCs w:val="28"/>
        </w:rPr>
      </w:pPr>
      <w:r>
        <w:rPr>
          <w:rFonts w:ascii="Times New Roman" w:eastAsia="Times New Roman" w:hAnsi="Times New Roman" w:cs="Times New Roman"/>
          <w:color w:val="0D0D0D"/>
          <w:sz w:val="28"/>
          <w:szCs w:val="28"/>
        </w:rPr>
        <w:t xml:space="preserve">ŠIS DOKUMENTS IR PARAKSTĪTS AR </w:t>
      </w:r>
      <w:r>
        <w:rPr>
          <w:rFonts w:ascii="Times New Roman" w:eastAsia="Times New Roman" w:hAnsi="Times New Roman" w:cs="Times New Roman"/>
          <w:sz w:val="28"/>
          <w:szCs w:val="28"/>
        </w:rPr>
        <w:t>DROŠU</w:t>
      </w:r>
      <w:r>
        <w:rPr>
          <w:rFonts w:ascii="Times New Roman" w:eastAsia="Times New Roman" w:hAnsi="Times New Roman" w:cs="Times New Roman"/>
          <w:color w:val="0D0D0D"/>
          <w:sz w:val="28"/>
          <w:szCs w:val="28"/>
        </w:rPr>
        <w:t xml:space="preserve"> ELEKTRONISKO PARAKSTU UN SATUR LAIKA ZĪMOGU</w:t>
      </w:r>
    </w:p>
    <w:p w14:paraId="581B5FE4" w14:textId="77777777" w:rsidR="001B53BC" w:rsidRDefault="001B53BC" w:rsidP="00C76E7B">
      <w:pPr>
        <w:spacing w:after="0" w:line="100" w:lineRule="atLeast"/>
        <w:jc w:val="center"/>
        <w:rPr>
          <w:rFonts w:ascii="Times New Roman" w:eastAsia="Times New Roman" w:hAnsi="Times New Roman" w:cs="Times New Roman"/>
          <w:color w:val="0D0D0D"/>
          <w:sz w:val="28"/>
          <w:szCs w:val="28"/>
        </w:rPr>
      </w:pPr>
    </w:p>
    <w:p w14:paraId="2D3A93E2" w14:textId="77777777" w:rsidR="005F5B02" w:rsidRDefault="005F5B02">
      <w:pPr>
        <w:suppressAutoHyphens w:val="0"/>
        <w:spacing w:line="259" w:lineRule="auto"/>
        <w:rPr>
          <w:rFonts w:ascii="Times New Roman" w:eastAsia="Times New Roman" w:hAnsi="Times New Roman" w:cs="Times New Roman"/>
          <w:kern w:val="2"/>
          <w:sz w:val="28"/>
          <w:szCs w:val="28"/>
        </w:rPr>
      </w:pPr>
    </w:p>
    <w:p w14:paraId="3B4807B7" w14:textId="77777777" w:rsidR="00426F77" w:rsidRDefault="00426F77">
      <w:pPr>
        <w:suppressAutoHyphens w:val="0"/>
        <w:spacing w:line="259" w:lineRule="auto"/>
        <w:rPr>
          <w:rFonts w:ascii="Times New Roman" w:eastAsia="Times New Roman" w:hAnsi="Times New Roman" w:cs="Times New Roman"/>
          <w:kern w:val="2"/>
          <w:sz w:val="28"/>
          <w:szCs w:val="28"/>
        </w:rPr>
      </w:pPr>
    </w:p>
    <w:p w14:paraId="555CBD50" w14:textId="0A743E74" w:rsidR="005F5B02" w:rsidRPr="00DE2017" w:rsidRDefault="00D47E18" w:rsidP="005F5B02">
      <w:pPr>
        <w:tabs>
          <w:tab w:val="left" w:pos="3825"/>
        </w:tabs>
        <w:suppressAutoHyphens w:val="0"/>
        <w:spacing w:after="0" w:line="240" w:lineRule="auto"/>
        <w:rPr>
          <w:rFonts w:ascii="Times New Roman" w:eastAsia="Times New Roman" w:hAnsi="Times New Roman" w:cs="Times New Roman"/>
          <w:kern w:val="24"/>
          <w:sz w:val="20"/>
          <w:szCs w:val="20"/>
        </w:rPr>
      </w:pPr>
      <w:r w:rsidRPr="00DE2017">
        <w:rPr>
          <w:rFonts w:ascii="Times New Roman" w:eastAsia="Times New Roman" w:hAnsi="Times New Roman" w:cs="Times New Roman"/>
          <w:kern w:val="24"/>
          <w:sz w:val="20"/>
          <w:szCs w:val="20"/>
        </w:rPr>
        <w:t xml:space="preserve">Sanita Rinkmane, </w:t>
      </w:r>
      <w:r w:rsidR="00DE2017">
        <w:rPr>
          <w:rFonts w:ascii="Times New Roman" w:eastAsia="Times New Roman" w:hAnsi="Times New Roman" w:cs="Times New Roman"/>
          <w:kern w:val="24"/>
          <w:sz w:val="20"/>
          <w:szCs w:val="20"/>
        </w:rPr>
        <w:t>67209791</w:t>
      </w:r>
    </w:p>
    <w:p w14:paraId="61D78AFD" w14:textId="77777777" w:rsidR="005F5B02" w:rsidRPr="00DE2017" w:rsidRDefault="00F07116" w:rsidP="005F5B02">
      <w:pPr>
        <w:tabs>
          <w:tab w:val="left" w:pos="3825"/>
        </w:tabs>
        <w:suppressAutoHyphens w:val="0"/>
        <w:spacing w:after="0" w:line="240" w:lineRule="auto"/>
        <w:rPr>
          <w:rFonts w:ascii="Times New Roman" w:eastAsia="Times New Roman" w:hAnsi="Times New Roman" w:cs="Times New Roman"/>
          <w:kern w:val="24"/>
          <w:sz w:val="20"/>
          <w:szCs w:val="20"/>
        </w:rPr>
      </w:pPr>
      <w:hyperlink r:id="rId11" w:history="1">
        <w:r w:rsidR="00864696" w:rsidRPr="00DE2017">
          <w:rPr>
            <w:rStyle w:val="Hyperlink"/>
            <w:rFonts w:ascii="Times New Roman" w:eastAsia="Times New Roman" w:hAnsi="Times New Roman" w:cs="Times New Roman"/>
            <w:color w:val="auto"/>
            <w:kern w:val="24"/>
            <w:sz w:val="20"/>
            <w:szCs w:val="20"/>
          </w:rPr>
          <w:t>sanita.rinkmane@koledza.vp.gov.lv</w:t>
        </w:r>
      </w:hyperlink>
    </w:p>
    <w:p w14:paraId="24FBFF74" w14:textId="77777777" w:rsidR="00864696" w:rsidRPr="00124238" w:rsidRDefault="00864696" w:rsidP="005F5B02">
      <w:pPr>
        <w:tabs>
          <w:tab w:val="left" w:pos="3825"/>
        </w:tabs>
        <w:suppressAutoHyphens w:val="0"/>
        <w:spacing w:after="0" w:line="240" w:lineRule="auto"/>
        <w:rPr>
          <w:rFonts w:ascii="Times New Roman" w:eastAsia="Times New Roman" w:hAnsi="Times New Roman" w:cs="Times New Roman"/>
          <w:kern w:val="24"/>
          <w:sz w:val="24"/>
          <w:szCs w:val="24"/>
        </w:rPr>
      </w:pPr>
    </w:p>
    <w:p w14:paraId="7283BC0F" w14:textId="77777777" w:rsidR="001A5227" w:rsidRDefault="001A5227" w:rsidP="00575894">
      <w:pPr>
        <w:suppressAutoHyphens w:val="0"/>
        <w:spacing w:line="259" w:lineRule="auto"/>
        <w:rPr>
          <w:rFonts w:ascii="Times New Roman" w:eastAsia="Times New Roman" w:hAnsi="Times New Roman" w:cs="Times New Roman"/>
          <w:kern w:val="24"/>
          <w:sz w:val="28"/>
          <w:szCs w:val="28"/>
        </w:rPr>
      </w:pPr>
    </w:p>
    <w:p w14:paraId="42D2911F" w14:textId="77777777" w:rsidR="001272AB" w:rsidRDefault="001272AB" w:rsidP="00575894">
      <w:pPr>
        <w:suppressAutoHyphens w:val="0"/>
        <w:spacing w:line="259" w:lineRule="auto"/>
        <w:rPr>
          <w:rFonts w:ascii="Times New Roman" w:eastAsia="Times New Roman" w:hAnsi="Times New Roman" w:cs="Times New Roman"/>
          <w:kern w:val="24"/>
          <w:sz w:val="28"/>
          <w:szCs w:val="28"/>
        </w:rPr>
      </w:pPr>
    </w:p>
    <w:p w14:paraId="23162DE7" w14:textId="77777777" w:rsidR="001272AB" w:rsidRDefault="001272AB" w:rsidP="00575894">
      <w:pPr>
        <w:suppressAutoHyphens w:val="0"/>
        <w:spacing w:line="259" w:lineRule="auto"/>
        <w:rPr>
          <w:rFonts w:ascii="Times New Roman" w:eastAsia="Times New Roman" w:hAnsi="Times New Roman" w:cs="Times New Roman"/>
          <w:kern w:val="24"/>
          <w:sz w:val="28"/>
          <w:szCs w:val="28"/>
        </w:rPr>
      </w:pPr>
    </w:p>
    <w:p w14:paraId="24EBB004" w14:textId="582AAF1C" w:rsidR="001272AB" w:rsidRDefault="001272AB" w:rsidP="00575894">
      <w:pPr>
        <w:suppressAutoHyphens w:val="0"/>
        <w:spacing w:line="259" w:lineRule="auto"/>
        <w:rPr>
          <w:rFonts w:ascii="Times New Roman" w:eastAsia="Times New Roman" w:hAnsi="Times New Roman" w:cs="Times New Roman"/>
          <w:kern w:val="24"/>
          <w:sz w:val="28"/>
          <w:szCs w:val="28"/>
        </w:rPr>
      </w:pPr>
    </w:p>
    <w:p w14:paraId="788CB496" w14:textId="48F8E284" w:rsidR="00196100" w:rsidRDefault="00196100" w:rsidP="00575894">
      <w:pPr>
        <w:suppressAutoHyphens w:val="0"/>
        <w:spacing w:line="259" w:lineRule="auto"/>
        <w:rPr>
          <w:rFonts w:ascii="Times New Roman" w:eastAsia="Times New Roman" w:hAnsi="Times New Roman" w:cs="Times New Roman"/>
          <w:kern w:val="24"/>
          <w:sz w:val="28"/>
          <w:szCs w:val="28"/>
        </w:rPr>
      </w:pPr>
    </w:p>
    <w:p w14:paraId="0F16BDE5" w14:textId="767FA8CB" w:rsidR="00196100" w:rsidRDefault="00196100" w:rsidP="00575894">
      <w:pPr>
        <w:suppressAutoHyphens w:val="0"/>
        <w:spacing w:line="259" w:lineRule="auto"/>
        <w:rPr>
          <w:rFonts w:ascii="Times New Roman" w:eastAsia="Times New Roman" w:hAnsi="Times New Roman" w:cs="Times New Roman"/>
          <w:kern w:val="24"/>
          <w:sz w:val="28"/>
          <w:szCs w:val="28"/>
        </w:rPr>
      </w:pPr>
    </w:p>
    <w:p w14:paraId="1A7B7334" w14:textId="0CFF4452" w:rsidR="00196100" w:rsidRDefault="00196100" w:rsidP="00575894">
      <w:pPr>
        <w:suppressAutoHyphens w:val="0"/>
        <w:spacing w:line="259" w:lineRule="auto"/>
        <w:rPr>
          <w:rFonts w:ascii="Times New Roman" w:eastAsia="Times New Roman" w:hAnsi="Times New Roman" w:cs="Times New Roman"/>
          <w:kern w:val="24"/>
          <w:sz w:val="28"/>
          <w:szCs w:val="28"/>
        </w:rPr>
      </w:pPr>
    </w:p>
    <w:p w14:paraId="37ECBAA2" w14:textId="77777777" w:rsidR="00196100" w:rsidRDefault="00196100" w:rsidP="00575894">
      <w:pPr>
        <w:suppressAutoHyphens w:val="0"/>
        <w:spacing w:line="259" w:lineRule="auto"/>
        <w:rPr>
          <w:rFonts w:ascii="Times New Roman" w:eastAsia="Times New Roman" w:hAnsi="Times New Roman" w:cs="Times New Roman"/>
          <w:kern w:val="24"/>
          <w:sz w:val="28"/>
          <w:szCs w:val="28"/>
        </w:rPr>
      </w:pPr>
    </w:p>
    <w:p w14:paraId="00CC4CAB" w14:textId="77777777" w:rsidR="001272AB" w:rsidRDefault="001272AB" w:rsidP="00575894">
      <w:pPr>
        <w:suppressAutoHyphens w:val="0"/>
        <w:spacing w:line="259" w:lineRule="auto"/>
        <w:rPr>
          <w:rFonts w:ascii="Times New Roman" w:eastAsia="Times New Roman" w:hAnsi="Times New Roman" w:cs="Times New Roman"/>
          <w:kern w:val="24"/>
          <w:sz w:val="28"/>
          <w:szCs w:val="28"/>
        </w:rPr>
      </w:pPr>
    </w:p>
    <w:p w14:paraId="36BBCABC" w14:textId="77777777" w:rsidR="002E096B" w:rsidRDefault="002E096B" w:rsidP="00511425">
      <w:pPr>
        <w:tabs>
          <w:tab w:val="left" w:pos="3825"/>
        </w:tabs>
        <w:suppressAutoHyphens w:val="0"/>
        <w:spacing w:after="0" w:line="240" w:lineRule="auto"/>
        <w:rPr>
          <w:rFonts w:ascii="Times New Roman" w:eastAsia="Times New Roman" w:hAnsi="Times New Roman" w:cs="Times New Roman"/>
          <w:kern w:val="24"/>
          <w:sz w:val="28"/>
          <w:szCs w:val="28"/>
        </w:rPr>
      </w:pPr>
    </w:p>
    <w:p w14:paraId="631A9C44" w14:textId="77777777" w:rsidR="002E096B" w:rsidRDefault="002E096B" w:rsidP="00511425">
      <w:pPr>
        <w:tabs>
          <w:tab w:val="left" w:pos="3825"/>
        </w:tabs>
        <w:suppressAutoHyphens w:val="0"/>
        <w:spacing w:after="0" w:line="240" w:lineRule="auto"/>
        <w:rPr>
          <w:rFonts w:ascii="Times New Roman" w:eastAsia="Times New Roman" w:hAnsi="Times New Roman" w:cs="Times New Roman"/>
          <w:kern w:val="24"/>
          <w:sz w:val="28"/>
          <w:szCs w:val="28"/>
        </w:rPr>
      </w:pPr>
    </w:p>
    <w:p w14:paraId="4980F9F2" w14:textId="5D5D65E3" w:rsidR="00511425" w:rsidRPr="001272AB" w:rsidRDefault="00D47E18" w:rsidP="00511425">
      <w:pPr>
        <w:tabs>
          <w:tab w:val="left" w:pos="3825"/>
        </w:tabs>
        <w:suppressAutoHyphens w:val="0"/>
        <w:spacing w:after="0" w:line="240" w:lineRule="auto"/>
        <w:rPr>
          <w:rFonts w:ascii="Times New Roman" w:eastAsia="Times New Roman" w:hAnsi="Times New Roman" w:cs="Times New Roman"/>
          <w:kern w:val="24"/>
          <w:sz w:val="28"/>
          <w:szCs w:val="28"/>
        </w:rPr>
      </w:pPr>
      <w:r w:rsidRPr="001272AB">
        <w:rPr>
          <w:rFonts w:ascii="Times New Roman" w:eastAsia="Times New Roman" w:hAnsi="Times New Roman" w:cs="Times New Roman"/>
          <w:kern w:val="24"/>
          <w:sz w:val="28"/>
          <w:szCs w:val="28"/>
        </w:rPr>
        <w:t>NOSŪTĪŠANAS UZDEVUMS:</w:t>
      </w:r>
    </w:p>
    <w:p w14:paraId="74018E54" w14:textId="77777777" w:rsidR="00511425" w:rsidRPr="001272AB" w:rsidRDefault="00511425" w:rsidP="00511425">
      <w:pPr>
        <w:tabs>
          <w:tab w:val="left" w:pos="3825"/>
        </w:tabs>
        <w:suppressAutoHyphens w:val="0"/>
        <w:spacing w:after="0" w:line="240" w:lineRule="auto"/>
        <w:rPr>
          <w:rFonts w:ascii="Times New Roman" w:eastAsia="Times New Roman" w:hAnsi="Times New Roman" w:cs="Times New Roman"/>
          <w:kern w:val="24"/>
          <w:sz w:val="28"/>
          <w:szCs w:val="28"/>
        </w:rPr>
      </w:pPr>
    </w:p>
    <w:p w14:paraId="7ABE2F69" w14:textId="77777777" w:rsidR="00511425" w:rsidRPr="001272AB" w:rsidRDefault="00D47E18" w:rsidP="00511425">
      <w:pPr>
        <w:tabs>
          <w:tab w:val="left" w:pos="3825"/>
        </w:tabs>
        <w:suppressAutoHyphens w:val="0"/>
        <w:spacing w:after="0" w:line="240" w:lineRule="auto"/>
        <w:rPr>
          <w:rFonts w:ascii="Times New Roman" w:eastAsia="Times New Roman" w:hAnsi="Times New Roman" w:cs="Times New Roman"/>
          <w:kern w:val="24"/>
          <w:sz w:val="28"/>
          <w:szCs w:val="28"/>
        </w:rPr>
      </w:pPr>
      <w:r w:rsidRPr="001272AB">
        <w:rPr>
          <w:rFonts w:ascii="Times New Roman" w:eastAsia="Times New Roman" w:hAnsi="Times New Roman" w:cs="Times New Roman"/>
          <w:kern w:val="24"/>
          <w:sz w:val="28"/>
          <w:szCs w:val="28"/>
        </w:rPr>
        <w:t>VPK Direktora vietnieks SM</w:t>
      </w:r>
    </w:p>
    <w:p w14:paraId="6D2DDBEF" w14:textId="77777777" w:rsidR="00511425" w:rsidRPr="001272AB" w:rsidRDefault="00D47E18" w:rsidP="00511425">
      <w:pPr>
        <w:tabs>
          <w:tab w:val="left" w:pos="3825"/>
        </w:tabs>
        <w:suppressAutoHyphens w:val="0"/>
        <w:spacing w:after="0" w:line="240" w:lineRule="auto"/>
        <w:rPr>
          <w:rFonts w:ascii="Times New Roman" w:eastAsia="Times New Roman" w:hAnsi="Times New Roman" w:cs="Times New Roman"/>
          <w:kern w:val="24"/>
          <w:sz w:val="28"/>
          <w:szCs w:val="28"/>
        </w:rPr>
      </w:pPr>
      <w:r w:rsidRPr="001272AB">
        <w:rPr>
          <w:rFonts w:ascii="Times New Roman" w:eastAsia="Times New Roman" w:hAnsi="Times New Roman" w:cs="Times New Roman"/>
          <w:kern w:val="24"/>
          <w:sz w:val="28"/>
          <w:szCs w:val="28"/>
        </w:rPr>
        <w:t>VPK Direktora vietnieks DA</w:t>
      </w:r>
    </w:p>
    <w:p w14:paraId="135B455B" w14:textId="77777777" w:rsidR="00C671E4" w:rsidRPr="001272AB" w:rsidRDefault="00C671E4" w:rsidP="00511425">
      <w:pPr>
        <w:tabs>
          <w:tab w:val="left" w:pos="3825"/>
        </w:tabs>
        <w:suppressAutoHyphens w:val="0"/>
        <w:spacing w:after="0" w:line="240" w:lineRule="auto"/>
        <w:rPr>
          <w:rFonts w:ascii="Times New Roman" w:eastAsia="Times New Roman" w:hAnsi="Times New Roman" w:cs="Times New Roman"/>
          <w:kern w:val="24"/>
          <w:sz w:val="28"/>
          <w:szCs w:val="28"/>
        </w:rPr>
      </w:pPr>
      <w:r w:rsidRPr="00C671E4">
        <w:rPr>
          <w:rFonts w:ascii="Times New Roman" w:eastAsia="Times New Roman" w:hAnsi="Times New Roman" w:cs="Times New Roman"/>
          <w:kern w:val="24"/>
          <w:sz w:val="28"/>
          <w:szCs w:val="28"/>
          <w:lang w:eastAsia="en-GB"/>
        </w:rPr>
        <w:t>VPK vecākais speciālists</w:t>
      </w:r>
    </w:p>
    <w:p w14:paraId="2F806C55" w14:textId="77777777" w:rsidR="00511425" w:rsidRPr="001272AB" w:rsidRDefault="00D47E18" w:rsidP="00511425">
      <w:pPr>
        <w:tabs>
          <w:tab w:val="left" w:pos="3825"/>
        </w:tabs>
        <w:suppressAutoHyphens w:val="0"/>
        <w:spacing w:after="0" w:line="240" w:lineRule="auto"/>
        <w:rPr>
          <w:rFonts w:ascii="Times New Roman" w:eastAsia="Times New Roman" w:hAnsi="Times New Roman" w:cs="Times New Roman"/>
          <w:kern w:val="24"/>
          <w:sz w:val="28"/>
          <w:szCs w:val="28"/>
        </w:rPr>
      </w:pPr>
      <w:r w:rsidRPr="001272AB">
        <w:rPr>
          <w:rFonts w:ascii="Times New Roman" w:eastAsia="Times New Roman" w:hAnsi="Times New Roman" w:cs="Times New Roman"/>
          <w:kern w:val="24"/>
          <w:sz w:val="28"/>
          <w:szCs w:val="28"/>
        </w:rPr>
        <w:t>VPK FVN</w:t>
      </w:r>
    </w:p>
    <w:p w14:paraId="6CC8BC29" w14:textId="77777777" w:rsidR="00511425" w:rsidRPr="001272AB" w:rsidRDefault="00D47E18" w:rsidP="00511425">
      <w:pPr>
        <w:tabs>
          <w:tab w:val="left" w:pos="3825"/>
        </w:tabs>
        <w:suppressAutoHyphens w:val="0"/>
        <w:spacing w:after="0" w:line="240" w:lineRule="auto"/>
        <w:rPr>
          <w:rFonts w:ascii="Times New Roman" w:eastAsia="Times New Roman" w:hAnsi="Times New Roman" w:cs="Times New Roman"/>
          <w:kern w:val="24"/>
          <w:sz w:val="28"/>
          <w:szCs w:val="28"/>
        </w:rPr>
      </w:pPr>
      <w:r w:rsidRPr="001272AB">
        <w:rPr>
          <w:rFonts w:ascii="Times New Roman" w:eastAsia="Times New Roman" w:hAnsi="Times New Roman" w:cs="Times New Roman"/>
          <w:kern w:val="24"/>
          <w:sz w:val="28"/>
          <w:szCs w:val="28"/>
        </w:rPr>
        <w:t>VPK IKN</w:t>
      </w:r>
    </w:p>
    <w:p w14:paraId="6BE77571" w14:textId="77777777" w:rsidR="00511425" w:rsidRPr="001272AB" w:rsidRDefault="00D47E18" w:rsidP="00511425">
      <w:pPr>
        <w:tabs>
          <w:tab w:val="left" w:pos="3825"/>
        </w:tabs>
        <w:suppressAutoHyphens w:val="0"/>
        <w:spacing w:after="0" w:line="240" w:lineRule="auto"/>
        <w:rPr>
          <w:rFonts w:ascii="Times New Roman" w:eastAsia="Times New Roman" w:hAnsi="Times New Roman" w:cs="Times New Roman"/>
          <w:kern w:val="24"/>
          <w:sz w:val="28"/>
          <w:szCs w:val="28"/>
        </w:rPr>
      </w:pPr>
      <w:r w:rsidRPr="001272AB">
        <w:rPr>
          <w:rFonts w:ascii="Times New Roman" w:eastAsia="Times New Roman" w:hAnsi="Times New Roman" w:cs="Times New Roman"/>
          <w:kern w:val="24"/>
          <w:sz w:val="28"/>
          <w:szCs w:val="28"/>
        </w:rPr>
        <w:t>VPK HK</w:t>
      </w:r>
    </w:p>
    <w:p w14:paraId="29915654" w14:textId="77777777" w:rsidR="00511425" w:rsidRPr="001272AB" w:rsidRDefault="00D47E18" w:rsidP="00511425">
      <w:pPr>
        <w:tabs>
          <w:tab w:val="left" w:pos="3825"/>
        </w:tabs>
        <w:suppressAutoHyphens w:val="0"/>
        <w:spacing w:after="0" w:line="240" w:lineRule="auto"/>
        <w:rPr>
          <w:rFonts w:ascii="Times New Roman" w:eastAsia="Times New Roman" w:hAnsi="Times New Roman" w:cs="Times New Roman"/>
          <w:kern w:val="24"/>
          <w:sz w:val="28"/>
          <w:szCs w:val="28"/>
        </w:rPr>
      </w:pPr>
      <w:r w:rsidRPr="001272AB">
        <w:rPr>
          <w:rFonts w:ascii="Times New Roman" w:eastAsia="Times New Roman" w:hAnsi="Times New Roman" w:cs="Times New Roman"/>
          <w:kern w:val="24"/>
          <w:sz w:val="28"/>
          <w:szCs w:val="28"/>
        </w:rPr>
        <w:t>VPK TZK</w:t>
      </w:r>
    </w:p>
    <w:p w14:paraId="47A9AC1B" w14:textId="77777777" w:rsidR="00511425" w:rsidRPr="001272AB" w:rsidRDefault="00D47E18" w:rsidP="00511425">
      <w:pPr>
        <w:tabs>
          <w:tab w:val="left" w:pos="3825"/>
        </w:tabs>
        <w:suppressAutoHyphens w:val="0"/>
        <w:spacing w:after="0" w:line="240" w:lineRule="auto"/>
        <w:rPr>
          <w:rFonts w:ascii="Times New Roman" w:eastAsia="Times New Roman" w:hAnsi="Times New Roman" w:cs="Times New Roman"/>
          <w:kern w:val="24"/>
          <w:sz w:val="28"/>
          <w:szCs w:val="28"/>
        </w:rPr>
      </w:pPr>
      <w:r w:rsidRPr="001272AB">
        <w:rPr>
          <w:rFonts w:ascii="Times New Roman" w:eastAsia="Times New Roman" w:hAnsi="Times New Roman" w:cs="Times New Roman"/>
          <w:kern w:val="24"/>
          <w:sz w:val="28"/>
          <w:szCs w:val="28"/>
        </w:rPr>
        <w:t>VPK PTK</w:t>
      </w:r>
    </w:p>
    <w:p w14:paraId="533C6E9C" w14:textId="77777777" w:rsidR="00511425" w:rsidRPr="001272AB" w:rsidRDefault="00D47E18" w:rsidP="00511425">
      <w:pPr>
        <w:tabs>
          <w:tab w:val="left" w:pos="3825"/>
        </w:tabs>
        <w:suppressAutoHyphens w:val="0"/>
        <w:spacing w:after="0" w:line="240" w:lineRule="auto"/>
        <w:rPr>
          <w:rFonts w:ascii="Times New Roman" w:eastAsia="Times New Roman" w:hAnsi="Times New Roman" w:cs="Times New Roman"/>
          <w:kern w:val="24"/>
          <w:sz w:val="28"/>
          <w:szCs w:val="28"/>
        </w:rPr>
      </w:pPr>
      <w:r w:rsidRPr="001272AB">
        <w:rPr>
          <w:rFonts w:ascii="Times New Roman" w:eastAsia="Times New Roman" w:hAnsi="Times New Roman" w:cs="Times New Roman"/>
          <w:kern w:val="24"/>
          <w:sz w:val="28"/>
          <w:szCs w:val="28"/>
        </w:rPr>
        <w:t>VPK SK</w:t>
      </w:r>
    </w:p>
    <w:p w14:paraId="506C389A" w14:textId="77777777" w:rsidR="00511425" w:rsidRPr="001272AB" w:rsidRDefault="00D47E18" w:rsidP="00511425">
      <w:pPr>
        <w:tabs>
          <w:tab w:val="left" w:pos="3825"/>
        </w:tabs>
        <w:suppressAutoHyphens w:val="0"/>
        <w:spacing w:after="0" w:line="240" w:lineRule="auto"/>
        <w:rPr>
          <w:rFonts w:ascii="Times New Roman" w:eastAsia="Times New Roman" w:hAnsi="Times New Roman" w:cs="Times New Roman"/>
          <w:kern w:val="24"/>
          <w:sz w:val="28"/>
          <w:szCs w:val="28"/>
        </w:rPr>
      </w:pPr>
      <w:r w:rsidRPr="001272AB">
        <w:rPr>
          <w:rFonts w:ascii="Times New Roman" w:eastAsia="Times New Roman" w:hAnsi="Times New Roman" w:cs="Times New Roman"/>
          <w:kern w:val="24"/>
          <w:sz w:val="28"/>
          <w:szCs w:val="28"/>
        </w:rPr>
        <w:t>VPK KN</w:t>
      </w:r>
    </w:p>
    <w:p w14:paraId="62C4554B" w14:textId="77777777" w:rsidR="00511425" w:rsidRPr="001272AB" w:rsidRDefault="00D47E18" w:rsidP="00511425">
      <w:pPr>
        <w:tabs>
          <w:tab w:val="left" w:pos="3825"/>
        </w:tabs>
        <w:suppressAutoHyphens w:val="0"/>
        <w:spacing w:after="0" w:line="240" w:lineRule="auto"/>
        <w:rPr>
          <w:rFonts w:ascii="Times New Roman" w:eastAsia="Times New Roman" w:hAnsi="Times New Roman" w:cs="Times New Roman"/>
          <w:kern w:val="24"/>
          <w:sz w:val="28"/>
          <w:szCs w:val="28"/>
        </w:rPr>
      </w:pPr>
      <w:r w:rsidRPr="001272AB">
        <w:rPr>
          <w:rFonts w:ascii="Times New Roman" w:eastAsia="Times New Roman" w:hAnsi="Times New Roman" w:cs="Times New Roman"/>
          <w:kern w:val="24"/>
          <w:sz w:val="28"/>
          <w:szCs w:val="28"/>
        </w:rPr>
        <w:t>VPK KA</w:t>
      </w:r>
      <w:r w:rsidR="00C671E4" w:rsidRPr="001272AB">
        <w:rPr>
          <w:rFonts w:ascii="Times New Roman" w:eastAsia="Times New Roman" w:hAnsi="Times New Roman" w:cs="Times New Roman"/>
          <w:kern w:val="24"/>
          <w:sz w:val="28"/>
          <w:szCs w:val="28"/>
        </w:rPr>
        <w:t>P</w:t>
      </w:r>
      <w:r w:rsidRPr="001272AB">
        <w:rPr>
          <w:rFonts w:ascii="Times New Roman" w:eastAsia="Times New Roman" w:hAnsi="Times New Roman" w:cs="Times New Roman"/>
          <w:kern w:val="24"/>
          <w:sz w:val="28"/>
          <w:szCs w:val="28"/>
        </w:rPr>
        <w:t>MC</w:t>
      </w:r>
    </w:p>
    <w:p w14:paraId="210906EC" w14:textId="77777777" w:rsidR="00511425" w:rsidRPr="001272AB" w:rsidRDefault="00D47E18" w:rsidP="00511425">
      <w:pPr>
        <w:tabs>
          <w:tab w:val="left" w:pos="3825"/>
        </w:tabs>
        <w:suppressAutoHyphens w:val="0"/>
        <w:spacing w:after="0" w:line="240" w:lineRule="auto"/>
        <w:rPr>
          <w:rFonts w:ascii="Times New Roman" w:eastAsia="Times New Roman" w:hAnsi="Times New Roman" w:cs="Times New Roman"/>
          <w:kern w:val="24"/>
          <w:sz w:val="28"/>
          <w:szCs w:val="28"/>
        </w:rPr>
      </w:pPr>
      <w:r w:rsidRPr="001272AB">
        <w:rPr>
          <w:rFonts w:ascii="Times New Roman" w:eastAsia="Times New Roman" w:hAnsi="Times New Roman" w:cs="Times New Roman"/>
          <w:kern w:val="24"/>
          <w:sz w:val="28"/>
          <w:szCs w:val="28"/>
        </w:rPr>
        <w:t>VPK PVN</w:t>
      </w:r>
    </w:p>
    <w:p w14:paraId="725B5C0E" w14:textId="77777777" w:rsidR="00511425" w:rsidRPr="001272AB" w:rsidRDefault="00D47E18" w:rsidP="00511425">
      <w:pPr>
        <w:tabs>
          <w:tab w:val="left" w:pos="3825"/>
        </w:tabs>
        <w:suppressAutoHyphens w:val="0"/>
        <w:spacing w:after="0" w:line="240" w:lineRule="auto"/>
        <w:rPr>
          <w:rFonts w:ascii="Times New Roman" w:eastAsia="Times New Roman" w:hAnsi="Times New Roman" w:cs="Times New Roman"/>
          <w:kern w:val="24"/>
          <w:sz w:val="28"/>
          <w:szCs w:val="28"/>
        </w:rPr>
      </w:pPr>
      <w:r w:rsidRPr="001272AB">
        <w:rPr>
          <w:rFonts w:ascii="Times New Roman" w:eastAsia="Times New Roman" w:hAnsi="Times New Roman" w:cs="Times New Roman"/>
          <w:kern w:val="24"/>
          <w:sz w:val="28"/>
          <w:szCs w:val="28"/>
        </w:rPr>
        <w:t>VPK AN</w:t>
      </w:r>
    </w:p>
    <w:p w14:paraId="35E77A80" w14:textId="77777777" w:rsidR="00511425" w:rsidRPr="001272AB" w:rsidRDefault="00D47E18" w:rsidP="00511425">
      <w:pPr>
        <w:tabs>
          <w:tab w:val="left" w:pos="3825"/>
        </w:tabs>
        <w:suppressAutoHyphens w:val="0"/>
        <w:spacing w:after="0" w:line="240" w:lineRule="auto"/>
        <w:rPr>
          <w:rFonts w:ascii="Times New Roman" w:eastAsia="Times New Roman" w:hAnsi="Times New Roman" w:cs="Times New Roman"/>
          <w:kern w:val="24"/>
          <w:sz w:val="28"/>
          <w:szCs w:val="28"/>
        </w:rPr>
      </w:pPr>
      <w:r w:rsidRPr="001272AB">
        <w:rPr>
          <w:rFonts w:ascii="Times New Roman" w:eastAsia="Times New Roman" w:hAnsi="Times New Roman" w:cs="Times New Roman"/>
          <w:kern w:val="24"/>
          <w:sz w:val="28"/>
          <w:szCs w:val="28"/>
        </w:rPr>
        <w:t xml:space="preserve">VPK </w:t>
      </w:r>
      <w:proofErr w:type="spellStart"/>
      <w:r w:rsidRPr="001272AB">
        <w:rPr>
          <w:rFonts w:ascii="Times New Roman" w:eastAsia="Times New Roman" w:hAnsi="Times New Roman" w:cs="Times New Roman"/>
          <w:kern w:val="24"/>
          <w:sz w:val="28"/>
          <w:szCs w:val="28"/>
        </w:rPr>
        <w:t>KinN</w:t>
      </w:r>
      <w:proofErr w:type="spellEnd"/>
    </w:p>
    <w:p w14:paraId="0C534C42" w14:textId="77777777" w:rsidR="00511425" w:rsidRPr="001272AB" w:rsidRDefault="00D47E18" w:rsidP="00511425">
      <w:pPr>
        <w:tabs>
          <w:tab w:val="left" w:pos="3825"/>
        </w:tabs>
        <w:suppressAutoHyphens w:val="0"/>
        <w:spacing w:after="0" w:line="240" w:lineRule="auto"/>
        <w:rPr>
          <w:rFonts w:ascii="Times New Roman" w:eastAsia="Times New Roman" w:hAnsi="Times New Roman" w:cs="Times New Roman"/>
          <w:kern w:val="24"/>
          <w:sz w:val="28"/>
          <w:szCs w:val="28"/>
        </w:rPr>
      </w:pPr>
      <w:r w:rsidRPr="001272AB">
        <w:rPr>
          <w:rFonts w:ascii="Times New Roman" w:eastAsia="Times New Roman" w:hAnsi="Times New Roman" w:cs="Times New Roman"/>
          <w:kern w:val="24"/>
          <w:sz w:val="28"/>
          <w:szCs w:val="28"/>
        </w:rPr>
        <w:t>VPK B</w:t>
      </w:r>
    </w:p>
    <w:p w14:paraId="72A12596" w14:textId="77777777" w:rsidR="00511425" w:rsidRDefault="00D47E18" w:rsidP="00511425">
      <w:pPr>
        <w:tabs>
          <w:tab w:val="left" w:pos="3825"/>
        </w:tabs>
        <w:suppressAutoHyphens w:val="0"/>
        <w:spacing w:after="0" w:line="240" w:lineRule="auto"/>
        <w:rPr>
          <w:rFonts w:ascii="Times New Roman" w:eastAsia="Times New Roman" w:hAnsi="Times New Roman" w:cs="Times New Roman"/>
          <w:kern w:val="24"/>
          <w:sz w:val="28"/>
          <w:szCs w:val="28"/>
        </w:rPr>
      </w:pPr>
      <w:r w:rsidRPr="001272AB">
        <w:rPr>
          <w:rFonts w:ascii="Times New Roman" w:eastAsia="Times New Roman" w:hAnsi="Times New Roman" w:cs="Times New Roman"/>
          <w:kern w:val="24"/>
          <w:sz w:val="28"/>
          <w:szCs w:val="28"/>
        </w:rPr>
        <w:t>VPK IMC</w:t>
      </w:r>
    </w:p>
    <w:p w14:paraId="500C1141" w14:textId="77777777" w:rsidR="00511425" w:rsidRDefault="00511425">
      <w:pPr>
        <w:suppressAutoHyphens w:val="0"/>
        <w:spacing w:line="259" w:lineRule="auto"/>
        <w:rPr>
          <w:rFonts w:ascii="Times New Roman" w:eastAsia="Times New Roman" w:hAnsi="Times New Roman" w:cs="Times New Roman"/>
          <w:kern w:val="2"/>
          <w:sz w:val="28"/>
          <w:szCs w:val="28"/>
        </w:rPr>
      </w:pPr>
    </w:p>
    <w:p w14:paraId="79FEC739" w14:textId="77777777" w:rsidR="00511425" w:rsidRDefault="00511425">
      <w:pPr>
        <w:suppressAutoHyphens w:val="0"/>
        <w:spacing w:line="259" w:lineRule="auto"/>
        <w:rPr>
          <w:rFonts w:ascii="Times New Roman" w:eastAsia="Times New Roman" w:hAnsi="Times New Roman" w:cs="Times New Roman"/>
          <w:kern w:val="2"/>
          <w:sz w:val="28"/>
          <w:szCs w:val="28"/>
        </w:rPr>
      </w:pPr>
    </w:p>
    <w:p w14:paraId="3E2DC307" w14:textId="77777777" w:rsidR="00511425" w:rsidRDefault="00511425">
      <w:pPr>
        <w:suppressAutoHyphens w:val="0"/>
        <w:spacing w:line="259" w:lineRule="auto"/>
        <w:rPr>
          <w:rFonts w:ascii="Times New Roman" w:eastAsia="Times New Roman" w:hAnsi="Times New Roman" w:cs="Times New Roman"/>
          <w:kern w:val="2"/>
          <w:sz w:val="28"/>
          <w:szCs w:val="28"/>
        </w:rPr>
      </w:pPr>
    </w:p>
    <w:p w14:paraId="7C9FBDFA" w14:textId="77777777" w:rsidR="00511425" w:rsidRDefault="00511425">
      <w:pPr>
        <w:suppressAutoHyphens w:val="0"/>
        <w:spacing w:line="259" w:lineRule="auto"/>
        <w:rPr>
          <w:rFonts w:ascii="Times New Roman" w:eastAsia="Times New Roman" w:hAnsi="Times New Roman" w:cs="Times New Roman"/>
          <w:kern w:val="2"/>
          <w:sz w:val="28"/>
          <w:szCs w:val="28"/>
        </w:rPr>
      </w:pPr>
    </w:p>
    <w:p w14:paraId="1748293E" w14:textId="77777777" w:rsidR="00511425" w:rsidRDefault="00511425">
      <w:pPr>
        <w:suppressAutoHyphens w:val="0"/>
        <w:spacing w:line="259" w:lineRule="auto"/>
        <w:rPr>
          <w:rFonts w:ascii="Times New Roman" w:eastAsia="Times New Roman" w:hAnsi="Times New Roman" w:cs="Times New Roman"/>
          <w:kern w:val="2"/>
          <w:sz w:val="28"/>
          <w:szCs w:val="28"/>
        </w:rPr>
      </w:pPr>
    </w:p>
    <w:p w14:paraId="4662E818" w14:textId="77777777" w:rsidR="00511425" w:rsidRDefault="00511425">
      <w:pPr>
        <w:suppressAutoHyphens w:val="0"/>
        <w:spacing w:line="259" w:lineRule="auto"/>
        <w:rPr>
          <w:rFonts w:ascii="Times New Roman" w:eastAsia="Times New Roman" w:hAnsi="Times New Roman" w:cs="Times New Roman"/>
          <w:kern w:val="2"/>
          <w:sz w:val="28"/>
          <w:szCs w:val="28"/>
        </w:rPr>
      </w:pPr>
    </w:p>
    <w:p w14:paraId="5B6EBFE0" w14:textId="77777777" w:rsidR="00511425" w:rsidRDefault="00511425">
      <w:pPr>
        <w:suppressAutoHyphens w:val="0"/>
        <w:spacing w:line="259" w:lineRule="auto"/>
        <w:rPr>
          <w:rFonts w:ascii="Times New Roman" w:eastAsia="Times New Roman" w:hAnsi="Times New Roman" w:cs="Times New Roman"/>
          <w:kern w:val="2"/>
          <w:sz w:val="28"/>
          <w:szCs w:val="28"/>
        </w:rPr>
      </w:pPr>
    </w:p>
    <w:p w14:paraId="42C3E870" w14:textId="77777777" w:rsidR="00511425" w:rsidRDefault="00511425">
      <w:pPr>
        <w:suppressAutoHyphens w:val="0"/>
        <w:spacing w:line="259" w:lineRule="auto"/>
        <w:rPr>
          <w:rFonts w:ascii="Times New Roman" w:eastAsia="Times New Roman" w:hAnsi="Times New Roman" w:cs="Times New Roman"/>
          <w:kern w:val="2"/>
          <w:sz w:val="28"/>
          <w:szCs w:val="28"/>
        </w:rPr>
      </w:pPr>
    </w:p>
    <w:p w14:paraId="70B8F863" w14:textId="77777777" w:rsidR="00511425" w:rsidRDefault="00511425">
      <w:pPr>
        <w:suppressAutoHyphens w:val="0"/>
        <w:spacing w:line="259" w:lineRule="auto"/>
        <w:rPr>
          <w:rFonts w:ascii="Times New Roman" w:eastAsia="Times New Roman" w:hAnsi="Times New Roman" w:cs="Times New Roman"/>
          <w:kern w:val="2"/>
          <w:sz w:val="28"/>
          <w:szCs w:val="28"/>
        </w:rPr>
      </w:pPr>
    </w:p>
    <w:p w14:paraId="031DD6CB" w14:textId="77777777" w:rsidR="00511425" w:rsidRDefault="00511425">
      <w:pPr>
        <w:suppressAutoHyphens w:val="0"/>
        <w:spacing w:line="259" w:lineRule="auto"/>
        <w:rPr>
          <w:rFonts w:ascii="Times New Roman" w:eastAsia="Times New Roman" w:hAnsi="Times New Roman" w:cs="Times New Roman"/>
          <w:kern w:val="2"/>
          <w:sz w:val="28"/>
          <w:szCs w:val="28"/>
        </w:rPr>
      </w:pPr>
    </w:p>
    <w:p w14:paraId="2AC5E1B8" w14:textId="77777777" w:rsidR="00511425" w:rsidRDefault="00511425">
      <w:pPr>
        <w:suppressAutoHyphens w:val="0"/>
        <w:spacing w:line="259" w:lineRule="auto"/>
        <w:rPr>
          <w:rFonts w:ascii="Times New Roman" w:eastAsia="Times New Roman" w:hAnsi="Times New Roman" w:cs="Times New Roman"/>
          <w:kern w:val="2"/>
          <w:sz w:val="28"/>
          <w:szCs w:val="28"/>
        </w:rPr>
      </w:pPr>
    </w:p>
    <w:p w14:paraId="04711DA0" w14:textId="77777777" w:rsidR="00511425" w:rsidRDefault="00511425">
      <w:pPr>
        <w:suppressAutoHyphens w:val="0"/>
        <w:spacing w:line="259" w:lineRule="auto"/>
        <w:rPr>
          <w:rFonts w:ascii="Times New Roman" w:eastAsia="Times New Roman" w:hAnsi="Times New Roman" w:cs="Times New Roman"/>
          <w:kern w:val="2"/>
          <w:sz w:val="28"/>
          <w:szCs w:val="28"/>
        </w:rPr>
      </w:pPr>
    </w:p>
    <w:p w14:paraId="028A3C13" w14:textId="77777777" w:rsidR="00511425" w:rsidRDefault="00511425">
      <w:pPr>
        <w:suppressAutoHyphens w:val="0"/>
        <w:spacing w:line="259" w:lineRule="auto"/>
        <w:rPr>
          <w:rFonts w:ascii="Times New Roman" w:eastAsia="Times New Roman" w:hAnsi="Times New Roman" w:cs="Times New Roman"/>
          <w:kern w:val="2"/>
          <w:sz w:val="28"/>
          <w:szCs w:val="28"/>
        </w:rPr>
      </w:pPr>
    </w:p>
    <w:p w14:paraId="0C2F5A2E" w14:textId="77777777" w:rsidR="00B44BEE" w:rsidRDefault="00B44BEE" w:rsidP="001B53BC">
      <w:pPr>
        <w:spacing w:after="0" w:line="240" w:lineRule="auto"/>
        <w:jc w:val="right"/>
        <w:rPr>
          <w:rFonts w:ascii="Times New Roman" w:eastAsia="Times New Roman" w:hAnsi="Times New Roman" w:cs="Times New Roman"/>
          <w:kern w:val="2"/>
          <w:sz w:val="28"/>
          <w:szCs w:val="28"/>
        </w:rPr>
      </w:pPr>
    </w:p>
    <w:p w14:paraId="0FA34FD0" w14:textId="77777777" w:rsidR="00B44BEE" w:rsidRDefault="00B44BEE" w:rsidP="001B53BC">
      <w:pPr>
        <w:spacing w:after="0" w:line="240" w:lineRule="auto"/>
        <w:jc w:val="right"/>
        <w:rPr>
          <w:rFonts w:ascii="Times New Roman" w:eastAsia="Times New Roman" w:hAnsi="Times New Roman" w:cs="Times New Roman"/>
          <w:kern w:val="2"/>
          <w:sz w:val="28"/>
          <w:szCs w:val="28"/>
        </w:rPr>
      </w:pPr>
    </w:p>
    <w:p w14:paraId="07399268" w14:textId="77777777" w:rsidR="00B44BEE" w:rsidRDefault="00B44BEE" w:rsidP="001B53BC">
      <w:pPr>
        <w:spacing w:after="0" w:line="240" w:lineRule="auto"/>
        <w:jc w:val="right"/>
        <w:rPr>
          <w:rFonts w:ascii="Times New Roman" w:eastAsia="Times New Roman" w:hAnsi="Times New Roman" w:cs="Times New Roman"/>
          <w:kern w:val="2"/>
          <w:sz w:val="28"/>
          <w:szCs w:val="28"/>
        </w:rPr>
      </w:pPr>
    </w:p>
    <w:p w14:paraId="46B25EAF" w14:textId="77777777" w:rsidR="00B44BEE" w:rsidRDefault="00B44BEE" w:rsidP="001B53BC">
      <w:pPr>
        <w:spacing w:after="0" w:line="240" w:lineRule="auto"/>
        <w:jc w:val="right"/>
        <w:rPr>
          <w:rFonts w:ascii="Times New Roman" w:eastAsia="Times New Roman" w:hAnsi="Times New Roman" w:cs="Times New Roman"/>
          <w:kern w:val="2"/>
          <w:sz w:val="28"/>
          <w:szCs w:val="28"/>
        </w:rPr>
      </w:pPr>
    </w:p>
    <w:p w14:paraId="43E738ED" w14:textId="77777777" w:rsidR="001B53BC" w:rsidRDefault="001B53BC" w:rsidP="00DC7D76">
      <w:pPr>
        <w:spacing w:after="0" w:line="100" w:lineRule="atLeast"/>
        <w:rPr>
          <w:rFonts w:ascii="Times New Roman" w:eastAsia="Times New Roman" w:hAnsi="Times New Roman" w:cs="Times New Roman"/>
          <w:color w:val="0D0D0D"/>
          <w:sz w:val="28"/>
          <w:szCs w:val="28"/>
        </w:rPr>
      </w:pPr>
    </w:p>
    <w:sectPr w:rsidR="001B53BC" w:rsidSect="00772890">
      <w:headerReference w:type="default" r:id="rId12"/>
      <w:pgSz w:w="11906" w:h="16838"/>
      <w:pgMar w:top="1134" w:right="1134" w:bottom="1134" w:left="1701" w:header="709" w:footer="12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A1D418" w14:textId="77777777" w:rsidR="00F07116" w:rsidRDefault="00F07116">
      <w:pPr>
        <w:spacing w:after="0" w:line="240" w:lineRule="auto"/>
      </w:pPr>
      <w:r>
        <w:separator/>
      </w:r>
    </w:p>
  </w:endnote>
  <w:endnote w:type="continuationSeparator" w:id="0">
    <w:p w14:paraId="022B8533" w14:textId="77777777" w:rsidR="00F07116" w:rsidRDefault="00F071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font223">
    <w:altName w:val="Times New Roman"/>
    <w:charset w:val="CC"/>
    <w:family w:val="auto"/>
    <w:pitch w:val="variable"/>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7D34A5" w14:textId="77777777" w:rsidR="00F07116" w:rsidRDefault="00F07116">
      <w:pPr>
        <w:spacing w:after="0" w:line="240" w:lineRule="auto"/>
      </w:pPr>
      <w:r>
        <w:separator/>
      </w:r>
    </w:p>
  </w:footnote>
  <w:footnote w:type="continuationSeparator" w:id="0">
    <w:p w14:paraId="59A5D8BA" w14:textId="77777777" w:rsidR="00F07116" w:rsidRDefault="00F0711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86409828"/>
      <w:docPartObj>
        <w:docPartGallery w:val="Page Numbers (Top of Page)"/>
        <w:docPartUnique/>
      </w:docPartObj>
    </w:sdtPr>
    <w:sdtEndPr>
      <w:rPr>
        <w:noProof/>
      </w:rPr>
    </w:sdtEndPr>
    <w:sdtContent>
      <w:p w14:paraId="7C041513" w14:textId="77777777" w:rsidR="007B1DD6" w:rsidRDefault="00D47E18">
        <w:pPr>
          <w:pStyle w:val="Header"/>
          <w:jc w:val="center"/>
        </w:pPr>
        <w:r>
          <w:fldChar w:fldCharType="begin"/>
        </w:r>
        <w:r>
          <w:instrText xml:space="preserve"> PAGE   \* MERGEFORMAT </w:instrText>
        </w:r>
        <w:r>
          <w:fldChar w:fldCharType="separate"/>
        </w:r>
        <w:r w:rsidR="00ED50F2">
          <w:rPr>
            <w:noProof/>
          </w:rPr>
          <w:t>2</w:t>
        </w:r>
        <w:r>
          <w:rPr>
            <w:noProof/>
          </w:rPr>
          <w:fldChar w:fldCharType="end"/>
        </w:r>
      </w:p>
    </w:sdtContent>
  </w:sdt>
  <w:p w14:paraId="43A98113" w14:textId="77777777" w:rsidR="007B1DD6" w:rsidRDefault="007B1DD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D5283F"/>
    <w:multiLevelType w:val="multilevel"/>
    <w:tmpl w:val="10B426AE"/>
    <w:lvl w:ilvl="0">
      <w:start w:val="1"/>
      <w:numFmt w:val="decimal"/>
      <w:pStyle w:val="Punkti"/>
      <w:lvlText w:val="%1."/>
      <w:lvlJc w:val="left"/>
      <w:pPr>
        <w:ind w:left="1636" w:hanging="360"/>
      </w:pPr>
      <w:rPr>
        <w:rFonts w:ascii="Times New Roman" w:eastAsia="Times New Roman" w:hAnsi="Times New Roman" w:cs="Times New Roman" w:hint="default"/>
        <w:b w:val="0"/>
        <w:i w:val="0"/>
        <w:sz w:val="28"/>
        <w:szCs w:val="28"/>
      </w:rPr>
    </w:lvl>
    <w:lvl w:ilvl="1">
      <w:start w:val="1"/>
      <w:numFmt w:val="decimal"/>
      <w:isLgl/>
      <w:lvlText w:val="%1.%2."/>
      <w:lvlJc w:val="left"/>
      <w:pPr>
        <w:ind w:left="1647" w:hanging="720"/>
      </w:pPr>
      <w:rPr>
        <w:rFonts w:hint="default"/>
        <w:sz w:val="28"/>
        <w:szCs w:val="28"/>
      </w:rPr>
    </w:lvl>
    <w:lvl w:ilvl="2">
      <w:start w:val="1"/>
      <w:numFmt w:val="decimal"/>
      <w:isLgl/>
      <w:lvlText w:val="%1.%2.%3."/>
      <w:lvlJc w:val="left"/>
      <w:pPr>
        <w:ind w:left="2356"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1" w15:restartNumberingAfterBreak="0">
    <w:nsid w:val="48D973A3"/>
    <w:multiLevelType w:val="hybridMultilevel"/>
    <w:tmpl w:val="430C6EB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5ABA68C8"/>
    <w:multiLevelType w:val="hybridMultilevel"/>
    <w:tmpl w:val="76A40B5E"/>
    <w:lvl w:ilvl="0" w:tplc="B8681B8A">
      <w:start w:val="1"/>
      <w:numFmt w:val="decimal"/>
      <w:lvlText w:val="%1."/>
      <w:lvlJc w:val="left"/>
      <w:pPr>
        <w:ind w:left="1080" w:hanging="360"/>
      </w:pPr>
      <w:rPr>
        <w:rFonts w:hint="default"/>
      </w:rPr>
    </w:lvl>
    <w:lvl w:ilvl="1" w:tplc="C94606FE" w:tentative="1">
      <w:start w:val="1"/>
      <w:numFmt w:val="lowerLetter"/>
      <w:lvlText w:val="%2."/>
      <w:lvlJc w:val="left"/>
      <w:pPr>
        <w:ind w:left="1800" w:hanging="360"/>
      </w:pPr>
    </w:lvl>
    <w:lvl w:ilvl="2" w:tplc="A94EAB6A" w:tentative="1">
      <w:start w:val="1"/>
      <w:numFmt w:val="lowerRoman"/>
      <w:lvlText w:val="%3."/>
      <w:lvlJc w:val="right"/>
      <w:pPr>
        <w:ind w:left="2520" w:hanging="180"/>
      </w:pPr>
    </w:lvl>
    <w:lvl w:ilvl="3" w:tplc="A7A60D5A" w:tentative="1">
      <w:start w:val="1"/>
      <w:numFmt w:val="decimal"/>
      <w:lvlText w:val="%4."/>
      <w:lvlJc w:val="left"/>
      <w:pPr>
        <w:ind w:left="3240" w:hanging="360"/>
      </w:pPr>
    </w:lvl>
    <w:lvl w:ilvl="4" w:tplc="A7AC1056" w:tentative="1">
      <w:start w:val="1"/>
      <w:numFmt w:val="lowerLetter"/>
      <w:lvlText w:val="%5."/>
      <w:lvlJc w:val="left"/>
      <w:pPr>
        <w:ind w:left="3960" w:hanging="360"/>
      </w:pPr>
    </w:lvl>
    <w:lvl w:ilvl="5" w:tplc="04741484" w:tentative="1">
      <w:start w:val="1"/>
      <w:numFmt w:val="lowerRoman"/>
      <w:lvlText w:val="%6."/>
      <w:lvlJc w:val="right"/>
      <w:pPr>
        <w:ind w:left="4680" w:hanging="180"/>
      </w:pPr>
    </w:lvl>
    <w:lvl w:ilvl="6" w:tplc="4992CB4C" w:tentative="1">
      <w:start w:val="1"/>
      <w:numFmt w:val="decimal"/>
      <w:lvlText w:val="%7."/>
      <w:lvlJc w:val="left"/>
      <w:pPr>
        <w:ind w:left="5400" w:hanging="360"/>
      </w:pPr>
    </w:lvl>
    <w:lvl w:ilvl="7" w:tplc="9AA2BE90" w:tentative="1">
      <w:start w:val="1"/>
      <w:numFmt w:val="lowerLetter"/>
      <w:lvlText w:val="%8."/>
      <w:lvlJc w:val="left"/>
      <w:pPr>
        <w:ind w:left="6120" w:hanging="360"/>
      </w:pPr>
    </w:lvl>
    <w:lvl w:ilvl="8" w:tplc="34FAAA7E" w:tentative="1">
      <w:start w:val="1"/>
      <w:numFmt w:val="lowerRoman"/>
      <w:lvlText w:val="%9."/>
      <w:lvlJc w:val="right"/>
      <w:pPr>
        <w:ind w:left="6840" w:hanging="180"/>
      </w:pPr>
    </w:lvl>
  </w:abstractNum>
  <w:abstractNum w:abstractNumId="3" w15:restartNumberingAfterBreak="0">
    <w:nsid w:val="60E90FFA"/>
    <w:multiLevelType w:val="hybridMultilevel"/>
    <w:tmpl w:val="EF38FFF6"/>
    <w:lvl w:ilvl="0" w:tplc="E8246AE6">
      <w:start w:val="1"/>
      <w:numFmt w:val="decimal"/>
      <w:lvlText w:val="%1."/>
      <w:lvlJc w:val="left"/>
      <w:pPr>
        <w:ind w:left="927" w:hanging="360"/>
      </w:pPr>
      <w:rPr>
        <w:rFonts w:hint="default"/>
        <w:b w:val="0"/>
      </w:rPr>
    </w:lvl>
    <w:lvl w:ilvl="1" w:tplc="9BB88060" w:tentative="1">
      <w:start w:val="1"/>
      <w:numFmt w:val="lowerLetter"/>
      <w:lvlText w:val="%2."/>
      <w:lvlJc w:val="left"/>
      <w:pPr>
        <w:ind w:left="1800" w:hanging="360"/>
      </w:pPr>
    </w:lvl>
    <w:lvl w:ilvl="2" w:tplc="7C6EEDB6" w:tentative="1">
      <w:start w:val="1"/>
      <w:numFmt w:val="lowerRoman"/>
      <w:lvlText w:val="%3."/>
      <w:lvlJc w:val="right"/>
      <w:pPr>
        <w:ind w:left="2520" w:hanging="180"/>
      </w:pPr>
    </w:lvl>
    <w:lvl w:ilvl="3" w:tplc="FE5A8124" w:tentative="1">
      <w:start w:val="1"/>
      <w:numFmt w:val="decimal"/>
      <w:lvlText w:val="%4."/>
      <w:lvlJc w:val="left"/>
      <w:pPr>
        <w:ind w:left="3240" w:hanging="360"/>
      </w:pPr>
    </w:lvl>
    <w:lvl w:ilvl="4" w:tplc="DDFA5608" w:tentative="1">
      <w:start w:val="1"/>
      <w:numFmt w:val="lowerLetter"/>
      <w:lvlText w:val="%5."/>
      <w:lvlJc w:val="left"/>
      <w:pPr>
        <w:ind w:left="3960" w:hanging="360"/>
      </w:pPr>
    </w:lvl>
    <w:lvl w:ilvl="5" w:tplc="0582A268" w:tentative="1">
      <w:start w:val="1"/>
      <w:numFmt w:val="lowerRoman"/>
      <w:lvlText w:val="%6."/>
      <w:lvlJc w:val="right"/>
      <w:pPr>
        <w:ind w:left="4680" w:hanging="180"/>
      </w:pPr>
    </w:lvl>
    <w:lvl w:ilvl="6" w:tplc="05EC6FA0" w:tentative="1">
      <w:start w:val="1"/>
      <w:numFmt w:val="decimal"/>
      <w:lvlText w:val="%7."/>
      <w:lvlJc w:val="left"/>
      <w:pPr>
        <w:ind w:left="5400" w:hanging="360"/>
      </w:pPr>
    </w:lvl>
    <w:lvl w:ilvl="7" w:tplc="AD621066" w:tentative="1">
      <w:start w:val="1"/>
      <w:numFmt w:val="lowerLetter"/>
      <w:lvlText w:val="%8."/>
      <w:lvlJc w:val="left"/>
      <w:pPr>
        <w:ind w:left="6120" w:hanging="360"/>
      </w:pPr>
    </w:lvl>
    <w:lvl w:ilvl="8" w:tplc="9D56951C" w:tentative="1">
      <w:start w:val="1"/>
      <w:numFmt w:val="lowerRoman"/>
      <w:lvlText w:val="%9."/>
      <w:lvlJc w:val="right"/>
      <w:pPr>
        <w:ind w:left="6840" w:hanging="180"/>
      </w:p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6E7B"/>
    <w:rsid w:val="00017661"/>
    <w:rsid w:val="00030D2D"/>
    <w:rsid w:val="0004256E"/>
    <w:rsid w:val="00042BCC"/>
    <w:rsid w:val="00042D32"/>
    <w:rsid w:val="00056C36"/>
    <w:rsid w:val="0008178E"/>
    <w:rsid w:val="000A605A"/>
    <w:rsid w:val="000B1DA1"/>
    <w:rsid w:val="000C5D1A"/>
    <w:rsid w:val="00100BDB"/>
    <w:rsid w:val="00110645"/>
    <w:rsid w:val="001125F2"/>
    <w:rsid w:val="001156AE"/>
    <w:rsid w:val="00124238"/>
    <w:rsid w:val="001272AB"/>
    <w:rsid w:val="00167231"/>
    <w:rsid w:val="001674F8"/>
    <w:rsid w:val="0018769A"/>
    <w:rsid w:val="00196100"/>
    <w:rsid w:val="001A5227"/>
    <w:rsid w:val="001B05AF"/>
    <w:rsid w:val="001B0797"/>
    <w:rsid w:val="001B53BC"/>
    <w:rsid w:val="001C146B"/>
    <w:rsid w:val="001E6F25"/>
    <w:rsid w:val="001F4009"/>
    <w:rsid w:val="00226654"/>
    <w:rsid w:val="00235AC3"/>
    <w:rsid w:val="002419B6"/>
    <w:rsid w:val="002779A0"/>
    <w:rsid w:val="00280939"/>
    <w:rsid w:val="00282C22"/>
    <w:rsid w:val="002B55B8"/>
    <w:rsid w:val="002E096B"/>
    <w:rsid w:val="002F599E"/>
    <w:rsid w:val="00315634"/>
    <w:rsid w:val="00325F96"/>
    <w:rsid w:val="00334A9C"/>
    <w:rsid w:val="00337FAE"/>
    <w:rsid w:val="00340998"/>
    <w:rsid w:val="00343FEA"/>
    <w:rsid w:val="00352006"/>
    <w:rsid w:val="00353E96"/>
    <w:rsid w:val="00356A58"/>
    <w:rsid w:val="00391062"/>
    <w:rsid w:val="00391244"/>
    <w:rsid w:val="003A1E1E"/>
    <w:rsid w:val="003B2C2A"/>
    <w:rsid w:val="003F0BCE"/>
    <w:rsid w:val="003F581C"/>
    <w:rsid w:val="004106B2"/>
    <w:rsid w:val="00426F77"/>
    <w:rsid w:val="0043160D"/>
    <w:rsid w:val="00433347"/>
    <w:rsid w:val="004337FB"/>
    <w:rsid w:val="00434065"/>
    <w:rsid w:val="00434FF6"/>
    <w:rsid w:val="00435D73"/>
    <w:rsid w:val="0045156C"/>
    <w:rsid w:val="0045431F"/>
    <w:rsid w:val="00456DA8"/>
    <w:rsid w:val="00480603"/>
    <w:rsid w:val="004823B1"/>
    <w:rsid w:val="00492891"/>
    <w:rsid w:val="004A69DE"/>
    <w:rsid w:val="0050108A"/>
    <w:rsid w:val="00511425"/>
    <w:rsid w:val="00535C29"/>
    <w:rsid w:val="00545ADB"/>
    <w:rsid w:val="00556C5F"/>
    <w:rsid w:val="00557EB0"/>
    <w:rsid w:val="00561F49"/>
    <w:rsid w:val="00574BD1"/>
    <w:rsid w:val="00575894"/>
    <w:rsid w:val="00584C36"/>
    <w:rsid w:val="005A360E"/>
    <w:rsid w:val="005D2D05"/>
    <w:rsid w:val="005E1670"/>
    <w:rsid w:val="005F038D"/>
    <w:rsid w:val="005F5462"/>
    <w:rsid w:val="005F5B02"/>
    <w:rsid w:val="00600F55"/>
    <w:rsid w:val="00623C9C"/>
    <w:rsid w:val="00660A3E"/>
    <w:rsid w:val="00667403"/>
    <w:rsid w:val="00671A4A"/>
    <w:rsid w:val="00674116"/>
    <w:rsid w:val="006753F9"/>
    <w:rsid w:val="00693786"/>
    <w:rsid w:val="006B1CC8"/>
    <w:rsid w:val="006B2A75"/>
    <w:rsid w:val="006B7ABC"/>
    <w:rsid w:val="006C7C34"/>
    <w:rsid w:val="006D1403"/>
    <w:rsid w:val="006D319B"/>
    <w:rsid w:val="006E3A77"/>
    <w:rsid w:val="006F2D91"/>
    <w:rsid w:val="006F326E"/>
    <w:rsid w:val="006F5F49"/>
    <w:rsid w:val="00701CAC"/>
    <w:rsid w:val="00705D0E"/>
    <w:rsid w:val="007145E9"/>
    <w:rsid w:val="00723BF1"/>
    <w:rsid w:val="007242B8"/>
    <w:rsid w:val="00725B19"/>
    <w:rsid w:val="00732357"/>
    <w:rsid w:val="00741AC2"/>
    <w:rsid w:val="00772890"/>
    <w:rsid w:val="00773471"/>
    <w:rsid w:val="007877EB"/>
    <w:rsid w:val="007B1DD6"/>
    <w:rsid w:val="007B7537"/>
    <w:rsid w:val="007E28BD"/>
    <w:rsid w:val="007E2DE8"/>
    <w:rsid w:val="007F0643"/>
    <w:rsid w:val="00803423"/>
    <w:rsid w:val="00814069"/>
    <w:rsid w:val="00825366"/>
    <w:rsid w:val="00864696"/>
    <w:rsid w:val="00882AD9"/>
    <w:rsid w:val="008A0A1B"/>
    <w:rsid w:val="008A42F5"/>
    <w:rsid w:val="008D21AB"/>
    <w:rsid w:val="008F3A5D"/>
    <w:rsid w:val="0090014B"/>
    <w:rsid w:val="00926406"/>
    <w:rsid w:val="00933674"/>
    <w:rsid w:val="00934340"/>
    <w:rsid w:val="0094054E"/>
    <w:rsid w:val="009441C2"/>
    <w:rsid w:val="0096744C"/>
    <w:rsid w:val="0099074A"/>
    <w:rsid w:val="009921FA"/>
    <w:rsid w:val="009A50CE"/>
    <w:rsid w:val="009A72B7"/>
    <w:rsid w:val="009B6D8B"/>
    <w:rsid w:val="009D4DF1"/>
    <w:rsid w:val="009E7051"/>
    <w:rsid w:val="009F21BC"/>
    <w:rsid w:val="009F6DE0"/>
    <w:rsid w:val="00A25911"/>
    <w:rsid w:val="00A25B90"/>
    <w:rsid w:val="00A663B3"/>
    <w:rsid w:val="00A86801"/>
    <w:rsid w:val="00A95497"/>
    <w:rsid w:val="00AB56E8"/>
    <w:rsid w:val="00AD49F0"/>
    <w:rsid w:val="00AF5A7E"/>
    <w:rsid w:val="00B02CE5"/>
    <w:rsid w:val="00B307A6"/>
    <w:rsid w:val="00B44BEE"/>
    <w:rsid w:val="00B62760"/>
    <w:rsid w:val="00B72A39"/>
    <w:rsid w:val="00B7325D"/>
    <w:rsid w:val="00B7597E"/>
    <w:rsid w:val="00B82EF2"/>
    <w:rsid w:val="00B96A5F"/>
    <w:rsid w:val="00BA2A2B"/>
    <w:rsid w:val="00BD19B0"/>
    <w:rsid w:val="00BD7AE9"/>
    <w:rsid w:val="00BF3C50"/>
    <w:rsid w:val="00C16083"/>
    <w:rsid w:val="00C45E6A"/>
    <w:rsid w:val="00C62B5B"/>
    <w:rsid w:val="00C671E4"/>
    <w:rsid w:val="00C67453"/>
    <w:rsid w:val="00C76B5E"/>
    <w:rsid w:val="00C76E7B"/>
    <w:rsid w:val="00C9569B"/>
    <w:rsid w:val="00CA2E83"/>
    <w:rsid w:val="00CA4E81"/>
    <w:rsid w:val="00CA5642"/>
    <w:rsid w:val="00CC47E1"/>
    <w:rsid w:val="00CC55D4"/>
    <w:rsid w:val="00CE68BE"/>
    <w:rsid w:val="00CF4D58"/>
    <w:rsid w:val="00D034FC"/>
    <w:rsid w:val="00D04A79"/>
    <w:rsid w:val="00D122EE"/>
    <w:rsid w:val="00D4771D"/>
    <w:rsid w:val="00D47E18"/>
    <w:rsid w:val="00D5343F"/>
    <w:rsid w:val="00D81A80"/>
    <w:rsid w:val="00DC100B"/>
    <w:rsid w:val="00DC5A4F"/>
    <w:rsid w:val="00DC7D76"/>
    <w:rsid w:val="00DE2017"/>
    <w:rsid w:val="00DE3991"/>
    <w:rsid w:val="00DE42C9"/>
    <w:rsid w:val="00E173E0"/>
    <w:rsid w:val="00E376F9"/>
    <w:rsid w:val="00E5195A"/>
    <w:rsid w:val="00E85B31"/>
    <w:rsid w:val="00EB7A12"/>
    <w:rsid w:val="00EC10AC"/>
    <w:rsid w:val="00ED50F2"/>
    <w:rsid w:val="00ED7DE1"/>
    <w:rsid w:val="00ED7F23"/>
    <w:rsid w:val="00EF0B26"/>
    <w:rsid w:val="00F024A5"/>
    <w:rsid w:val="00F07116"/>
    <w:rsid w:val="00F12162"/>
    <w:rsid w:val="00F14971"/>
    <w:rsid w:val="00F15646"/>
    <w:rsid w:val="00F17228"/>
    <w:rsid w:val="00F27F99"/>
    <w:rsid w:val="00F33226"/>
    <w:rsid w:val="00F500B2"/>
    <w:rsid w:val="00F57613"/>
    <w:rsid w:val="00F83249"/>
    <w:rsid w:val="00FA6637"/>
    <w:rsid w:val="00FC05E0"/>
    <w:rsid w:val="00FD0D8C"/>
    <w:rsid w:val="00FE57D4"/>
    <w:rsid w:val="00FF084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20190F"/>
  <w15:chartTrackingRefBased/>
  <w15:docId w15:val="{B2665626-F1DD-4F62-989C-E1596F598A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6E7B"/>
    <w:pPr>
      <w:suppressAutoHyphens/>
      <w:spacing w:line="252" w:lineRule="auto"/>
    </w:pPr>
    <w:rPr>
      <w:rFonts w:ascii="Calibri" w:eastAsia="SimSun" w:hAnsi="Calibri" w:cs="font223"/>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76E7B"/>
    <w:rPr>
      <w:color w:val="0000FF"/>
      <w:u w:val="single"/>
    </w:rPr>
  </w:style>
  <w:style w:type="paragraph" w:styleId="Header">
    <w:name w:val="header"/>
    <w:basedOn w:val="Normal"/>
    <w:link w:val="HeaderChar"/>
    <w:uiPriority w:val="99"/>
    <w:unhideWhenUsed/>
    <w:rsid w:val="003A1E1E"/>
    <w:pPr>
      <w:tabs>
        <w:tab w:val="center" w:pos="4153"/>
        <w:tab w:val="right" w:pos="8306"/>
      </w:tabs>
      <w:spacing w:after="0" w:line="240" w:lineRule="auto"/>
    </w:pPr>
  </w:style>
  <w:style w:type="character" w:customStyle="1" w:styleId="HeaderChar">
    <w:name w:val="Header Char"/>
    <w:basedOn w:val="DefaultParagraphFont"/>
    <w:link w:val="Header"/>
    <w:uiPriority w:val="99"/>
    <w:rsid w:val="003A1E1E"/>
    <w:rPr>
      <w:rFonts w:ascii="Calibri" w:eastAsia="SimSun" w:hAnsi="Calibri" w:cs="font223"/>
      <w:lang w:eastAsia="ar-SA"/>
    </w:rPr>
  </w:style>
  <w:style w:type="paragraph" w:styleId="Footer">
    <w:name w:val="footer"/>
    <w:basedOn w:val="Normal"/>
    <w:link w:val="FooterChar"/>
    <w:uiPriority w:val="99"/>
    <w:unhideWhenUsed/>
    <w:rsid w:val="003A1E1E"/>
    <w:pPr>
      <w:tabs>
        <w:tab w:val="center" w:pos="4153"/>
        <w:tab w:val="right" w:pos="8306"/>
      </w:tabs>
      <w:spacing w:after="0" w:line="240" w:lineRule="auto"/>
    </w:pPr>
  </w:style>
  <w:style w:type="character" w:customStyle="1" w:styleId="FooterChar">
    <w:name w:val="Footer Char"/>
    <w:basedOn w:val="DefaultParagraphFont"/>
    <w:link w:val="Footer"/>
    <w:uiPriority w:val="99"/>
    <w:rsid w:val="003A1E1E"/>
    <w:rPr>
      <w:rFonts w:ascii="Calibri" w:eastAsia="SimSun" w:hAnsi="Calibri" w:cs="font223"/>
      <w:lang w:eastAsia="ar-SA"/>
    </w:rPr>
  </w:style>
  <w:style w:type="paragraph" w:styleId="ListParagraph">
    <w:name w:val="List Paragraph"/>
    <w:basedOn w:val="Normal"/>
    <w:uiPriority w:val="34"/>
    <w:qFormat/>
    <w:rsid w:val="005D2D05"/>
    <w:pPr>
      <w:ind w:left="720"/>
      <w:contextualSpacing/>
    </w:pPr>
  </w:style>
  <w:style w:type="character" w:styleId="CommentReference">
    <w:name w:val="annotation reference"/>
    <w:basedOn w:val="DefaultParagraphFont"/>
    <w:uiPriority w:val="99"/>
    <w:semiHidden/>
    <w:unhideWhenUsed/>
    <w:rsid w:val="00C62B5B"/>
    <w:rPr>
      <w:sz w:val="16"/>
      <w:szCs w:val="16"/>
    </w:rPr>
  </w:style>
  <w:style w:type="paragraph" w:styleId="CommentText">
    <w:name w:val="annotation text"/>
    <w:basedOn w:val="Normal"/>
    <w:link w:val="CommentTextChar"/>
    <w:uiPriority w:val="99"/>
    <w:semiHidden/>
    <w:unhideWhenUsed/>
    <w:rsid w:val="00C62B5B"/>
    <w:pPr>
      <w:spacing w:line="240" w:lineRule="auto"/>
    </w:pPr>
    <w:rPr>
      <w:sz w:val="20"/>
      <w:szCs w:val="20"/>
    </w:rPr>
  </w:style>
  <w:style w:type="character" w:customStyle="1" w:styleId="CommentTextChar">
    <w:name w:val="Comment Text Char"/>
    <w:basedOn w:val="DefaultParagraphFont"/>
    <w:link w:val="CommentText"/>
    <w:uiPriority w:val="99"/>
    <w:semiHidden/>
    <w:rsid w:val="00C62B5B"/>
    <w:rPr>
      <w:rFonts w:ascii="Calibri" w:eastAsia="SimSun" w:hAnsi="Calibri" w:cs="font223"/>
      <w:sz w:val="20"/>
      <w:szCs w:val="20"/>
      <w:lang w:eastAsia="ar-SA"/>
    </w:rPr>
  </w:style>
  <w:style w:type="paragraph" w:styleId="CommentSubject">
    <w:name w:val="annotation subject"/>
    <w:basedOn w:val="CommentText"/>
    <w:next w:val="CommentText"/>
    <w:link w:val="CommentSubjectChar"/>
    <w:uiPriority w:val="99"/>
    <w:semiHidden/>
    <w:unhideWhenUsed/>
    <w:rsid w:val="00C62B5B"/>
    <w:rPr>
      <w:b/>
      <w:bCs/>
    </w:rPr>
  </w:style>
  <w:style w:type="character" w:customStyle="1" w:styleId="CommentSubjectChar">
    <w:name w:val="Comment Subject Char"/>
    <w:basedOn w:val="CommentTextChar"/>
    <w:link w:val="CommentSubject"/>
    <w:uiPriority w:val="99"/>
    <w:semiHidden/>
    <w:rsid w:val="00C62B5B"/>
    <w:rPr>
      <w:rFonts w:ascii="Calibri" w:eastAsia="SimSun" w:hAnsi="Calibri" w:cs="font223"/>
      <w:b/>
      <w:bCs/>
      <w:sz w:val="20"/>
      <w:szCs w:val="20"/>
      <w:lang w:eastAsia="ar-SA"/>
    </w:rPr>
  </w:style>
  <w:style w:type="paragraph" w:styleId="BalloonText">
    <w:name w:val="Balloon Text"/>
    <w:basedOn w:val="Normal"/>
    <w:link w:val="BalloonTextChar"/>
    <w:uiPriority w:val="99"/>
    <w:semiHidden/>
    <w:unhideWhenUsed/>
    <w:rsid w:val="00C62B5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62B5B"/>
    <w:rPr>
      <w:rFonts w:ascii="Segoe UI" w:eastAsia="SimSun" w:hAnsi="Segoe UI" w:cs="Segoe UI"/>
      <w:sz w:val="18"/>
      <w:szCs w:val="18"/>
      <w:lang w:eastAsia="ar-SA"/>
    </w:rPr>
  </w:style>
  <w:style w:type="paragraph" w:customStyle="1" w:styleId="Punkti">
    <w:name w:val="Punkti"/>
    <w:basedOn w:val="Normal"/>
    <w:rsid w:val="0018769A"/>
    <w:pPr>
      <w:numPr>
        <w:numId w:val="3"/>
      </w:numPr>
      <w:ind w:left="502"/>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anita.rinkmane@koledza.vp.gov.lv" TargetMode="External"/><Relationship Id="rId5" Type="http://schemas.openxmlformats.org/officeDocument/2006/relationships/webSettings" Target="webSettings.xml"/><Relationship Id="rId10" Type="http://schemas.openxmlformats.org/officeDocument/2006/relationships/hyperlink" Target="http://www.policijas.koledza.gov.lv" TargetMode="External"/><Relationship Id="rId4" Type="http://schemas.openxmlformats.org/officeDocument/2006/relationships/settings" Target="settings.xml"/><Relationship Id="rId9" Type="http://schemas.openxmlformats.org/officeDocument/2006/relationships/hyperlink" Target="mailto:pasts@koledza.vp.gov.lv"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A5B6F5-459C-42F3-BB61-74AAF10189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2059</Words>
  <Characters>1174</Characters>
  <Application>Microsoft Office Word</Application>
  <DocSecurity>0</DocSecurity>
  <Lines>9</Lines>
  <Paragraphs>6</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3227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Olga Jefimova</dc:creator>
  <cp:lastModifiedBy>Zane Pumpure</cp:lastModifiedBy>
  <cp:revision>3</cp:revision>
  <dcterms:created xsi:type="dcterms:W3CDTF">2025-04-10T07:30:00Z</dcterms:created>
  <dcterms:modified xsi:type="dcterms:W3CDTF">2025-04-10T07:30:00Z</dcterms:modified>
</cp:coreProperties>
</file>