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555DBA" w:rsidRPr="00BD1994" w:rsidP="00555DBA" w14:paraId="2AE3DF1E" w14:textId="77777777">
      <w:pPr>
        <w:tabs>
          <w:tab w:val="left" w:pos="4253"/>
          <w:tab w:val="left" w:pos="4536"/>
        </w:tabs>
        <w:spacing w:after="0" w:line="240" w:lineRule="auto"/>
        <w:jc w:val="center"/>
        <w:rPr>
          <w:rFonts w:eastAsia="Calibri" w:cs="Times New Roman"/>
          <w:sz w:val="16"/>
          <w:szCs w:val="16"/>
        </w:rPr>
      </w:pPr>
      <w:r w:rsidRPr="00BD1994">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555DBA" w:rsidRPr="00BD1994" w:rsidP="00555DBA" w14:paraId="02F355E6" w14:textId="77777777">
      <w:pPr>
        <w:tabs>
          <w:tab w:val="left" w:pos="4536"/>
        </w:tabs>
        <w:spacing w:after="0" w:line="240" w:lineRule="auto"/>
        <w:jc w:val="center"/>
        <w:rPr>
          <w:rFonts w:eastAsia="Calibri" w:cs="Times New Roman"/>
          <w:sz w:val="16"/>
          <w:szCs w:val="16"/>
        </w:rPr>
      </w:pPr>
    </w:p>
    <w:p w:rsidR="00555DBA" w:rsidRPr="00BD1994" w:rsidP="00555DBA" w14:paraId="4C32FD6B" w14:textId="77777777">
      <w:pPr>
        <w:spacing w:after="0" w:line="240" w:lineRule="auto"/>
        <w:ind w:right="-760"/>
        <w:jc w:val="center"/>
        <w:rPr>
          <w:rFonts w:eastAsia="Calibri" w:cs="Times New Roman"/>
          <w:sz w:val="14"/>
          <w:szCs w:val="14"/>
        </w:rPr>
      </w:pPr>
      <w:r w:rsidRPr="00BD1994">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555DBA" w:rsidRPr="00BD1994" w:rsidP="00555DBA" w14:paraId="5B30D9CC" w14:textId="77777777">
      <w:pPr>
        <w:spacing w:after="0" w:line="276" w:lineRule="auto"/>
        <w:ind w:right="-619"/>
        <w:rPr>
          <w:rFonts w:ascii="Times New Roman" w:eastAsia="Calibri" w:hAnsi="Times New Roman" w:cs="Times New Roman"/>
          <w:sz w:val="17"/>
          <w:szCs w:val="17"/>
        </w:rPr>
      </w:pPr>
      <w:r w:rsidRPr="00BD1994">
        <w:rPr>
          <w:rFonts w:eastAsia="Calibri" w:cs="Times New Roman"/>
          <w:sz w:val="11"/>
          <w:szCs w:val="11"/>
        </w:rPr>
        <w:t xml:space="preserve">                            </w:t>
      </w:r>
      <w:r w:rsidRPr="00BD1994">
        <w:rPr>
          <w:rFonts w:ascii="Times New Roman" w:eastAsia="Calibri" w:hAnsi="Times New Roman" w:cs="Times New Roman"/>
          <w:sz w:val="17"/>
          <w:szCs w:val="17"/>
        </w:rPr>
        <w:t xml:space="preserve">Ezermalas iela 10, Rīga, LV-1014; tālr.67146288; e-pasts </w:t>
      </w:r>
      <w:hyperlink r:id="rId6" w:history="1">
        <w:r w:rsidRPr="00BD1994">
          <w:rPr>
            <w:rStyle w:val="Hyperlink"/>
            <w:rFonts w:ascii="Times New Roman" w:eastAsia="Calibri" w:hAnsi="Times New Roman" w:cs="Times New Roman"/>
            <w:color w:val="auto"/>
            <w:sz w:val="17"/>
            <w:szCs w:val="17"/>
          </w:rPr>
          <w:t>pasts@koledza.vp.gov.lv</w:t>
        </w:r>
      </w:hyperlink>
      <w:r w:rsidRPr="00BD1994">
        <w:rPr>
          <w:rFonts w:ascii="Times New Roman" w:eastAsia="Calibri" w:hAnsi="Times New Roman" w:cs="Times New Roman"/>
          <w:sz w:val="17"/>
          <w:szCs w:val="17"/>
        </w:rPr>
        <w:t xml:space="preserve">; </w:t>
      </w:r>
      <w:hyperlink r:id="rId7" w:history="1">
        <w:r w:rsidRPr="00BD1994">
          <w:rPr>
            <w:rStyle w:val="Hyperlink"/>
            <w:rFonts w:ascii="Times New Roman" w:eastAsia="Calibri" w:hAnsi="Times New Roman" w:cs="Times New Roman"/>
            <w:color w:val="auto"/>
            <w:sz w:val="17"/>
            <w:szCs w:val="17"/>
          </w:rPr>
          <w:t>www.policijas.koledza.gov.lv</w:t>
        </w:r>
      </w:hyperlink>
    </w:p>
    <w:p w:rsidR="00555DBA" w:rsidRPr="00BD1994" w:rsidP="00555DBA" w14:paraId="7C20557A" w14:textId="77777777">
      <w:pPr>
        <w:tabs>
          <w:tab w:val="left" w:pos="4536"/>
          <w:tab w:val="left" w:pos="5670"/>
        </w:tabs>
        <w:spacing w:after="120" w:line="100" w:lineRule="atLeast"/>
        <w:ind w:right="-483"/>
        <w:jc w:val="center"/>
        <w:rPr>
          <w:rFonts w:ascii="Times New Roman" w:eastAsia="Calibri" w:hAnsi="Times New Roman" w:cs="Times New Roman"/>
          <w:b/>
          <w:sz w:val="24"/>
          <w:szCs w:val="24"/>
        </w:rPr>
      </w:pPr>
    </w:p>
    <w:p w:rsidR="00555DBA" w:rsidRPr="00BD1994" w:rsidP="00555DBA" w14:paraId="7F7C1883" w14:textId="77777777">
      <w:pPr>
        <w:tabs>
          <w:tab w:val="left" w:pos="4536"/>
          <w:tab w:val="left" w:pos="5670"/>
        </w:tabs>
        <w:spacing w:after="120" w:line="100" w:lineRule="atLeast"/>
        <w:ind w:right="-483"/>
        <w:jc w:val="center"/>
        <w:rPr>
          <w:rFonts w:ascii="Times New Roman" w:eastAsia="Calibri" w:hAnsi="Times New Roman" w:cs="Times New Roman"/>
          <w:b/>
          <w:sz w:val="24"/>
          <w:szCs w:val="24"/>
        </w:rPr>
      </w:pPr>
    </w:p>
    <w:p w:rsidR="00E32311" w:rsidRPr="00BD1994" w:rsidP="00E32311" w14:paraId="56C548B5" w14:textId="77777777">
      <w:pPr>
        <w:tabs>
          <w:tab w:val="left" w:pos="4536"/>
          <w:tab w:val="left" w:pos="5670"/>
        </w:tabs>
        <w:spacing w:after="120" w:line="100" w:lineRule="atLeast"/>
        <w:ind w:right="-483"/>
        <w:jc w:val="center"/>
        <w:rPr>
          <w:rFonts w:ascii="Times New Roman" w:eastAsia="Calibri" w:hAnsi="Times New Roman" w:cs="Times New Roman"/>
          <w:sz w:val="24"/>
          <w:szCs w:val="24"/>
        </w:rPr>
      </w:pPr>
      <w:r w:rsidRPr="00BD1994">
        <w:rPr>
          <w:rFonts w:ascii="Times New Roman" w:eastAsia="Calibri" w:hAnsi="Times New Roman" w:cs="Times New Roman"/>
          <w:b/>
          <w:sz w:val="28"/>
          <w:szCs w:val="28"/>
        </w:rPr>
        <w:t>REGLAMENTS</w:t>
      </w:r>
      <w:r w:rsidRPr="00BD1994">
        <w:rPr>
          <w:rFonts w:ascii="Times New Roman" w:eastAsia="Calibri" w:hAnsi="Times New Roman" w:cs="Times New Roman"/>
          <w:sz w:val="24"/>
          <w:szCs w:val="24"/>
        </w:rPr>
        <w:t xml:space="preserve"> </w:t>
      </w:r>
    </w:p>
    <w:p w:rsidR="00E32311" w:rsidRPr="00BD1994" w:rsidP="00E32311" w14:paraId="69832FFA" w14:textId="77777777">
      <w:pPr>
        <w:tabs>
          <w:tab w:val="left" w:pos="4536"/>
          <w:tab w:val="left" w:pos="5670"/>
        </w:tabs>
        <w:spacing w:after="120" w:line="100" w:lineRule="atLeast"/>
        <w:ind w:right="-483"/>
        <w:jc w:val="center"/>
        <w:rPr>
          <w:rFonts w:ascii="Times New Roman" w:eastAsia="Calibri" w:hAnsi="Times New Roman" w:cs="Times New Roman"/>
          <w:sz w:val="24"/>
          <w:szCs w:val="24"/>
        </w:rPr>
      </w:pPr>
      <w:r w:rsidRPr="00BD1994">
        <w:rPr>
          <w:rFonts w:ascii="Times New Roman" w:eastAsia="Calibri" w:hAnsi="Times New Roman" w:cs="Times New Roman"/>
          <w:sz w:val="24"/>
          <w:szCs w:val="24"/>
        </w:rPr>
        <w:t>Rīgā</w:t>
      </w:r>
    </w:p>
    <w:p w:rsidR="00E32311" w:rsidRPr="00BD1994" w:rsidP="00E32311" w14:paraId="68D47D0F" w14:textId="77777777">
      <w:pPr>
        <w:tabs>
          <w:tab w:val="left" w:pos="4536"/>
          <w:tab w:val="left" w:pos="5670"/>
        </w:tabs>
        <w:spacing w:after="120" w:line="100" w:lineRule="atLeast"/>
        <w:ind w:right="-483"/>
        <w:jc w:val="center"/>
        <w:rPr>
          <w:rFonts w:ascii="Times New Roman" w:eastAsia="Calibri" w:hAnsi="Times New Roman" w:cs="Times New Roman"/>
          <w:sz w:val="24"/>
          <w:szCs w:val="24"/>
        </w:rPr>
      </w:pPr>
    </w:p>
    <w:tbl>
      <w:tblPr>
        <w:tblW w:w="9056" w:type="dxa"/>
        <w:tblLayout w:type="fixed"/>
        <w:tblLook w:val="04A0"/>
      </w:tblPr>
      <w:tblGrid>
        <w:gridCol w:w="3787"/>
        <w:gridCol w:w="5269"/>
      </w:tblGrid>
      <w:tr w14:paraId="3E886AA4" w14:textId="77777777" w:rsidTr="00214479">
        <w:tblPrEx>
          <w:tblW w:w="9056" w:type="dxa"/>
          <w:tblLayout w:type="fixed"/>
          <w:tblLook w:val="04A0"/>
        </w:tblPrEx>
        <w:trPr>
          <w:trHeight w:val="552"/>
        </w:trPr>
        <w:tc>
          <w:tcPr>
            <w:tcW w:w="3787" w:type="dxa"/>
          </w:tcPr>
          <w:p w:rsidR="00E32311" w:rsidRPr="00BD1994" w:rsidP="00E32311" w14:paraId="3ACE903A" w14:textId="77777777">
            <w:pPr>
              <w:spacing w:after="120" w:line="100" w:lineRule="atLeast"/>
              <w:jc w:val="both"/>
              <w:rPr>
                <w:rFonts w:ascii="Times New Roman" w:eastAsia="Calibri" w:hAnsi="Times New Roman" w:cs="Times New Roman"/>
                <w:sz w:val="28"/>
                <w:szCs w:val="28"/>
              </w:rPr>
            </w:pPr>
            <w:r w:rsidRPr="00BD1994">
              <w:rPr>
                <w:rFonts w:ascii="Times New Roman" w:eastAsia="Calibri" w:hAnsi="Times New Roman" w:cs="Times New Roman"/>
                <w:noProof/>
                <w:sz w:val="28"/>
                <w:szCs w:val="28"/>
              </w:rPr>
              <w:t>11.02.2025</w:t>
            </w:r>
            <w:r w:rsidRPr="00BD1994">
              <w:rPr>
                <w:rFonts w:ascii="Times New Roman" w:eastAsia="Calibri" w:hAnsi="Times New Roman" w:cs="Times New Roman"/>
                <w:sz w:val="28"/>
                <w:szCs w:val="28"/>
              </w:rPr>
              <w:t xml:space="preserve">                    </w:t>
            </w:r>
          </w:p>
        </w:tc>
        <w:tc>
          <w:tcPr>
            <w:tcW w:w="5269" w:type="dxa"/>
          </w:tcPr>
          <w:p w:rsidR="00E32311" w:rsidRPr="00BD1994" w:rsidP="00E32311" w14:paraId="217FCA81" w14:textId="77777777">
            <w:pPr>
              <w:spacing w:after="120" w:line="100" w:lineRule="atLeast"/>
              <w:ind w:left="-6" w:right="-107"/>
              <w:jc w:val="right"/>
              <w:rPr>
                <w:rFonts w:ascii="Times New Roman" w:eastAsia="Calibri" w:hAnsi="Times New Roman" w:cs="Times New Roman"/>
                <w:sz w:val="28"/>
                <w:szCs w:val="28"/>
              </w:rPr>
            </w:pPr>
            <w:r w:rsidRPr="00BD1994">
              <w:rPr>
                <w:rFonts w:ascii="Times New Roman" w:eastAsia="Calibri" w:hAnsi="Times New Roman" w:cs="Times New Roman"/>
                <w:sz w:val="28"/>
                <w:szCs w:val="28"/>
              </w:rPr>
              <w:t xml:space="preserve">Nr. </w:t>
            </w:r>
            <w:r w:rsidRPr="00BD1994">
              <w:rPr>
                <w:rFonts w:ascii="Times New Roman" w:eastAsia="Calibri" w:hAnsi="Times New Roman" w:cs="Times New Roman"/>
                <w:noProof/>
                <w:sz w:val="28"/>
                <w:szCs w:val="28"/>
              </w:rPr>
              <w:t>1.4-4</w:t>
            </w:r>
            <w:r w:rsidRPr="00BD1994">
              <w:rPr>
                <w:rFonts w:ascii="Times New Roman" w:eastAsia="Calibri" w:hAnsi="Times New Roman" w:cs="Times New Roman"/>
                <w:sz w:val="28"/>
                <w:szCs w:val="28"/>
              </w:rPr>
              <w:t xml:space="preserve"> </w:t>
            </w:r>
          </w:p>
        </w:tc>
      </w:tr>
    </w:tbl>
    <w:p w:rsidR="00214479" w:rsidRPr="00BD1994" w:rsidP="00214479" w14:paraId="126FDCC3" w14:textId="77777777">
      <w:pPr>
        <w:rPr>
          <w:rFonts w:ascii="Times New Roman" w:hAnsi="Times New Roman" w:cs="Times New Roman"/>
          <w:b/>
          <w:sz w:val="28"/>
          <w:szCs w:val="28"/>
        </w:rPr>
      </w:pPr>
    </w:p>
    <w:p w:rsidR="00292EE6" w:rsidRPr="00BD1994" w:rsidP="00292EE6" w14:paraId="6874EDBE" w14:textId="77777777">
      <w:pPr>
        <w:spacing w:after="0" w:line="240" w:lineRule="auto"/>
        <w:jc w:val="center"/>
        <w:rPr>
          <w:rFonts w:ascii="Times New Roman" w:hAnsi="Times New Roman" w:cs="Times New Roman"/>
          <w:b/>
          <w:sz w:val="28"/>
          <w:szCs w:val="28"/>
        </w:rPr>
      </w:pPr>
      <w:r w:rsidRPr="00BD1994">
        <w:rPr>
          <w:rFonts w:ascii="Times New Roman" w:hAnsi="Times New Roman" w:cs="Times New Roman"/>
          <w:b/>
          <w:sz w:val="28"/>
          <w:szCs w:val="28"/>
        </w:rPr>
        <w:t xml:space="preserve">Valsts policijas koledžas </w:t>
      </w:r>
    </w:p>
    <w:p w:rsidR="000A2D17" w:rsidRPr="00BD1994" w:rsidP="00292EE6" w14:paraId="68D1881C" w14:textId="77777777">
      <w:pPr>
        <w:spacing w:after="0" w:line="240" w:lineRule="auto"/>
        <w:jc w:val="center"/>
        <w:rPr>
          <w:rFonts w:ascii="Times New Roman" w:hAnsi="Times New Roman" w:cs="Times New Roman"/>
          <w:b/>
          <w:sz w:val="28"/>
          <w:szCs w:val="28"/>
        </w:rPr>
      </w:pPr>
      <w:r w:rsidRPr="00BD1994">
        <w:rPr>
          <w:rFonts w:ascii="Times New Roman" w:hAnsi="Times New Roman" w:cs="Times New Roman"/>
          <w:b/>
          <w:sz w:val="28"/>
          <w:szCs w:val="28"/>
        </w:rPr>
        <w:t>Izglītības koordinācijas</w:t>
      </w:r>
      <w:r w:rsidRPr="00BD1994" w:rsidR="0036712C">
        <w:rPr>
          <w:rFonts w:ascii="Times New Roman" w:hAnsi="Times New Roman" w:cs="Times New Roman"/>
          <w:b/>
          <w:sz w:val="28"/>
          <w:szCs w:val="28"/>
        </w:rPr>
        <w:t xml:space="preserve"> nodaļas</w:t>
      </w:r>
      <w:r w:rsidRPr="00BD1994" w:rsidR="007D4E94">
        <w:rPr>
          <w:rFonts w:ascii="Times New Roman" w:hAnsi="Times New Roman" w:cs="Times New Roman"/>
          <w:b/>
          <w:sz w:val="28"/>
          <w:szCs w:val="28"/>
        </w:rPr>
        <w:t xml:space="preserve"> reglaments</w:t>
      </w:r>
    </w:p>
    <w:p w:rsidR="00CE3826" w:rsidRPr="00BD1994" w:rsidP="00292EE6" w14:paraId="495F7E33" w14:textId="77777777">
      <w:pPr>
        <w:widowControl w:val="0"/>
        <w:spacing w:after="0" w:line="240" w:lineRule="auto"/>
        <w:jc w:val="right"/>
        <w:rPr>
          <w:rFonts w:ascii="Times New Roman" w:eastAsia="Calibri" w:hAnsi="Times New Roman" w:cs="Times New Roman"/>
          <w:sz w:val="28"/>
          <w:szCs w:val="28"/>
        </w:rPr>
      </w:pPr>
    </w:p>
    <w:p w:rsidR="003F3AB0" w:rsidRPr="00BD1994" w:rsidP="00292EE6" w14:paraId="6F79572C" w14:textId="77777777">
      <w:pPr>
        <w:widowControl w:val="0"/>
        <w:spacing w:after="0" w:line="240" w:lineRule="auto"/>
        <w:jc w:val="right"/>
        <w:rPr>
          <w:rFonts w:ascii="Times New Roman" w:eastAsia="Calibri" w:hAnsi="Times New Roman" w:cs="Times New Roman"/>
          <w:sz w:val="28"/>
          <w:szCs w:val="28"/>
        </w:rPr>
      </w:pPr>
      <w:r w:rsidRPr="00BD1994">
        <w:rPr>
          <w:rFonts w:ascii="Times New Roman" w:eastAsia="Calibri" w:hAnsi="Times New Roman" w:cs="Times New Roman"/>
          <w:sz w:val="28"/>
          <w:szCs w:val="28"/>
        </w:rPr>
        <w:t>Izdots saskaņā ar</w:t>
      </w:r>
    </w:p>
    <w:p w:rsidR="003F3AB0" w:rsidRPr="00BD1994" w:rsidP="00292EE6" w14:paraId="1D121B5D" w14:textId="77777777">
      <w:pPr>
        <w:widowControl w:val="0"/>
        <w:spacing w:after="0" w:line="240" w:lineRule="auto"/>
        <w:jc w:val="right"/>
        <w:rPr>
          <w:rFonts w:ascii="Times New Roman" w:eastAsia="Calibri" w:hAnsi="Times New Roman" w:cs="Times New Roman"/>
          <w:sz w:val="28"/>
          <w:szCs w:val="28"/>
        </w:rPr>
      </w:pPr>
      <w:r w:rsidRPr="00BD1994">
        <w:rPr>
          <w:rFonts w:ascii="Times New Roman" w:eastAsia="Calibri" w:hAnsi="Times New Roman" w:cs="Times New Roman"/>
          <w:sz w:val="28"/>
          <w:szCs w:val="28"/>
        </w:rPr>
        <w:t>Valsts pārvaldes iekārtas likuma</w:t>
      </w:r>
    </w:p>
    <w:p w:rsidR="003F3AB0" w:rsidRPr="00BD1994" w:rsidP="00292EE6" w14:paraId="5AB0734F" w14:textId="77777777">
      <w:pPr>
        <w:widowControl w:val="0"/>
        <w:spacing w:after="0" w:line="240" w:lineRule="auto"/>
        <w:jc w:val="right"/>
        <w:rPr>
          <w:rFonts w:ascii="Times New Roman" w:eastAsia="Calibri" w:hAnsi="Times New Roman" w:cs="Times New Roman"/>
          <w:sz w:val="28"/>
          <w:szCs w:val="28"/>
        </w:rPr>
      </w:pPr>
      <w:r w:rsidRPr="00BD1994">
        <w:rPr>
          <w:rFonts w:ascii="Times New Roman" w:eastAsia="Calibri" w:hAnsi="Times New Roman" w:cs="Times New Roman"/>
          <w:sz w:val="28"/>
          <w:szCs w:val="28"/>
        </w:rPr>
        <w:t>75. panta otro daļu</w:t>
      </w:r>
    </w:p>
    <w:p w:rsidR="00F9180A" w:rsidRPr="00BD1994" w:rsidP="00292EE6" w14:paraId="3E448434" w14:textId="77777777">
      <w:pPr>
        <w:spacing w:after="0" w:line="240" w:lineRule="auto"/>
        <w:jc w:val="both"/>
        <w:rPr>
          <w:rFonts w:ascii="Times New Roman" w:hAnsi="Times New Roman" w:cs="Times New Roman"/>
          <w:sz w:val="28"/>
          <w:szCs w:val="28"/>
        </w:rPr>
      </w:pPr>
    </w:p>
    <w:p w:rsidR="00E32311" w:rsidRPr="00BD1994" w:rsidP="00E542C3" w14:paraId="659084F2" w14:textId="77777777">
      <w:pPr>
        <w:pStyle w:val="ListParagraph"/>
        <w:numPr>
          <w:ilvl w:val="0"/>
          <w:numId w:val="1"/>
        </w:numPr>
        <w:spacing w:after="0" w:line="240" w:lineRule="auto"/>
        <w:ind w:left="0" w:firstLine="0"/>
        <w:jc w:val="center"/>
        <w:rPr>
          <w:rFonts w:ascii="Times New Roman" w:hAnsi="Times New Roman" w:cs="Times New Roman"/>
          <w:b/>
          <w:sz w:val="28"/>
          <w:szCs w:val="28"/>
        </w:rPr>
      </w:pPr>
      <w:r w:rsidRPr="00BD1994">
        <w:rPr>
          <w:rFonts w:ascii="Times New Roman" w:hAnsi="Times New Roman" w:cs="Times New Roman"/>
          <w:b/>
          <w:sz w:val="28"/>
          <w:szCs w:val="28"/>
        </w:rPr>
        <w:t>Vispārīgie jautājumi</w:t>
      </w:r>
    </w:p>
    <w:p w:rsidR="0009586B" w:rsidRPr="00743641" w:rsidP="00292EE6" w14:paraId="744931BF" w14:textId="77777777">
      <w:pPr>
        <w:pStyle w:val="ListParagraph"/>
        <w:tabs>
          <w:tab w:val="left" w:pos="3544"/>
          <w:tab w:val="left" w:pos="3686"/>
        </w:tabs>
        <w:spacing w:after="0" w:line="240" w:lineRule="auto"/>
        <w:ind w:left="862"/>
        <w:rPr>
          <w:rFonts w:ascii="Times New Roman" w:hAnsi="Times New Roman" w:cs="Times New Roman"/>
          <w:b/>
          <w:sz w:val="16"/>
          <w:szCs w:val="16"/>
        </w:rPr>
      </w:pPr>
    </w:p>
    <w:p w:rsidR="0076688E" w:rsidP="0048518B" w14:paraId="37065390"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Valsts policijas koledžas (turpmāk – Koledža)</w:t>
      </w:r>
      <w:r w:rsidRPr="00BD1994" w:rsidR="002F391E">
        <w:rPr>
          <w:rFonts w:ascii="Times New Roman" w:hAnsi="Times New Roman" w:cs="Times New Roman"/>
          <w:sz w:val="28"/>
          <w:szCs w:val="28"/>
        </w:rPr>
        <w:t xml:space="preserve"> </w:t>
      </w:r>
      <w:r w:rsidRPr="00BD1994" w:rsidR="00706716">
        <w:rPr>
          <w:rFonts w:ascii="Times New Roman" w:hAnsi="Times New Roman" w:cs="Times New Roman"/>
          <w:sz w:val="28"/>
          <w:szCs w:val="28"/>
        </w:rPr>
        <w:t>Izglītības koordinācijas</w:t>
      </w:r>
      <w:r w:rsidRPr="00BD1994" w:rsidR="002F391E">
        <w:rPr>
          <w:rFonts w:ascii="Times New Roman" w:hAnsi="Times New Roman" w:cs="Times New Roman"/>
          <w:sz w:val="28"/>
          <w:szCs w:val="28"/>
        </w:rPr>
        <w:t xml:space="preserve"> nodaļa </w:t>
      </w:r>
      <w:r w:rsidRPr="00BD1994" w:rsidR="00CB54E6">
        <w:rPr>
          <w:rFonts w:ascii="Times New Roman" w:hAnsi="Times New Roman" w:cs="Times New Roman"/>
          <w:sz w:val="28"/>
          <w:szCs w:val="28"/>
        </w:rPr>
        <w:t xml:space="preserve"> (turpmāk </w:t>
      </w:r>
      <w:r w:rsidRPr="00BD1994" w:rsidR="00EA4623">
        <w:rPr>
          <w:rFonts w:ascii="Times New Roman" w:hAnsi="Times New Roman" w:cs="Times New Roman"/>
          <w:sz w:val="28"/>
          <w:szCs w:val="28"/>
        </w:rPr>
        <w:t>–</w:t>
      </w:r>
      <w:r w:rsidRPr="00BD1994" w:rsidR="00CB54E6">
        <w:rPr>
          <w:rFonts w:ascii="Times New Roman" w:hAnsi="Times New Roman" w:cs="Times New Roman"/>
          <w:sz w:val="28"/>
          <w:szCs w:val="28"/>
        </w:rPr>
        <w:t xml:space="preserve"> Nodaļa)</w:t>
      </w:r>
      <w:r w:rsidRPr="00BD1994" w:rsidR="00EF6474">
        <w:rPr>
          <w:rFonts w:ascii="Times New Roman" w:hAnsi="Times New Roman" w:cs="Times New Roman"/>
          <w:sz w:val="28"/>
          <w:szCs w:val="28"/>
        </w:rPr>
        <w:t xml:space="preserve"> </w:t>
      </w:r>
      <w:r w:rsidRPr="00BD1994" w:rsidR="002F391E">
        <w:rPr>
          <w:rFonts w:ascii="Times New Roman" w:hAnsi="Times New Roman" w:cs="Times New Roman"/>
          <w:sz w:val="28"/>
          <w:szCs w:val="28"/>
        </w:rPr>
        <w:t>ir Koledžas direktora vietniekam (</w:t>
      </w:r>
      <w:r w:rsidRPr="00BD1994" w:rsidR="00706716">
        <w:rPr>
          <w:rFonts w:ascii="Times New Roman" w:hAnsi="Times New Roman" w:cs="Times New Roman"/>
          <w:sz w:val="28"/>
          <w:szCs w:val="28"/>
        </w:rPr>
        <w:t>studiju un mācību jautājumos</w:t>
      </w:r>
      <w:r w:rsidRPr="00BD1994" w:rsidR="002F391E">
        <w:rPr>
          <w:rFonts w:ascii="Times New Roman" w:hAnsi="Times New Roman" w:cs="Times New Roman"/>
          <w:sz w:val="28"/>
          <w:szCs w:val="28"/>
        </w:rPr>
        <w:t>) tieši pakļauta struktūrvienība, kas savas kompetences ietvaros atbild par tai uzticēto uzdevumu izpildi.</w:t>
      </w:r>
    </w:p>
    <w:p w:rsidR="0076688E" w:rsidP="0048518B" w14:paraId="08C099CD"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 xml:space="preserve">Nodaļas reglaments nosaka Nodaļas </w:t>
      </w:r>
      <w:r w:rsidRPr="00BD1994" w:rsidR="00C47D18">
        <w:rPr>
          <w:rFonts w:ascii="Times New Roman" w:hAnsi="Times New Roman" w:cs="Times New Roman"/>
          <w:sz w:val="28"/>
          <w:szCs w:val="28"/>
        </w:rPr>
        <w:t xml:space="preserve">uzdevumus, struktūru un </w:t>
      </w:r>
      <w:r w:rsidRPr="00BD1994" w:rsidR="00381A93">
        <w:rPr>
          <w:rFonts w:ascii="Times New Roman" w:hAnsi="Times New Roman" w:cs="Times New Roman"/>
          <w:sz w:val="28"/>
          <w:szCs w:val="28"/>
        </w:rPr>
        <w:t>kompetenci</w:t>
      </w:r>
      <w:r w:rsidRPr="00BD1994">
        <w:rPr>
          <w:rFonts w:ascii="Times New Roman" w:hAnsi="Times New Roman" w:cs="Times New Roman"/>
          <w:sz w:val="28"/>
          <w:szCs w:val="28"/>
        </w:rPr>
        <w:t>, tiesības un darba organizāciju.</w:t>
      </w:r>
    </w:p>
    <w:p w:rsidR="006E0D96" w:rsidP="0048518B" w14:paraId="5FD902D2"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Nodaļas </w:t>
      </w:r>
      <w:r w:rsidRPr="006E0D96">
        <w:rPr>
          <w:rFonts w:ascii="Times New Roman" w:hAnsi="Times New Roman" w:cs="Times New Roman"/>
          <w:sz w:val="28"/>
          <w:szCs w:val="28"/>
        </w:rPr>
        <w:t xml:space="preserve">darbības tiesiskais pamats ir Latvijas Republikas Satversme, likums „Par policiju”, Iekšlietu ministrijas sistēmas iestāžu un Ieslodzījuma vietu pārvaldes amatpersonu ar speciālajām dienesta pakāpēm dienesta gaitas likums, Iekšlietu ministrijas sistēmas iestāžu un Ieslodzījuma vietu pārvaldes amatpersonu ar speciālajām dienesta pakāpēm disciplināratbildības likums, Izglītības likums, Profesionālās izglītības likums, citi likumi un Ministru kabineta noteikumi, rīkojumi un instrukcijas, Iekšlietu ministrijas un Valsts policijas normatīvie akti, Koledžas nolikums, Koledžas reglaments un </w:t>
      </w:r>
      <w:r>
        <w:rPr>
          <w:rFonts w:ascii="Times New Roman" w:hAnsi="Times New Roman" w:cs="Times New Roman"/>
          <w:sz w:val="28"/>
          <w:szCs w:val="28"/>
        </w:rPr>
        <w:t>Nodaļas</w:t>
      </w:r>
      <w:r w:rsidRPr="006E0D96">
        <w:rPr>
          <w:rFonts w:ascii="Times New Roman" w:hAnsi="Times New Roman" w:cs="Times New Roman"/>
          <w:sz w:val="28"/>
          <w:szCs w:val="28"/>
        </w:rPr>
        <w:t xml:space="preserve"> reglaments.</w:t>
      </w:r>
    </w:p>
    <w:p w:rsidR="002B7F94" w:rsidP="002B7F94" w14:paraId="234E18B8"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struktūru un amata vietu sarakstu apstiprina Valsts policijas priekšnieks pēc Koledžas direktora ieteikuma.</w:t>
      </w:r>
    </w:p>
    <w:p w:rsidR="0048518B" w:rsidRPr="002B7F94" w:rsidP="002B7F94" w14:paraId="061709F0"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2B7F94">
        <w:rPr>
          <w:rFonts w:ascii="Times New Roman" w:hAnsi="Times New Roman" w:cs="Times New Roman"/>
          <w:sz w:val="28"/>
          <w:szCs w:val="28"/>
        </w:rPr>
        <w:t>Nodaļas nodarbinātos ieceļ amatā un atbrīvo no amata Koledžas direktors</w:t>
      </w:r>
      <w:r w:rsidRPr="002B7F94" w:rsidR="00A44DEC">
        <w:rPr>
          <w:rFonts w:ascii="Times New Roman" w:hAnsi="Times New Roman" w:cs="Times New Roman"/>
          <w:sz w:val="28"/>
          <w:szCs w:val="28"/>
        </w:rPr>
        <w:t>.</w:t>
      </w:r>
    </w:p>
    <w:p w:rsidR="002F391E" w:rsidRPr="00BD1994" w:rsidP="00BD1994" w14:paraId="3CE4ED6A"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Oficiālā sarakstē Nodaļa izmanto Koledžas veidlapu.</w:t>
      </w:r>
    </w:p>
    <w:p w:rsidR="002B7F94" w:rsidP="002B7F94" w14:paraId="3574E24F" w14:textId="77777777">
      <w:pPr>
        <w:pStyle w:val="ListParagraph"/>
        <w:numPr>
          <w:ilvl w:val="0"/>
          <w:numId w:val="1"/>
        </w:numPr>
        <w:spacing w:after="0" w:line="240" w:lineRule="auto"/>
        <w:ind w:left="0" w:firstLine="0"/>
        <w:jc w:val="center"/>
        <w:rPr>
          <w:rFonts w:ascii="Times New Roman" w:hAnsi="Times New Roman" w:cs="Times New Roman"/>
          <w:b/>
          <w:sz w:val="28"/>
          <w:szCs w:val="28"/>
        </w:rPr>
      </w:pPr>
      <w:r w:rsidRPr="00BD1994">
        <w:rPr>
          <w:rFonts w:ascii="Times New Roman" w:hAnsi="Times New Roman" w:cs="Times New Roman"/>
          <w:b/>
          <w:sz w:val="28"/>
          <w:szCs w:val="28"/>
        </w:rPr>
        <w:t>Nodaļas uzdevumi</w:t>
      </w:r>
    </w:p>
    <w:p w:rsidR="002B7F94" w:rsidRPr="002B7F94" w:rsidP="002B7F94" w14:paraId="601AD2A1" w14:textId="77777777">
      <w:pPr>
        <w:pStyle w:val="ListParagraph"/>
        <w:spacing w:after="0" w:line="240" w:lineRule="auto"/>
        <w:ind w:left="0"/>
        <w:jc w:val="both"/>
        <w:rPr>
          <w:rFonts w:ascii="Times New Roman" w:hAnsi="Times New Roman" w:cs="Times New Roman"/>
          <w:b/>
          <w:sz w:val="28"/>
          <w:szCs w:val="28"/>
        </w:rPr>
      </w:pPr>
    </w:p>
    <w:p w:rsidR="002B7F94" w:rsidP="002B7F94" w14:paraId="000F53D7"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Sadarbībā ar Koledžas katedrām organizēt, plānot un nodrošināt studiju (mācību) procesu</w:t>
      </w:r>
      <w:r>
        <w:rPr>
          <w:rFonts w:ascii="Times New Roman" w:hAnsi="Times New Roman" w:cs="Times New Roman"/>
          <w:sz w:val="28"/>
          <w:szCs w:val="28"/>
        </w:rPr>
        <w:t xml:space="preserve"> Koledžas izglītības programmās </w:t>
      </w:r>
      <w:r w:rsidRPr="002B7F94">
        <w:rPr>
          <w:rFonts w:ascii="Times New Roman" w:hAnsi="Times New Roman" w:cs="Times New Roman"/>
          <w:sz w:val="28"/>
          <w:szCs w:val="28"/>
        </w:rPr>
        <w:t>un pētniecības jomas attīstību.</w:t>
      </w:r>
    </w:p>
    <w:p w:rsidR="002B7F94" w:rsidP="002B7F94" w14:paraId="6710216A"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 xml:space="preserve">Nodrošināt </w:t>
      </w:r>
      <w:r w:rsidRPr="002B7F94" w:rsidR="001E7A47">
        <w:rPr>
          <w:rFonts w:ascii="Times New Roman" w:hAnsi="Times New Roman" w:cs="Times New Roman"/>
          <w:sz w:val="28"/>
          <w:szCs w:val="28"/>
        </w:rPr>
        <w:t>Koledžas īsā cikla profesionālās augstākās izglītības programmas “Policijas darbs”, arodizglītības programmas “Policijas darbs”</w:t>
      </w:r>
      <w:r w:rsidRPr="002B7F94" w:rsidR="00E336FE">
        <w:rPr>
          <w:rFonts w:ascii="Times New Roman" w:hAnsi="Times New Roman" w:cs="Times New Roman"/>
          <w:sz w:val="28"/>
          <w:szCs w:val="28"/>
        </w:rPr>
        <w:t xml:space="preserve"> un</w:t>
      </w:r>
      <w:r w:rsidRPr="002B7F94" w:rsidR="004569AC">
        <w:rPr>
          <w:rFonts w:ascii="Times New Roman" w:hAnsi="Times New Roman" w:cs="Times New Roman"/>
          <w:sz w:val="28"/>
          <w:szCs w:val="28"/>
        </w:rPr>
        <w:t xml:space="preserve"> </w:t>
      </w:r>
      <w:r w:rsidRPr="002B7F94" w:rsidR="001E7A47">
        <w:rPr>
          <w:rFonts w:ascii="Times New Roman" w:hAnsi="Times New Roman" w:cs="Times New Roman"/>
          <w:sz w:val="28"/>
          <w:szCs w:val="28"/>
        </w:rPr>
        <w:t>profesionālās pilnveides izglītības programm</w:t>
      </w:r>
      <w:r w:rsidRPr="002B7F94" w:rsidR="00E336FE">
        <w:rPr>
          <w:rFonts w:ascii="Times New Roman" w:hAnsi="Times New Roman" w:cs="Times New Roman"/>
          <w:sz w:val="28"/>
          <w:szCs w:val="28"/>
        </w:rPr>
        <w:t>u</w:t>
      </w:r>
      <w:r w:rsidRPr="002B7F94" w:rsidR="001E7A47">
        <w:rPr>
          <w:rFonts w:ascii="Times New Roman" w:hAnsi="Times New Roman" w:cs="Times New Roman"/>
          <w:sz w:val="28"/>
          <w:szCs w:val="28"/>
        </w:rPr>
        <w:t xml:space="preserve"> apguvi policijas darbiniekiem</w:t>
      </w:r>
      <w:r w:rsidRPr="002B7F94" w:rsidR="00D15A60">
        <w:rPr>
          <w:rFonts w:ascii="Times New Roman" w:hAnsi="Times New Roman" w:cs="Times New Roman"/>
          <w:sz w:val="28"/>
          <w:szCs w:val="28"/>
        </w:rPr>
        <w:t xml:space="preserve"> (izņemot ki</w:t>
      </w:r>
      <w:r w:rsidRPr="002B7F94" w:rsidR="00892A23">
        <w:rPr>
          <w:rFonts w:ascii="Times New Roman" w:hAnsi="Times New Roman" w:cs="Times New Roman"/>
          <w:sz w:val="28"/>
          <w:szCs w:val="28"/>
        </w:rPr>
        <w:t>noloģijas jomā)</w:t>
      </w:r>
      <w:r w:rsidRPr="002B7F94" w:rsidR="001E7A47">
        <w:rPr>
          <w:rFonts w:ascii="Times New Roman" w:hAnsi="Times New Roman" w:cs="Times New Roman"/>
          <w:sz w:val="28"/>
          <w:szCs w:val="28"/>
        </w:rPr>
        <w:t>, kuri ir dienestā Valsts policijā.</w:t>
      </w:r>
    </w:p>
    <w:p w:rsidR="002B7F94" w:rsidP="002B7F94" w14:paraId="70DED631"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Sadarbībā ar citām struktūrvienībām o</w:t>
      </w:r>
      <w:r w:rsidRPr="002B7F94" w:rsidR="00E05D34">
        <w:rPr>
          <w:rFonts w:ascii="Times New Roman" w:hAnsi="Times New Roman" w:cs="Times New Roman"/>
          <w:sz w:val="28"/>
          <w:szCs w:val="28"/>
        </w:rPr>
        <w:t>rganizēt un nodrošināt Koledžas</w:t>
      </w:r>
      <w:r w:rsidRPr="002B7F94" w:rsidR="00892A23">
        <w:rPr>
          <w:rFonts w:ascii="Times New Roman" w:hAnsi="Times New Roman" w:cs="Times New Roman"/>
          <w:sz w:val="28"/>
          <w:szCs w:val="28"/>
        </w:rPr>
        <w:t xml:space="preserve"> popularizēšanas, kā arī rekrutēšanas pasākumus</w:t>
      </w:r>
      <w:r w:rsidRPr="002B7F94" w:rsidR="00E05D34">
        <w:rPr>
          <w:rFonts w:ascii="Times New Roman" w:hAnsi="Times New Roman" w:cs="Times New Roman"/>
          <w:sz w:val="28"/>
          <w:szCs w:val="28"/>
        </w:rPr>
        <w:t>.</w:t>
      </w:r>
    </w:p>
    <w:p w:rsidR="002B7F94" w:rsidP="002B7F94" w14:paraId="2FCC18DA"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Nodaļa savas kompetences ietvaros sadarbojas ar Iekšlietu ministrijas padotībā esošām iestādēm, valsts un ārvalstu tiesību sargājošām institūcijām, valsts un ārvalstu policijas izglītības iestādēm, citām valsts un pašvaldību institūcijām un sabiedriskajām organizācijām, fiziskām un juridiskām personām, kuras sniedz izglītības pasākumus, kā arī ar citām Koledžas struktūrvienībām.</w:t>
      </w:r>
    </w:p>
    <w:p w:rsidR="002B7F94" w:rsidP="002B7F94" w14:paraId="43E23132"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Sniegt Koledžas vadībai priekšlikumus par nepieciešamajām izmaiņām Koledžas darbību reglamentējošajos normatīvajos aktos</w:t>
      </w:r>
      <w:r w:rsidRPr="002B7F94" w:rsidR="00892A23">
        <w:rPr>
          <w:rFonts w:ascii="Times New Roman" w:hAnsi="Times New Roman" w:cs="Times New Roman"/>
          <w:sz w:val="28"/>
          <w:szCs w:val="28"/>
        </w:rPr>
        <w:t>, kā arī izstrādāt normatīvo aktu projektus Koledžas kompetences esošajos jautājumos izglītības jomā.</w:t>
      </w:r>
    </w:p>
    <w:p w:rsidR="002B7F94" w:rsidP="002B7F94" w14:paraId="57862860"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Sadarbībā ar Koledžas katedrām izstrādāt priekšlikumu un grozījumu projektus Koledžas izglītības programmu izstrādei, aktualizēšanai un pilnveidošanai, kā arī nodrošināt to saskaņošanu, apstiprināšanu, licencēšanu un akreditāciju normatīvajos aktos noteikt</w:t>
      </w:r>
      <w:r w:rsidRPr="002B7F94" w:rsidR="006E0D96">
        <w:rPr>
          <w:rFonts w:ascii="Times New Roman" w:hAnsi="Times New Roman" w:cs="Times New Roman"/>
          <w:sz w:val="28"/>
          <w:szCs w:val="28"/>
        </w:rPr>
        <w:t>ajā kārtībā.</w:t>
      </w:r>
      <w:r w:rsidRPr="002B7F94">
        <w:rPr>
          <w:rFonts w:ascii="Times New Roman" w:hAnsi="Times New Roman" w:cs="Times New Roman"/>
          <w:sz w:val="28"/>
          <w:szCs w:val="28"/>
        </w:rPr>
        <w:t xml:space="preserve"> </w:t>
      </w:r>
    </w:p>
    <w:p w:rsidR="002B7F94" w:rsidP="002B7F94" w14:paraId="50C7C337"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 xml:space="preserve">Organizēt un kontrolēt formālo izglītības programmu saskaņošanu </w:t>
      </w:r>
      <w:r w:rsidRPr="002B7F94" w:rsidR="00892A23">
        <w:rPr>
          <w:rFonts w:ascii="Times New Roman" w:hAnsi="Times New Roman" w:cs="Times New Roman"/>
          <w:sz w:val="28"/>
          <w:szCs w:val="28"/>
        </w:rPr>
        <w:t xml:space="preserve">Valsts policijā un apstiprināšanu </w:t>
      </w:r>
      <w:r w:rsidRPr="002B7F94" w:rsidR="009776DF">
        <w:rPr>
          <w:rFonts w:ascii="Times New Roman" w:hAnsi="Times New Roman" w:cs="Times New Roman"/>
          <w:sz w:val="28"/>
          <w:szCs w:val="28"/>
        </w:rPr>
        <w:t>Iz</w:t>
      </w:r>
      <w:r w:rsidRPr="002B7F94">
        <w:rPr>
          <w:rFonts w:ascii="Times New Roman" w:hAnsi="Times New Roman" w:cs="Times New Roman"/>
          <w:sz w:val="28"/>
          <w:szCs w:val="28"/>
        </w:rPr>
        <w:t xml:space="preserve">glītības kvalitātes </w:t>
      </w:r>
      <w:r w:rsidRPr="002B7F94" w:rsidR="009776DF">
        <w:rPr>
          <w:rFonts w:ascii="Times New Roman" w:hAnsi="Times New Roman" w:cs="Times New Roman"/>
          <w:sz w:val="28"/>
          <w:szCs w:val="28"/>
        </w:rPr>
        <w:t xml:space="preserve">valsts </w:t>
      </w:r>
      <w:r w:rsidRPr="002B7F94">
        <w:rPr>
          <w:rFonts w:ascii="Times New Roman" w:hAnsi="Times New Roman" w:cs="Times New Roman"/>
          <w:sz w:val="28"/>
          <w:szCs w:val="28"/>
        </w:rPr>
        <w:t>dienestā vai Aug</w:t>
      </w:r>
      <w:r w:rsidRPr="002B7F94" w:rsidR="006E0D96">
        <w:rPr>
          <w:rFonts w:ascii="Times New Roman" w:hAnsi="Times New Roman" w:cs="Times New Roman"/>
          <w:sz w:val="28"/>
          <w:szCs w:val="28"/>
        </w:rPr>
        <w:t>stākās izglītības satura centrā.</w:t>
      </w:r>
    </w:p>
    <w:p w:rsidR="002B7F94" w:rsidP="002B7F94" w14:paraId="1A98F4BE"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Veidot un īstenot Koledžas pētniecības stratēģiju, nosakot prioritārās pētniecības jomas.</w:t>
      </w:r>
    </w:p>
    <w:p w:rsidR="002B7F94" w:rsidP="002B7F94" w14:paraId="78F1D5BE" w14:textId="7777777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I</w:t>
      </w:r>
      <w:r w:rsidRPr="002B7F94" w:rsidR="00EF5C39">
        <w:rPr>
          <w:rFonts w:ascii="Times New Roman" w:hAnsi="Times New Roman" w:cs="Times New Roman"/>
          <w:sz w:val="28"/>
          <w:szCs w:val="28"/>
        </w:rPr>
        <w:t>zskatīt, analizēt un sagatavot atzinumus par Iekšlietu ministrijas resora un citu iestāžu vai institūciju izstrādātajiem normatīvo aktu, attīstības plānošanas dokumentu, informatīvo ziņoju</w:t>
      </w:r>
      <w:r w:rsidRPr="002B7F94" w:rsidR="006E0D96">
        <w:rPr>
          <w:rFonts w:ascii="Times New Roman" w:hAnsi="Times New Roman" w:cs="Times New Roman"/>
          <w:sz w:val="28"/>
          <w:szCs w:val="28"/>
        </w:rPr>
        <w:t>mu un citu dokumentu projektiem.</w:t>
      </w:r>
    </w:p>
    <w:p w:rsidR="002B7F94" w:rsidRPr="002B7F94" w:rsidP="002B7F94" w14:paraId="70A1C71E" w14:textId="77777777">
      <w:pPr>
        <w:pStyle w:val="ListParagraph"/>
        <w:numPr>
          <w:ilvl w:val="0"/>
          <w:numId w:val="2"/>
        </w:numPr>
        <w:jc w:val="both"/>
        <w:rPr>
          <w:rFonts w:ascii="Times New Roman" w:hAnsi="Times New Roman" w:cs="Times New Roman"/>
          <w:sz w:val="28"/>
          <w:szCs w:val="28"/>
        </w:rPr>
      </w:pPr>
      <w:r w:rsidRPr="002B7F94">
        <w:rPr>
          <w:rFonts w:ascii="Times New Roman" w:eastAsia="Times New Roman" w:hAnsi="Times New Roman" w:cs="Times New Roman"/>
          <w:kern w:val="24"/>
          <w:sz w:val="28"/>
          <w:szCs w:val="28"/>
          <w:lang w:eastAsia="lv-LV"/>
        </w:rPr>
        <w:t>Veikt izglītības kvalitātes analīzi un sagatavo ieteicamās rekomendācijas izglītības kvalitātes paaugstināšanai, kā arī nodrošināt datu elek</w:t>
      </w:r>
      <w:r w:rsidRPr="002B7F94" w:rsidR="006E0D96">
        <w:rPr>
          <w:rFonts w:ascii="Times New Roman" w:eastAsia="Times New Roman" w:hAnsi="Times New Roman" w:cs="Times New Roman"/>
          <w:kern w:val="24"/>
          <w:sz w:val="28"/>
          <w:szCs w:val="28"/>
          <w:lang w:eastAsia="lv-LV"/>
        </w:rPr>
        <w:t>tronisku uzskaiti un apkopojumu.</w:t>
      </w:r>
    </w:p>
    <w:p w:rsidR="002B7F94" w:rsidP="002B7F94" w14:paraId="0960B5B9"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Saskaņā ar Koledžas pilnvarojumu (deleģējumu) pārstāvēt Koledžu Iekšlietu ministrijas resora vai citu iestāžu (institūciju) izveidotajās darba grupās un komisijās, vai rīko</w:t>
      </w:r>
      <w:r w:rsidRPr="002B7F94" w:rsidR="006E0D96">
        <w:rPr>
          <w:rFonts w:ascii="Times New Roman" w:hAnsi="Times New Roman" w:cs="Times New Roman"/>
          <w:sz w:val="28"/>
          <w:szCs w:val="28"/>
        </w:rPr>
        <w:t>tajās konferencēs un semināros.</w:t>
      </w:r>
    </w:p>
    <w:p w:rsidR="002B7F94" w:rsidP="002B7F94" w14:paraId="5E283C5E"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Kontrolē</w:t>
      </w:r>
      <w:r w:rsidRPr="002B7F94" w:rsidR="002A1E1F">
        <w:rPr>
          <w:rFonts w:ascii="Times New Roman" w:hAnsi="Times New Roman" w:cs="Times New Roman"/>
          <w:sz w:val="28"/>
          <w:szCs w:val="28"/>
        </w:rPr>
        <w:t>t</w:t>
      </w:r>
      <w:r w:rsidRPr="002B7F94">
        <w:rPr>
          <w:rFonts w:ascii="Times New Roman" w:hAnsi="Times New Roman" w:cs="Times New Roman"/>
          <w:sz w:val="28"/>
          <w:szCs w:val="28"/>
        </w:rPr>
        <w:t xml:space="preserve"> izglītības programmu, studiju kursu un mācību priekšmetu satura izveidi, ievietošanu un uzturēšanu Izglītības procesu administrēšanas sistēmā (turpmāk – </w:t>
      </w:r>
      <w:r>
        <w:rPr>
          <w:rFonts w:ascii="Times New Roman" w:hAnsi="Times New Roman" w:cs="Times New Roman"/>
          <w:sz w:val="28"/>
          <w:szCs w:val="28"/>
        </w:rPr>
        <w:t>IPAS) un e-mācību vidē “Moodle”.</w:t>
      </w:r>
    </w:p>
    <w:p w:rsidR="002B7F94" w:rsidP="002B7F94" w14:paraId="48A0CAE6"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Nodrošin</w:t>
      </w:r>
      <w:r w:rsidRPr="002B7F94" w:rsidR="002A1E1F">
        <w:rPr>
          <w:rFonts w:ascii="Times New Roman" w:hAnsi="Times New Roman" w:cs="Times New Roman"/>
          <w:sz w:val="28"/>
          <w:szCs w:val="28"/>
        </w:rPr>
        <w:t>āt</w:t>
      </w:r>
      <w:r w:rsidRPr="002B7F94">
        <w:rPr>
          <w:rFonts w:ascii="Times New Roman" w:hAnsi="Times New Roman" w:cs="Times New Roman"/>
          <w:sz w:val="28"/>
          <w:szCs w:val="28"/>
        </w:rPr>
        <w:t xml:space="preserve"> izglītojamo lietu iekārtošanu, aktualizēšanu un arhivēšanu</w:t>
      </w:r>
      <w:r>
        <w:rPr>
          <w:rFonts w:ascii="Times New Roman" w:hAnsi="Times New Roman" w:cs="Times New Roman"/>
          <w:sz w:val="28"/>
          <w:szCs w:val="28"/>
        </w:rPr>
        <w:t xml:space="preserve"> Koledžas izglītības programmās.</w:t>
      </w:r>
    </w:p>
    <w:p w:rsidR="002B7F94" w:rsidP="002B7F94" w14:paraId="5B94B0D8"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Plāno</w:t>
      </w:r>
      <w:r w:rsidRPr="002B7F94" w:rsidR="002A1E1F">
        <w:rPr>
          <w:rFonts w:ascii="Times New Roman" w:hAnsi="Times New Roman" w:cs="Times New Roman"/>
          <w:sz w:val="28"/>
          <w:szCs w:val="28"/>
        </w:rPr>
        <w:t>t</w:t>
      </w:r>
      <w:r w:rsidRPr="002B7F94">
        <w:rPr>
          <w:rFonts w:ascii="Times New Roman" w:hAnsi="Times New Roman" w:cs="Times New Roman"/>
          <w:sz w:val="28"/>
          <w:szCs w:val="28"/>
        </w:rPr>
        <w:t>, organizē</w:t>
      </w:r>
      <w:r w:rsidRPr="002B7F94" w:rsidR="002A1E1F">
        <w:rPr>
          <w:rFonts w:ascii="Times New Roman" w:hAnsi="Times New Roman" w:cs="Times New Roman"/>
          <w:sz w:val="28"/>
          <w:szCs w:val="28"/>
        </w:rPr>
        <w:t>t</w:t>
      </w:r>
      <w:r w:rsidRPr="002B7F94">
        <w:rPr>
          <w:rFonts w:ascii="Times New Roman" w:hAnsi="Times New Roman" w:cs="Times New Roman"/>
          <w:sz w:val="28"/>
          <w:szCs w:val="28"/>
        </w:rPr>
        <w:t xml:space="preserve"> un nodrošin</w:t>
      </w:r>
      <w:r w:rsidRPr="002B7F94" w:rsidR="002A1E1F">
        <w:rPr>
          <w:rFonts w:ascii="Times New Roman" w:hAnsi="Times New Roman" w:cs="Times New Roman"/>
          <w:sz w:val="28"/>
          <w:szCs w:val="28"/>
        </w:rPr>
        <w:t>āt</w:t>
      </w:r>
      <w:r w:rsidRPr="002B7F94">
        <w:rPr>
          <w:rFonts w:ascii="Times New Roman" w:hAnsi="Times New Roman" w:cs="Times New Roman"/>
          <w:sz w:val="28"/>
          <w:szCs w:val="28"/>
        </w:rPr>
        <w:t xml:space="preserve"> Koledžas iestājpārbaudījumu procesu atbilstoši </w:t>
      </w:r>
      <w:r>
        <w:rPr>
          <w:rFonts w:ascii="Times New Roman" w:hAnsi="Times New Roman" w:cs="Times New Roman"/>
          <w:sz w:val="28"/>
          <w:szCs w:val="28"/>
        </w:rPr>
        <w:t>Koledžas Uzņemšanas noteikumiem.</w:t>
      </w:r>
    </w:p>
    <w:p w:rsidR="002B7F94" w:rsidP="002B7F94" w14:paraId="72513FC2"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Vei</w:t>
      </w:r>
      <w:r w:rsidRPr="002B7F94" w:rsidR="002A1E1F">
        <w:rPr>
          <w:rFonts w:ascii="Times New Roman" w:hAnsi="Times New Roman" w:cs="Times New Roman"/>
          <w:sz w:val="28"/>
          <w:szCs w:val="28"/>
        </w:rPr>
        <w:t>kt</w:t>
      </w:r>
      <w:r w:rsidRPr="002B7F94">
        <w:rPr>
          <w:rFonts w:ascii="Times New Roman" w:hAnsi="Times New Roman" w:cs="Times New Roman"/>
          <w:sz w:val="28"/>
          <w:szCs w:val="28"/>
        </w:rPr>
        <w:t xml:space="preserve"> datu ievadi un aktualizēšanu Valsts izglītības informācijas sistēmā un Koledžas </w:t>
      </w:r>
      <w:r w:rsidR="00DA2A88">
        <w:rPr>
          <w:rFonts w:ascii="Times New Roman" w:hAnsi="Times New Roman" w:cs="Times New Roman"/>
          <w:sz w:val="28"/>
          <w:szCs w:val="28"/>
        </w:rPr>
        <w:t>IPAS</w:t>
      </w:r>
      <w:r w:rsidRPr="002B7F94">
        <w:rPr>
          <w:rFonts w:ascii="Times New Roman" w:hAnsi="Times New Roman" w:cs="Times New Roman"/>
          <w:sz w:val="28"/>
          <w:szCs w:val="28"/>
        </w:rPr>
        <w:t xml:space="preserve"> par</w:t>
      </w:r>
      <w:r w:rsidRPr="002B7F94" w:rsidR="002A1E1F">
        <w:rPr>
          <w:rFonts w:ascii="Times New Roman" w:hAnsi="Times New Roman" w:cs="Times New Roman"/>
          <w:sz w:val="28"/>
          <w:szCs w:val="28"/>
        </w:rPr>
        <w:t xml:space="preserve"> </w:t>
      </w:r>
      <w:r w:rsidRPr="002B7F94">
        <w:rPr>
          <w:rFonts w:ascii="Times New Roman" w:hAnsi="Times New Roman" w:cs="Times New Roman"/>
          <w:sz w:val="28"/>
          <w:szCs w:val="28"/>
        </w:rPr>
        <w:t>izglītības programmu izglītojamiem atb</w:t>
      </w:r>
      <w:r>
        <w:rPr>
          <w:rFonts w:ascii="Times New Roman" w:hAnsi="Times New Roman" w:cs="Times New Roman"/>
          <w:sz w:val="28"/>
          <w:szCs w:val="28"/>
        </w:rPr>
        <w:t>ilstoši normatīvo aktu prasībām.</w:t>
      </w:r>
    </w:p>
    <w:p w:rsidR="002B7F94" w:rsidP="002B7F94" w14:paraId="3207E7E5"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Sadarbībā ar Koledžas katedrām vei</w:t>
      </w:r>
      <w:r w:rsidRPr="002B7F94" w:rsidR="002A1E1F">
        <w:rPr>
          <w:rFonts w:ascii="Times New Roman" w:hAnsi="Times New Roman" w:cs="Times New Roman"/>
          <w:sz w:val="28"/>
          <w:szCs w:val="28"/>
        </w:rPr>
        <w:t>kt</w:t>
      </w:r>
      <w:r w:rsidRPr="002B7F94">
        <w:rPr>
          <w:rFonts w:ascii="Times New Roman" w:hAnsi="Times New Roman" w:cs="Times New Roman"/>
          <w:sz w:val="28"/>
          <w:szCs w:val="28"/>
        </w:rPr>
        <w:t xml:space="preserve"> pedagogu darba slodzes plānošanu, uzskaiti un  izpildes kontroli atbilstoši K</w:t>
      </w:r>
      <w:r>
        <w:rPr>
          <w:rFonts w:ascii="Times New Roman" w:hAnsi="Times New Roman" w:cs="Times New Roman"/>
          <w:sz w:val="28"/>
          <w:szCs w:val="28"/>
        </w:rPr>
        <w:t>oledžas iekšējiem noteikumiem.</w:t>
      </w:r>
    </w:p>
    <w:p w:rsidR="002B7F94" w:rsidP="002B7F94" w14:paraId="7457FDC0"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Plāno</w:t>
      </w:r>
      <w:r w:rsidRPr="002B7F94" w:rsidR="002A1E1F">
        <w:rPr>
          <w:rFonts w:ascii="Times New Roman" w:hAnsi="Times New Roman" w:cs="Times New Roman"/>
          <w:sz w:val="28"/>
          <w:szCs w:val="28"/>
        </w:rPr>
        <w:t>t</w:t>
      </w:r>
      <w:r w:rsidRPr="002B7F94">
        <w:rPr>
          <w:rFonts w:ascii="Times New Roman" w:hAnsi="Times New Roman" w:cs="Times New Roman"/>
          <w:sz w:val="28"/>
          <w:szCs w:val="28"/>
        </w:rPr>
        <w:t xml:space="preserve"> studiju (mācību) grafiku un lekciju (nodarbību) sarakstu atbilstoši Koledžas izglītības programmās paredz</w:t>
      </w:r>
      <w:r>
        <w:rPr>
          <w:rFonts w:ascii="Times New Roman" w:hAnsi="Times New Roman" w:cs="Times New Roman"/>
          <w:sz w:val="28"/>
          <w:szCs w:val="28"/>
        </w:rPr>
        <w:t>ētajiem studiju (mācību) plānam.</w:t>
      </w:r>
    </w:p>
    <w:p w:rsidR="000508E9" w:rsidRPr="002B7F94" w:rsidP="002B7F94" w14:paraId="6EAEAC7A" w14:textId="77777777">
      <w:pPr>
        <w:pStyle w:val="ListParagraph"/>
        <w:numPr>
          <w:ilvl w:val="0"/>
          <w:numId w:val="2"/>
        </w:numPr>
        <w:jc w:val="both"/>
        <w:rPr>
          <w:rFonts w:ascii="Times New Roman" w:hAnsi="Times New Roman" w:cs="Times New Roman"/>
          <w:sz w:val="28"/>
          <w:szCs w:val="28"/>
        </w:rPr>
      </w:pPr>
      <w:r w:rsidRPr="002B7F94">
        <w:rPr>
          <w:rFonts w:ascii="Times New Roman" w:hAnsi="Times New Roman" w:cs="Times New Roman"/>
          <w:sz w:val="28"/>
          <w:szCs w:val="28"/>
        </w:rPr>
        <w:t>Nodrošin</w:t>
      </w:r>
      <w:r w:rsidRPr="002B7F94" w:rsidR="002A1E1F">
        <w:rPr>
          <w:rFonts w:ascii="Times New Roman" w:hAnsi="Times New Roman" w:cs="Times New Roman"/>
          <w:sz w:val="28"/>
          <w:szCs w:val="28"/>
        </w:rPr>
        <w:t>āt</w:t>
      </w:r>
      <w:r w:rsidRPr="002B7F94">
        <w:rPr>
          <w:rFonts w:ascii="Times New Roman" w:hAnsi="Times New Roman" w:cs="Times New Roman"/>
          <w:sz w:val="28"/>
          <w:szCs w:val="28"/>
        </w:rPr>
        <w:t xml:space="preserve"> </w:t>
      </w:r>
      <w:r w:rsidRPr="002B7F94" w:rsidR="002A1E1F">
        <w:rPr>
          <w:rFonts w:ascii="Times New Roman" w:hAnsi="Times New Roman" w:cs="Times New Roman"/>
          <w:sz w:val="28"/>
          <w:szCs w:val="28"/>
        </w:rPr>
        <w:t xml:space="preserve">dokumentācijas sagatavošanu </w:t>
      </w:r>
      <w:r w:rsidRPr="002B7F94">
        <w:rPr>
          <w:rFonts w:ascii="Times New Roman" w:hAnsi="Times New Roman" w:cs="Times New Roman"/>
          <w:sz w:val="28"/>
          <w:szCs w:val="28"/>
        </w:rPr>
        <w:t>kvalifikācijas eksāmen</w:t>
      </w:r>
      <w:r w:rsidRPr="002B7F94" w:rsidR="002A1E1F">
        <w:rPr>
          <w:rFonts w:ascii="Times New Roman" w:hAnsi="Times New Roman" w:cs="Times New Roman"/>
          <w:sz w:val="28"/>
          <w:szCs w:val="28"/>
        </w:rPr>
        <w:t>am</w:t>
      </w:r>
      <w:r w:rsidRPr="002B7F94">
        <w:rPr>
          <w:rFonts w:ascii="Times New Roman" w:hAnsi="Times New Roman" w:cs="Times New Roman"/>
          <w:sz w:val="28"/>
          <w:szCs w:val="28"/>
        </w:rPr>
        <w:t>, noslēguma pārbaudījum</w:t>
      </w:r>
      <w:r w:rsidRPr="002B7F94" w:rsidR="002A1E1F">
        <w:rPr>
          <w:rFonts w:ascii="Times New Roman" w:hAnsi="Times New Roman" w:cs="Times New Roman"/>
          <w:sz w:val="28"/>
          <w:szCs w:val="28"/>
        </w:rPr>
        <w:t>am,</w:t>
      </w:r>
      <w:r w:rsidRPr="002B7F94">
        <w:rPr>
          <w:rFonts w:ascii="Times New Roman" w:hAnsi="Times New Roman" w:cs="Times New Roman"/>
          <w:sz w:val="28"/>
          <w:szCs w:val="28"/>
        </w:rPr>
        <w:t xml:space="preserve"> kvalifikācijas prakse</w:t>
      </w:r>
      <w:r w:rsidRPr="002B7F94" w:rsidR="002A1E1F">
        <w:rPr>
          <w:rFonts w:ascii="Times New Roman" w:hAnsi="Times New Roman" w:cs="Times New Roman"/>
          <w:sz w:val="28"/>
          <w:szCs w:val="28"/>
        </w:rPr>
        <w:t>i</w:t>
      </w:r>
      <w:r w:rsidRPr="002B7F94">
        <w:rPr>
          <w:rFonts w:ascii="Times New Roman" w:hAnsi="Times New Roman" w:cs="Times New Roman"/>
          <w:sz w:val="28"/>
          <w:szCs w:val="28"/>
        </w:rPr>
        <w:t xml:space="preserve"> </w:t>
      </w:r>
      <w:r w:rsidRPr="002B7F94" w:rsidR="002A1E1F">
        <w:rPr>
          <w:rFonts w:ascii="Times New Roman" w:hAnsi="Times New Roman" w:cs="Times New Roman"/>
          <w:sz w:val="28"/>
          <w:szCs w:val="28"/>
        </w:rPr>
        <w:t>un darba vidē balstītām studijām Koledžā un Valsts policijā.</w:t>
      </w:r>
    </w:p>
    <w:p w:rsidR="002A1E1F" w:rsidRPr="00BD1994" w:rsidP="00901E33" w14:paraId="3E1BBCBB" w14:textId="77777777">
      <w:pPr>
        <w:spacing w:after="0" w:line="240" w:lineRule="auto"/>
        <w:rPr>
          <w:rFonts w:ascii="Times New Roman" w:hAnsi="Times New Roman" w:cs="Times New Roman"/>
          <w:b/>
          <w:sz w:val="28"/>
          <w:szCs w:val="28"/>
        </w:rPr>
      </w:pPr>
    </w:p>
    <w:p w:rsidR="002F391E" w:rsidRPr="00BD1994" w:rsidP="00E542C3" w14:paraId="492427E0" w14:textId="77777777">
      <w:pPr>
        <w:pStyle w:val="ListParagraph"/>
        <w:numPr>
          <w:ilvl w:val="0"/>
          <w:numId w:val="1"/>
        </w:numPr>
        <w:spacing w:after="0" w:line="240" w:lineRule="auto"/>
        <w:ind w:left="0" w:firstLine="0"/>
        <w:jc w:val="center"/>
        <w:rPr>
          <w:rFonts w:ascii="Times New Roman" w:hAnsi="Times New Roman" w:cs="Times New Roman"/>
          <w:b/>
          <w:sz w:val="28"/>
          <w:szCs w:val="28"/>
        </w:rPr>
      </w:pPr>
      <w:r w:rsidRPr="00BD1994">
        <w:rPr>
          <w:rFonts w:ascii="Times New Roman" w:hAnsi="Times New Roman" w:cs="Times New Roman"/>
          <w:b/>
          <w:sz w:val="28"/>
          <w:szCs w:val="28"/>
        </w:rPr>
        <w:t xml:space="preserve">Nodaļas </w:t>
      </w:r>
      <w:r w:rsidRPr="00BD1994" w:rsidR="00381A93">
        <w:rPr>
          <w:rFonts w:ascii="Times New Roman" w:hAnsi="Times New Roman" w:cs="Times New Roman"/>
          <w:b/>
          <w:sz w:val="28"/>
          <w:szCs w:val="28"/>
        </w:rPr>
        <w:t>struktūra un k</w:t>
      </w:r>
      <w:r w:rsidRPr="00BD1994" w:rsidR="00A44DEC">
        <w:rPr>
          <w:rFonts w:ascii="Times New Roman" w:hAnsi="Times New Roman" w:cs="Times New Roman"/>
          <w:b/>
          <w:sz w:val="28"/>
          <w:szCs w:val="28"/>
        </w:rPr>
        <w:t>ompetence</w:t>
      </w:r>
    </w:p>
    <w:p w:rsidR="00354CC2" w:rsidRPr="00743641" w:rsidP="00354CC2" w14:paraId="0B1AA354" w14:textId="77777777">
      <w:pPr>
        <w:spacing w:after="0" w:line="240" w:lineRule="auto"/>
        <w:jc w:val="both"/>
        <w:rPr>
          <w:rFonts w:ascii="Times New Roman" w:hAnsi="Times New Roman" w:cs="Times New Roman"/>
          <w:sz w:val="16"/>
          <w:szCs w:val="16"/>
        </w:rPr>
      </w:pPr>
    </w:p>
    <w:p w:rsidR="00354CC2" w:rsidP="00354CC2" w14:paraId="17F89706"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Nodaļas </w:t>
      </w:r>
      <w:r w:rsidR="000508E9">
        <w:rPr>
          <w:rFonts w:ascii="Times New Roman" w:hAnsi="Times New Roman" w:cs="Times New Roman"/>
          <w:sz w:val="28"/>
          <w:szCs w:val="28"/>
        </w:rPr>
        <w:t xml:space="preserve">struktūru veido </w:t>
      </w:r>
      <w:r>
        <w:rPr>
          <w:rFonts w:ascii="Times New Roman" w:hAnsi="Times New Roman" w:cs="Times New Roman"/>
          <w:sz w:val="28"/>
          <w:szCs w:val="28"/>
        </w:rPr>
        <w:t>amatpersonas ar speciālajām dienesta pakāpēm un darbinieki (uz darba līguma pamata):</w:t>
      </w:r>
    </w:p>
    <w:p w:rsidR="00354CC2" w:rsidP="00354CC2" w14:paraId="36C67BED" w14:textId="77777777">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nodaļas </w:t>
      </w:r>
      <w:r>
        <w:rPr>
          <w:rFonts w:ascii="Times New Roman" w:hAnsi="Times New Roman" w:cs="Times New Roman"/>
          <w:sz w:val="28"/>
          <w:szCs w:val="28"/>
        </w:rPr>
        <w:t>vadītājs;</w:t>
      </w:r>
    </w:p>
    <w:p w:rsidR="004569AC" w:rsidP="00354CC2" w14:paraId="778CF628" w14:textId="77777777">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galvenais inspektors</w:t>
      </w:r>
      <w:r w:rsidR="000508E9">
        <w:rPr>
          <w:rFonts w:ascii="Times New Roman" w:hAnsi="Times New Roman" w:cs="Times New Roman"/>
          <w:sz w:val="28"/>
          <w:szCs w:val="28"/>
        </w:rPr>
        <w:t>;</w:t>
      </w:r>
    </w:p>
    <w:p w:rsidR="00354CC2" w:rsidP="00354CC2" w14:paraId="75CC4C2C" w14:textId="77777777">
      <w:pPr>
        <w:pStyle w:val="ListParagraph"/>
        <w:numPr>
          <w:ilvl w:val="1"/>
          <w:numId w:val="2"/>
        </w:num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Studiju un mācību grupa</w:t>
      </w:r>
      <w:r>
        <w:rPr>
          <w:rFonts w:ascii="Times New Roman" w:hAnsi="Times New Roman" w:cs="Times New Roman"/>
          <w:sz w:val="28"/>
          <w:szCs w:val="28"/>
        </w:rPr>
        <w:t>:</w:t>
      </w:r>
    </w:p>
    <w:p w:rsidR="00354CC2" w:rsidP="00354CC2" w14:paraId="399326B3" w14:textId="77777777">
      <w:pPr>
        <w:pStyle w:val="ListParagraph"/>
        <w:numPr>
          <w:ilvl w:val="2"/>
          <w:numId w:val="2"/>
        </w:numPr>
        <w:spacing w:after="0" w:line="240" w:lineRule="auto"/>
        <w:ind w:left="2410" w:hanging="929"/>
        <w:jc w:val="both"/>
        <w:rPr>
          <w:rFonts w:ascii="Times New Roman" w:hAnsi="Times New Roman" w:cs="Times New Roman"/>
          <w:sz w:val="28"/>
          <w:szCs w:val="28"/>
        </w:rPr>
      </w:pPr>
      <w:r>
        <w:rPr>
          <w:rFonts w:ascii="Times New Roman" w:hAnsi="Times New Roman" w:cs="Times New Roman"/>
          <w:sz w:val="28"/>
          <w:szCs w:val="28"/>
        </w:rPr>
        <w:t>vecākais inspektors;</w:t>
      </w:r>
    </w:p>
    <w:p w:rsidR="00354CC2" w:rsidP="00354CC2" w14:paraId="5D407E76" w14:textId="77777777">
      <w:pPr>
        <w:pStyle w:val="ListParagraph"/>
        <w:numPr>
          <w:ilvl w:val="2"/>
          <w:numId w:val="2"/>
        </w:numPr>
        <w:spacing w:after="0" w:line="240" w:lineRule="auto"/>
        <w:ind w:left="2410" w:hanging="929"/>
        <w:jc w:val="both"/>
        <w:rPr>
          <w:rFonts w:ascii="Times New Roman" w:hAnsi="Times New Roman" w:cs="Times New Roman"/>
          <w:sz w:val="28"/>
          <w:szCs w:val="28"/>
        </w:rPr>
      </w:pPr>
      <w:r>
        <w:rPr>
          <w:rFonts w:ascii="Times New Roman" w:hAnsi="Times New Roman" w:cs="Times New Roman"/>
          <w:sz w:val="28"/>
          <w:szCs w:val="28"/>
        </w:rPr>
        <w:t>vecākie speciālisti.</w:t>
      </w:r>
    </w:p>
    <w:p w:rsidR="00354CC2" w:rsidP="00354CC2" w14:paraId="0E40621E" w14:textId="77777777">
      <w:pPr>
        <w:pStyle w:val="ListParagraph"/>
        <w:numPr>
          <w:ilvl w:val="1"/>
          <w:numId w:val="2"/>
        </w:num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Kvalitātes un kontroles grupa:</w:t>
      </w:r>
    </w:p>
    <w:p w:rsidR="00354CC2" w:rsidRPr="00354CC2" w:rsidP="00354CC2" w14:paraId="5700C5EE" w14:textId="77777777">
      <w:pPr>
        <w:pStyle w:val="ListParagraph"/>
        <w:numPr>
          <w:ilvl w:val="2"/>
          <w:numId w:val="2"/>
        </w:numPr>
        <w:spacing w:after="0" w:line="240" w:lineRule="auto"/>
        <w:ind w:left="2410" w:hanging="929"/>
        <w:jc w:val="both"/>
        <w:rPr>
          <w:rFonts w:ascii="Times New Roman" w:hAnsi="Times New Roman" w:cs="Times New Roman"/>
          <w:sz w:val="28"/>
          <w:szCs w:val="28"/>
        </w:rPr>
      </w:pPr>
      <w:r w:rsidRPr="00354CC2">
        <w:rPr>
          <w:rFonts w:ascii="Times New Roman" w:hAnsi="Times New Roman" w:cs="Times New Roman"/>
          <w:sz w:val="28"/>
          <w:szCs w:val="28"/>
        </w:rPr>
        <w:t>vecākais inspektors;</w:t>
      </w:r>
    </w:p>
    <w:p w:rsidR="00354CC2" w:rsidRPr="00354CC2" w:rsidP="00354CC2" w14:paraId="53B61BAB" w14:textId="77777777">
      <w:pPr>
        <w:pStyle w:val="ListParagraph"/>
        <w:numPr>
          <w:ilvl w:val="2"/>
          <w:numId w:val="2"/>
        </w:numPr>
        <w:spacing w:after="0" w:line="240" w:lineRule="auto"/>
        <w:ind w:left="2410" w:hanging="929"/>
        <w:jc w:val="both"/>
        <w:rPr>
          <w:rFonts w:ascii="Times New Roman" w:hAnsi="Times New Roman" w:cs="Times New Roman"/>
          <w:sz w:val="28"/>
          <w:szCs w:val="28"/>
        </w:rPr>
      </w:pPr>
      <w:r w:rsidRPr="00354CC2">
        <w:rPr>
          <w:rFonts w:ascii="Times New Roman" w:hAnsi="Times New Roman" w:cs="Times New Roman"/>
          <w:sz w:val="28"/>
          <w:szCs w:val="28"/>
        </w:rPr>
        <w:t>vecākie speciālisti.</w:t>
      </w:r>
    </w:p>
    <w:p w:rsidR="0048518B" w:rsidRPr="00743641" w:rsidP="0048518B" w14:paraId="0C5051A8" w14:textId="77777777">
      <w:pPr>
        <w:pStyle w:val="ListParagraph"/>
        <w:spacing w:after="0" w:line="240" w:lineRule="auto"/>
        <w:ind w:left="1276"/>
        <w:jc w:val="both"/>
        <w:rPr>
          <w:rFonts w:ascii="Times New Roman" w:hAnsi="Times New Roman" w:cs="Times New Roman"/>
          <w:sz w:val="16"/>
          <w:szCs w:val="16"/>
        </w:rPr>
      </w:pPr>
    </w:p>
    <w:p w:rsidR="00560A85" w:rsidRPr="00BD1994" w:rsidP="0048518B" w14:paraId="0059480B"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vadītājs:</w:t>
      </w:r>
    </w:p>
    <w:p w:rsidR="00560A85" w:rsidP="0048518B" w14:paraId="7C2D6F56"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plāno, organizē un vada Nodaļas darbu un nodrošina šajā reglamentā noteikto funkciju un uzdevumu izpildi;</w:t>
      </w:r>
    </w:p>
    <w:p w:rsidR="004D5DD3" w:rsidP="0048518B" w14:paraId="76152FED"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organizē Nodaļai deleģēto uzdevumu izpildi;</w:t>
      </w:r>
    </w:p>
    <w:p w:rsidR="004D5DD3" w:rsidRPr="00BD1994" w:rsidP="0048518B" w14:paraId="25DC7EBA"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atbildīgs par nodaļas uzdevumu savlaicīgu un kvalitatīvu izpildi;</w:t>
      </w:r>
    </w:p>
    <w:p w:rsidR="00560A85" w:rsidRPr="00BD1994" w:rsidP="0048518B" w14:paraId="16F66124"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 xml:space="preserve">sniedz priekšlikumus par Nodaļas  darbības pilnveidošanu,  nodarbināto darba gaitu, profesionālo sagatavošanu, apbalvošanu, </w:t>
      </w:r>
      <w:r w:rsidRPr="00BD1994">
        <w:rPr>
          <w:rFonts w:ascii="Times New Roman" w:hAnsi="Times New Roman" w:cs="Times New Roman"/>
          <w:sz w:val="28"/>
          <w:szCs w:val="28"/>
        </w:rPr>
        <w:t>disciplinārsodīšanu</w:t>
      </w:r>
      <w:r w:rsidRPr="00BD1994">
        <w:rPr>
          <w:rFonts w:ascii="Times New Roman" w:hAnsi="Times New Roman" w:cs="Times New Roman"/>
          <w:sz w:val="28"/>
          <w:szCs w:val="28"/>
        </w:rPr>
        <w:t>, darba samaksu un prēmēšanu;</w:t>
      </w:r>
    </w:p>
    <w:p w:rsidR="00560A85" w:rsidRPr="00BD1994" w:rsidP="0048518B" w14:paraId="04F96511"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saskaņā ar piešķirtajiem pilnvarojumiem pārstāv Koledžu citās valsts un pašvaldību iestādēs un organizācijās;</w:t>
      </w:r>
    </w:p>
    <w:p w:rsidR="00560A85" w:rsidRPr="00BD1994" w:rsidP="0048518B" w14:paraId="6EA6FF7C"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nodrošina nodarbināto funkcionālo pienākumu izpildi;</w:t>
      </w:r>
    </w:p>
    <w:p w:rsidR="00560A85" w:rsidP="0048518B" w14:paraId="17A42EBC"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savas kompetences ietvaros nodrošina darba aizsardzības prasību ievērošanu Nodaļā.</w:t>
      </w:r>
    </w:p>
    <w:p w:rsidR="004569AC" w:rsidRPr="00743641" w:rsidP="004569AC" w14:paraId="10A1B159" w14:textId="77777777">
      <w:pPr>
        <w:spacing w:after="0" w:line="240" w:lineRule="auto"/>
        <w:jc w:val="both"/>
        <w:rPr>
          <w:rFonts w:ascii="Times New Roman" w:hAnsi="Times New Roman" w:cs="Times New Roman"/>
          <w:sz w:val="16"/>
          <w:szCs w:val="16"/>
        </w:rPr>
      </w:pPr>
    </w:p>
    <w:p w:rsidR="004569AC" w:rsidP="004569AC" w14:paraId="261D6F03" w14:textId="77777777">
      <w:pPr>
        <w:pStyle w:val="ListParagraph"/>
        <w:numPr>
          <w:ilvl w:val="0"/>
          <w:numId w:val="2"/>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Galvenais inspektors:</w:t>
      </w:r>
    </w:p>
    <w:p w:rsidR="00D471CB" w:rsidRPr="009E1C79" w:rsidP="00D471CB" w14:paraId="52388B19" w14:textId="77777777">
      <w:pPr>
        <w:pStyle w:val="ListParagraph"/>
        <w:numPr>
          <w:ilvl w:val="1"/>
          <w:numId w:val="2"/>
        </w:numPr>
        <w:ind w:left="1276" w:hanging="709"/>
        <w:jc w:val="both"/>
        <w:rPr>
          <w:rFonts w:ascii="Times New Roman" w:hAnsi="Times New Roman" w:cs="Times New Roman"/>
          <w:sz w:val="28"/>
          <w:szCs w:val="28"/>
        </w:rPr>
      </w:pPr>
      <w:r>
        <w:rPr>
          <w:rFonts w:ascii="Times New Roman" w:hAnsi="Times New Roman" w:cs="Times New Roman"/>
          <w:sz w:val="28"/>
          <w:szCs w:val="28"/>
        </w:rPr>
        <w:t>s</w:t>
      </w:r>
      <w:r w:rsidRPr="00D471CB">
        <w:rPr>
          <w:rFonts w:ascii="Times New Roman" w:hAnsi="Times New Roman" w:cs="Times New Roman"/>
          <w:sz w:val="28"/>
          <w:szCs w:val="28"/>
        </w:rPr>
        <w:t>adarbībā ar katedrām nodrošin</w:t>
      </w:r>
      <w:r>
        <w:rPr>
          <w:rFonts w:ascii="Times New Roman" w:hAnsi="Times New Roman" w:cs="Times New Roman"/>
          <w:sz w:val="28"/>
          <w:szCs w:val="28"/>
        </w:rPr>
        <w:t>a</w:t>
      </w:r>
      <w:r w:rsidRPr="00D471CB">
        <w:rPr>
          <w:rFonts w:ascii="Times New Roman" w:hAnsi="Times New Roman" w:cs="Times New Roman"/>
          <w:sz w:val="28"/>
          <w:szCs w:val="28"/>
        </w:rPr>
        <w:t xml:space="preserve"> izglītības programmu izstrādi, satura izvērtēšanu, programmu aktualizēšanu licencēšanas un akreditācijas dokumentu sagatavošanai;</w:t>
      </w:r>
    </w:p>
    <w:p w:rsidR="00B15C31" w:rsidP="00B15C31" w14:paraId="5E3D2315" w14:textId="77777777">
      <w:pPr>
        <w:pStyle w:val="ListParagraph"/>
        <w:numPr>
          <w:ilvl w:val="1"/>
          <w:numId w:val="2"/>
        </w:numPr>
        <w:ind w:left="1276" w:hanging="709"/>
        <w:jc w:val="both"/>
        <w:rPr>
          <w:rFonts w:ascii="Times New Roman" w:hAnsi="Times New Roman" w:cs="Times New Roman"/>
          <w:sz w:val="28"/>
          <w:szCs w:val="28"/>
        </w:rPr>
      </w:pPr>
      <w:r w:rsidRPr="004569AC">
        <w:rPr>
          <w:rFonts w:ascii="Times New Roman" w:hAnsi="Times New Roman" w:cs="Times New Roman"/>
          <w:sz w:val="28"/>
          <w:szCs w:val="28"/>
        </w:rPr>
        <w:t>plāno, sagatavo un saskaņo ar katedras vadītājiem nodarbību sarakstu, organizē un nodrošin</w:t>
      </w:r>
      <w:r w:rsidR="00D471CB">
        <w:rPr>
          <w:rFonts w:ascii="Times New Roman" w:hAnsi="Times New Roman" w:cs="Times New Roman"/>
          <w:sz w:val="28"/>
          <w:szCs w:val="28"/>
        </w:rPr>
        <w:t>a</w:t>
      </w:r>
      <w:r w:rsidRPr="004569AC">
        <w:rPr>
          <w:rFonts w:ascii="Times New Roman" w:hAnsi="Times New Roman" w:cs="Times New Roman"/>
          <w:sz w:val="28"/>
          <w:szCs w:val="28"/>
        </w:rPr>
        <w:t xml:space="preserve"> izglītības programmu īstenošanas pasākumus profesionālās pilnveides izglītības programmās, kvalitatīvai Valsts policijas darbinieku sagatavošanai;</w:t>
      </w:r>
    </w:p>
    <w:p w:rsidR="00B15C31" w:rsidRPr="009E1C79" w:rsidP="009E1C79" w14:paraId="6A77D722" w14:textId="77777777">
      <w:pPr>
        <w:pStyle w:val="ListParagraph"/>
        <w:numPr>
          <w:ilvl w:val="1"/>
          <w:numId w:val="2"/>
        </w:numPr>
        <w:ind w:left="1276" w:hanging="709"/>
        <w:jc w:val="both"/>
        <w:rPr>
          <w:rFonts w:ascii="Times New Roman" w:hAnsi="Times New Roman" w:cs="Times New Roman"/>
          <w:sz w:val="28"/>
          <w:szCs w:val="28"/>
        </w:rPr>
      </w:pPr>
      <w:bookmarkStart w:id="0" w:name="_Hlk187670992"/>
      <w:r w:rsidRPr="009E1C79">
        <w:rPr>
          <w:rFonts w:ascii="Times New Roman" w:hAnsi="Times New Roman" w:cs="Times New Roman"/>
          <w:sz w:val="28"/>
          <w:szCs w:val="28"/>
        </w:rPr>
        <w:t>kontrolē izglītības programmu, studiju kursu un mācību priekšmetu satura izveidi, ievietošanu un u</w:t>
      </w:r>
      <w:r w:rsidR="00F06C09">
        <w:rPr>
          <w:rFonts w:ascii="Times New Roman" w:hAnsi="Times New Roman" w:cs="Times New Roman"/>
          <w:sz w:val="28"/>
          <w:szCs w:val="28"/>
        </w:rPr>
        <w:t>zturēšanu IPAS</w:t>
      </w:r>
      <w:r w:rsidRPr="009E1C79">
        <w:rPr>
          <w:rFonts w:ascii="Times New Roman" w:hAnsi="Times New Roman" w:cs="Times New Roman"/>
          <w:sz w:val="28"/>
          <w:szCs w:val="28"/>
        </w:rPr>
        <w:t xml:space="preserve"> un e-mācību vidē “Moodle”;</w:t>
      </w:r>
    </w:p>
    <w:bookmarkEnd w:id="0"/>
    <w:p w:rsidR="00F06C09" w:rsidP="00F06C09" w14:paraId="128532E2" w14:textId="77777777">
      <w:pPr>
        <w:pStyle w:val="ListParagraph"/>
        <w:numPr>
          <w:ilvl w:val="1"/>
          <w:numId w:val="2"/>
        </w:numPr>
        <w:ind w:left="1276" w:hanging="709"/>
        <w:jc w:val="both"/>
        <w:rPr>
          <w:rFonts w:ascii="Times New Roman" w:hAnsi="Times New Roman" w:cs="Times New Roman"/>
          <w:sz w:val="28"/>
          <w:szCs w:val="28"/>
        </w:rPr>
      </w:pPr>
      <w:r w:rsidRPr="00B15C31">
        <w:rPr>
          <w:rFonts w:ascii="Times New Roman" w:hAnsi="Times New Roman" w:cs="Times New Roman"/>
          <w:sz w:val="28"/>
          <w:szCs w:val="28"/>
        </w:rPr>
        <w:t>snie</w:t>
      </w:r>
      <w:r w:rsidR="00D471CB">
        <w:rPr>
          <w:rFonts w:ascii="Times New Roman" w:hAnsi="Times New Roman" w:cs="Times New Roman"/>
          <w:sz w:val="28"/>
          <w:szCs w:val="28"/>
        </w:rPr>
        <w:t>dz</w:t>
      </w:r>
      <w:r w:rsidRPr="00B15C31">
        <w:rPr>
          <w:rFonts w:ascii="Times New Roman" w:hAnsi="Times New Roman" w:cs="Times New Roman"/>
          <w:sz w:val="28"/>
          <w:szCs w:val="28"/>
        </w:rPr>
        <w:t xml:space="preserve"> atbalsta konsultācijas  pedagogiem studiju un mācību satura ievadē, uzturēšanā IPAS  un e-mācību vidē “Moodle”, kā arī patstāvīgi  informē katedras vadītājus par katedras nodarbināto aktivitātēm e-mācību vidē Moodle;</w:t>
      </w:r>
    </w:p>
    <w:p w:rsidR="00B15C31" w:rsidRPr="00F06C09" w:rsidP="00F06C09" w14:paraId="1AFDC16D" w14:textId="77777777">
      <w:pPr>
        <w:pStyle w:val="ListParagraph"/>
        <w:numPr>
          <w:ilvl w:val="1"/>
          <w:numId w:val="2"/>
        </w:numPr>
        <w:ind w:left="1276" w:hanging="709"/>
        <w:jc w:val="both"/>
        <w:rPr>
          <w:rFonts w:ascii="Times New Roman" w:hAnsi="Times New Roman" w:cs="Times New Roman"/>
          <w:sz w:val="28"/>
          <w:szCs w:val="28"/>
        </w:rPr>
      </w:pPr>
      <w:r w:rsidRPr="00F06C09">
        <w:rPr>
          <w:rFonts w:ascii="Times New Roman" w:hAnsi="Times New Roman" w:cs="Times New Roman"/>
          <w:sz w:val="28"/>
          <w:szCs w:val="28"/>
        </w:rPr>
        <w:t>vei</w:t>
      </w:r>
      <w:r w:rsidRPr="00F06C09" w:rsidR="00D471CB">
        <w:rPr>
          <w:rFonts w:ascii="Times New Roman" w:hAnsi="Times New Roman" w:cs="Times New Roman"/>
          <w:sz w:val="28"/>
          <w:szCs w:val="28"/>
        </w:rPr>
        <w:t>c</w:t>
      </w:r>
      <w:r w:rsidRPr="00F06C09">
        <w:rPr>
          <w:rFonts w:ascii="Times New Roman" w:hAnsi="Times New Roman" w:cs="Times New Roman"/>
          <w:sz w:val="28"/>
          <w:szCs w:val="28"/>
        </w:rPr>
        <w:t xml:space="preserve"> </w:t>
      </w:r>
      <w:r w:rsidRPr="00F06C09" w:rsidR="00F06C09">
        <w:rPr>
          <w:rFonts w:ascii="Times New Roman" w:hAnsi="Times New Roman" w:cs="Times New Roman"/>
          <w:sz w:val="28"/>
          <w:szCs w:val="28"/>
        </w:rPr>
        <w:t xml:space="preserve">profesionālās pilnveides </w:t>
      </w:r>
      <w:r w:rsidR="00F06C09">
        <w:rPr>
          <w:rFonts w:ascii="Times New Roman" w:hAnsi="Times New Roman" w:cs="Times New Roman"/>
          <w:sz w:val="28"/>
          <w:szCs w:val="28"/>
        </w:rPr>
        <w:t xml:space="preserve">izglītības programmu </w:t>
      </w:r>
      <w:r w:rsidRPr="00F06C09">
        <w:rPr>
          <w:rFonts w:ascii="Times New Roman" w:hAnsi="Times New Roman" w:cs="Times New Roman"/>
          <w:sz w:val="28"/>
          <w:szCs w:val="28"/>
        </w:rPr>
        <w:t>izglītojamo sekmju uzskaiti, aktualizēšanu, kontroli, apkopošanu un arhivēšanu atbilstoši Koledžā noteiktajai kārtībai (gan IPAS, gan izdrukas veidā);</w:t>
      </w:r>
    </w:p>
    <w:p w:rsidR="00637BA0" w:rsidP="00637BA0" w14:paraId="13F2245A" w14:textId="77777777">
      <w:pPr>
        <w:pStyle w:val="ListParagraph"/>
        <w:numPr>
          <w:ilvl w:val="1"/>
          <w:numId w:val="2"/>
        </w:numPr>
        <w:ind w:left="1276" w:hanging="709"/>
        <w:jc w:val="both"/>
        <w:rPr>
          <w:rFonts w:ascii="Times New Roman" w:hAnsi="Times New Roman" w:cs="Times New Roman"/>
          <w:sz w:val="28"/>
          <w:szCs w:val="28"/>
        </w:rPr>
      </w:pPr>
      <w:r w:rsidRPr="00B15C31">
        <w:rPr>
          <w:rFonts w:ascii="Times New Roman" w:hAnsi="Times New Roman" w:cs="Times New Roman"/>
          <w:sz w:val="28"/>
          <w:szCs w:val="28"/>
        </w:rPr>
        <w:t>nodrošin</w:t>
      </w:r>
      <w:r w:rsidR="00D471CB">
        <w:rPr>
          <w:rFonts w:ascii="Times New Roman" w:hAnsi="Times New Roman" w:cs="Times New Roman"/>
          <w:sz w:val="28"/>
          <w:szCs w:val="28"/>
        </w:rPr>
        <w:t>a</w:t>
      </w:r>
      <w:r w:rsidRPr="00B15C31">
        <w:rPr>
          <w:rFonts w:ascii="Times New Roman" w:hAnsi="Times New Roman" w:cs="Times New Roman"/>
          <w:sz w:val="28"/>
          <w:szCs w:val="28"/>
        </w:rPr>
        <w:t xml:space="preserve"> tiešsaistes nodarbību plānošana tiešsaistes platformā “Cisco Webex”, atbilstoši apstiprinātam nodarbību sarakstam un atskaites sagatavošana p</w:t>
      </w:r>
      <w:r w:rsidR="00F06C09">
        <w:rPr>
          <w:rFonts w:ascii="Times New Roman" w:hAnsi="Times New Roman" w:cs="Times New Roman"/>
          <w:sz w:val="28"/>
          <w:szCs w:val="28"/>
        </w:rPr>
        <w:t>ar attālināto mācību īstenošanu;</w:t>
      </w:r>
    </w:p>
    <w:p w:rsidR="00637BA0" w:rsidRPr="00637BA0" w:rsidP="00637BA0" w14:paraId="4B695B8C" w14:textId="77777777">
      <w:pPr>
        <w:pStyle w:val="ListParagraph"/>
        <w:numPr>
          <w:ilvl w:val="1"/>
          <w:numId w:val="2"/>
        </w:numPr>
        <w:ind w:left="1276" w:hanging="709"/>
        <w:jc w:val="both"/>
        <w:rPr>
          <w:rFonts w:ascii="Times New Roman" w:hAnsi="Times New Roman" w:cs="Times New Roman"/>
          <w:sz w:val="28"/>
          <w:szCs w:val="28"/>
        </w:rPr>
      </w:pPr>
      <w:r w:rsidRPr="00637BA0">
        <w:rPr>
          <w:rFonts w:ascii="Times New Roman" w:hAnsi="Times New Roman" w:cs="Times New Roman"/>
          <w:sz w:val="28"/>
          <w:szCs w:val="28"/>
        </w:rPr>
        <w:t xml:space="preserve">sagatavo </w:t>
      </w:r>
      <w:r w:rsidR="00AC5BD0">
        <w:rPr>
          <w:rFonts w:ascii="Times New Roman" w:hAnsi="Times New Roman" w:cs="Times New Roman"/>
          <w:sz w:val="28"/>
          <w:szCs w:val="28"/>
        </w:rPr>
        <w:t xml:space="preserve">ieskaitīšanas, </w:t>
      </w:r>
      <w:r w:rsidRPr="00637BA0">
        <w:rPr>
          <w:rFonts w:ascii="Times New Roman" w:hAnsi="Times New Roman" w:cs="Times New Roman"/>
          <w:sz w:val="28"/>
          <w:szCs w:val="28"/>
        </w:rPr>
        <w:t>atskaitīšanas pavēles izglītību apliecinošos dokumentus profesionālās</w:t>
      </w:r>
      <w:r>
        <w:rPr>
          <w:rFonts w:ascii="Times New Roman" w:hAnsi="Times New Roman" w:cs="Times New Roman"/>
          <w:sz w:val="28"/>
          <w:szCs w:val="28"/>
        </w:rPr>
        <w:t xml:space="preserve"> pilnveides izglītības programmas</w:t>
      </w:r>
      <w:r w:rsidRPr="00637BA0">
        <w:rPr>
          <w:rFonts w:ascii="Times New Roman" w:hAnsi="Times New Roman" w:cs="Times New Roman"/>
          <w:sz w:val="28"/>
          <w:szCs w:val="28"/>
        </w:rPr>
        <w:t xml:space="preserve"> absolventiem</w:t>
      </w:r>
      <w:r>
        <w:rPr>
          <w:rFonts w:ascii="Times New Roman" w:hAnsi="Times New Roman" w:cs="Times New Roman"/>
          <w:sz w:val="28"/>
          <w:szCs w:val="28"/>
        </w:rPr>
        <w:t>;</w:t>
      </w:r>
    </w:p>
    <w:p w:rsidR="00B15C31" w:rsidRPr="00F06C09" w:rsidP="00F06C09" w14:paraId="23E9F54F" w14:textId="77777777">
      <w:pPr>
        <w:pStyle w:val="ListParagraph"/>
        <w:numPr>
          <w:ilvl w:val="1"/>
          <w:numId w:val="2"/>
        </w:numPr>
        <w:ind w:left="1276" w:hanging="709"/>
        <w:jc w:val="both"/>
        <w:rPr>
          <w:rFonts w:ascii="Times New Roman" w:hAnsi="Times New Roman" w:cs="Times New Roman"/>
          <w:sz w:val="28"/>
          <w:szCs w:val="28"/>
        </w:rPr>
      </w:pPr>
      <w:r w:rsidRPr="00F06C09">
        <w:rPr>
          <w:rFonts w:ascii="Times New Roman" w:hAnsi="Times New Roman" w:cs="Times New Roman"/>
          <w:sz w:val="28"/>
          <w:szCs w:val="28"/>
        </w:rPr>
        <w:t>nodrošin</w:t>
      </w:r>
      <w:r w:rsidRPr="00F06C09" w:rsidR="00D471CB">
        <w:rPr>
          <w:rFonts w:ascii="Times New Roman" w:hAnsi="Times New Roman" w:cs="Times New Roman"/>
          <w:sz w:val="28"/>
          <w:szCs w:val="28"/>
        </w:rPr>
        <w:t>a</w:t>
      </w:r>
      <w:r w:rsidRPr="00F06C09">
        <w:rPr>
          <w:rFonts w:ascii="Times New Roman" w:hAnsi="Times New Roman" w:cs="Times New Roman"/>
          <w:sz w:val="28"/>
          <w:szCs w:val="28"/>
        </w:rPr>
        <w:t xml:space="preserve"> Koledžas </w:t>
      </w:r>
      <w:r w:rsidRPr="00F06C09" w:rsidR="00F06C09">
        <w:rPr>
          <w:rFonts w:ascii="Times New Roman" w:hAnsi="Times New Roman" w:cs="Times New Roman"/>
          <w:sz w:val="28"/>
          <w:szCs w:val="28"/>
        </w:rPr>
        <w:t xml:space="preserve">profesionālās pilnveides izglītības programmu </w:t>
      </w:r>
      <w:r w:rsidRPr="00F06C09">
        <w:rPr>
          <w:rFonts w:ascii="Times New Roman" w:hAnsi="Times New Roman" w:cs="Times New Roman"/>
          <w:sz w:val="28"/>
          <w:szCs w:val="28"/>
        </w:rPr>
        <w:t xml:space="preserve">izglītojamo lietu iekārtošanu, uzturēšanu un nodošanu arhivēšanai; </w:t>
      </w:r>
    </w:p>
    <w:p w:rsidR="00637BA0" w:rsidP="00637BA0" w14:paraId="61749D4E" w14:textId="77777777">
      <w:pPr>
        <w:pStyle w:val="ListParagraph"/>
        <w:numPr>
          <w:ilvl w:val="1"/>
          <w:numId w:val="2"/>
        </w:numPr>
        <w:ind w:left="1276" w:hanging="709"/>
        <w:jc w:val="both"/>
        <w:rPr>
          <w:rFonts w:ascii="Times New Roman" w:hAnsi="Times New Roman" w:cs="Times New Roman"/>
          <w:sz w:val="28"/>
          <w:szCs w:val="28"/>
        </w:rPr>
      </w:pPr>
      <w:r w:rsidRPr="00B15C31">
        <w:rPr>
          <w:rFonts w:ascii="Times New Roman" w:hAnsi="Times New Roman" w:cs="Times New Roman"/>
          <w:sz w:val="28"/>
          <w:szCs w:val="28"/>
        </w:rPr>
        <w:t>nodrošin</w:t>
      </w:r>
      <w:r w:rsidR="00D471CB">
        <w:rPr>
          <w:rFonts w:ascii="Times New Roman" w:hAnsi="Times New Roman" w:cs="Times New Roman"/>
          <w:sz w:val="28"/>
          <w:szCs w:val="28"/>
        </w:rPr>
        <w:t>a</w:t>
      </w:r>
      <w:r w:rsidRPr="00B15C31">
        <w:rPr>
          <w:rFonts w:ascii="Times New Roman" w:hAnsi="Times New Roman" w:cs="Times New Roman"/>
          <w:sz w:val="28"/>
          <w:szCs w:val="28"/>
        </w:rPr>
        <w:t xml:space="preserve"> informācijas par izglītojamo datiem ievietošanu un uzturēšanu IPAS un Valsts izglīt</w:t>
      </w:r>
      <w:r w:rsidR="00DA2A88">
        <w:rPr>
          <w:rFonts w:ascii="Times New Roman" w:hAnsi="Times New Roman" w:cs="Times New Roman"/>
          <w:sz w:val="28"/>
          <w:szCs w:val="28"/>
        </w:rPr>
        <w:t>ības informācijas sistēmā</w:t>
      </w:r>
      <w:r w:rsidRPr="00B15C31">
        <w:rPr>
          <w:rFonts w:ascii="Times New Roman" w:hAnsi="Times New Roman" w:cs="Times New Roman"/>
          <w:sz w:val="28"/>
          <w:szCs w:val="28"/>
        </w:rPr>
        <w:t xml:space="preserve">; </w:t>
      </w:r>
    </w:p>
    <w:p w:rsidR="00637BA0" w:rsidP="00637BA0" w14:paraId="51C3AFB9" w14:textId="77777777">
      <w:pPr>
        <w:pStyle w:val="ListParagraph"/>
        <w:numPr>
          <w:ilvl w:val="1"/>
          <w:numId w:val="2"/>
        </w:numPr>
        <w:ind w:left="1276" w:hanging="709"/>
        <w:jc w:val="both"/>
        <w:rPr>
          <w:rFonts w:ascii="Times New Roman" w:hAnsi="Times New Roman" w:cs="Times New Roman"/>
          <w:sz w:val="28"/>
          <w:szCs w:val="28"/>
        </w:rPr>
      </w:pPr>
      <w:r w:rsidRPr="00637BA0">
        <w:rPr>
          <w:rFonts w:ascii="Times New Roman" w:hAnsi="Times New Roman" w:cs="Times New Roman"/>
          <w:sz w:val="28"/>
          <w:szCs w:val="28"/>
        </w:rPr>
        <w:t xml:space="preserve">kontrolē un organizē </w:t>
      </w:r>
      <w:r w:rsidRPr="00637BA0">
        <w:rPr>
          <w:rFonts w:ascii="Times New Roman" w:hAnsi="Times New Roman" w:cs="Times New Roman"/>
          <w:sz w:val="28"/>
          <w:szCs w:val="28"/>
        </w:rPr>
        <w:t xml:space="preserve">profesionālās pilnveides </w:t>
      </w:r>
      <w:r w:rsidRPr="00637BA0">
        <w:rPr>
          <w:rFonts w:ascii="Times New Roman" w:hAnsi="Times New Roman" w:cs="Times New Roman"/>
          <w:sz w:val="28"/>
          <w:szCs w:val="28"/>
        </w:rPr>
        <w:t>izglītības programmu nodarbību datumu plānošanu u</w:t>
      </w:r>
      <w:r>
        <w:rPr>
          <w:rFonts w:ascii="Times New Roman" w:hAnsi="Times New Roman" w:cs="Times New Roman"/>
          <w:sz w:val="28"/>
          <w:szCs w:val="28"/>
        </w:rPr>
        <w:t>n apstiprināšanu  Koledžas IPAS;</w:t>
      </w:r>
    </w:p>
    <w:p w:rsidR="00B15C31" w:rsidRPr="00637BA0" w:rsidP="00637BA0" w14:paraId="5B3925BF" w14:textId="77777777">
      <w:pPr>
        <w:pStyle w:val="ListParagraph"/>
        <w:numPr>
          <w:ilvl w:val="1"/>
          <w:numId w:val="2"/>
        </w:numPr>
        <w:ind w:left="1276" w:hanging="709"/>
        <w:jc w:val="both"/>
        <w:rPr>
          <w:rFonts w:ascii="Times New Roman" w:hAnsi="Times New Roman" w:cs="Times New Roman"/>
          <w:sz w:val="28"/>
          <w:szCs w:val="28"/>
        </w:rPr>
      </w:pPr>
      <w:r w:rsidRPr="00637BA0">
        <w:rPr>
          <w:rFonts w:ascii="Times New Roman" w:hAnsi="Times New Roman" w:cs="Times New Roman"/>
          <w:sz w:val="28"/>
          <w:szCs w:val="28"/>
        </w:rPr>
        <w:t>kontrolē un nodrošin</w:t>
      </w:r>
      <w:r w:rsidRPr="00637BA0" w:rsidR="00D471CB">
        <w:rPr>
          <w:rFonts w:ascii="Times New Roman" w:hAnsi="Times New Roman" w:cs="Times New Roman"/>
          <w:sz w:val="28"/>
          <w:szCs w:val="28"/>
        </w:rPr>
        <w:t>a</w:t>
      </w:r>
      <w:r w:rsidRPr="00637BA0">
        <w:rPr>
          <w:rFonts w:ascii="Times New Roman" w:hAnsi="Times New Roman" w:cs="Times New Roman"/>
          <w:sz w:val="28"/>
          <w:szCs w:val="28"/>
        </w:rPr>
        <w:t xml:space="preserve"> </w:t>
      </w:r>
      <w:r w:rsidRPr="00637BA0" w:rsidR="00637BA0">
        <w:rPr>
          <w:rFonts w:ascii="Times New Roman" w:hAnsi="Times New Roman" w:cs="Times New Roman"/>
          <w:sz w:val="28"/>
          <w:szCs w:val="28"/>
        </w:rPr>
        <w:t xml:space="preserve">profesionālās pilnveides izglītības programmu </w:t>
      </w:r>
      <w:r w:rsidRPr="00637BA0">
        <w:rPr>
          <w:rFonts w:ascii="Times New Roman" w:hAnsi="Times New Roman" w:cs="Times New Roman"/>
          <w:sz w:val="28"/>
          <w:szCs w:val="28"/>
        </w:rPr>
        <w:t xml:space="preserve">saskaņošanu </w:t>
      </w:r>
      <w:r w:rsidR="00637BA0">
        <w:rPr>
          <w:rFonts w:ascii="Times New Roman" w:hAnsi="Times New Roman" w:cs="Times New Roman"/>
          <w:sz w:val="28"/>
          <w:szCs w:val="28"/>
        </w:rPr>
        <w:t xml:space="preserve">Valsts policijā, </w:t>
      </w:r>
      <w:r w:rsidRPr="00637BA0">
        <w:rPr>
          <w:rFonts w:ascii="Times New Roman" w:hAnsi="Times New Roman" w:cs="Times New Roman"/>
          <w:sz w:val="28"/>
          <w:szCs w:val="28"/>
        </w:rPr>
        <w:t>apstiprināšanu Koledžā un akreditēšanu  Izglīt</w:t>
      </w:r>
      <w:r w:rsidR="00637BA0">
        <w:rPr>
          <w:rFonts w:ascii="Times New Roman" w:hAnsi="Times New Roman" w:cs="Times New Roman"/>
          <w:sz w:val="28"/>
          <w:szCs w:val="28"/>
        </w:rPr>
        <w:t>ības kvalitātes valsts dienestā;</w:t>
      </w:r>
    </w:p>
    <w:p w:rsidR="00B15C31" w:rsidRPr="009E1C79" w:rsidP="009E1C79" w14:paraId="3A69EC8D" w14:textId="77777777">
      <w:pPr>
        <w:pStyle w:val="ListParagraph"/>
        <w:numPr>
          <w:ilvl w:val="1"/>
          <w:numId w:val="2"/>
        </w:numPr>
        <w:ind w:left="1276" w:hanging="709"/>
        <w:jc w:val="both"/>
        <w:rPr>
          <w:rFonts w:ascii="Times New Roman" w:hAnsi="Times New Roman" w:cs="Times New Roman"/>
          <w:sz w:val="28"/>
          <w:szCs w:val="28"/>
        </w:rPr>
      </w:pPr>
      <w:r w:rsidRPr="00D471CB">
        <w:rPr>
          <w:rFonts w:ascii="Times New Roman" w:hAnsi="Times New Roman" w:cs="Times New Roman"/>
          <w:sz w:val="28"/>
          <w:szCs w:val="28"/>
        </w:rPr>
        <w:t>izstrādā Koledžas mācību gada plānu profesionālās pilnveides izglītības programmās</w:t>
      </w:r>
      <w:r>
        <w:rPr>
          <w:rFonts w:ascii="Times New Roman" w:hAnsi="Times New Roman" w:cs="Times New Roman"/>
          <w:sz w:val="28"/>
          <w:szCs w:val="28"/>
        </w:rPr>
        <w:t>.</w:t>
      </w:r>
    </w:p>
    <w:p w:rsidR="0048518B" w:rsidRPr="00743641" w:rsidP="0048518B" w14:paraId="0CA4A0BD" w14:textId="77777777">
      <w:pPr>
        <w:pStyle w:val="ListParagraph"/>
        <w:spacing w:after="0" w:line="240" w:lineRule="auto"/>
        <w:ind w:left="1276"/>
        <w:jc w:val="both"/>
        <w:rPr>
          <w:rFonts w:ascii="Times New Roman" w:hAnsi="Times New Roman" w:cs="Times New Roman"/>
          <w:sz w:val="16"/>
          <w:szCs w:val="16"/>
        </w:rPr>
      </w:pPr>
    </w:p>
    <w:p w:rsidR="00560A85" w:rsidRPr="00BD1994" w:rsidP="0048518B" w14:paraId="22B71907"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Studiju un mācību</w:t>
      </w:r>
      <w:r w:rsidRPr="00BD1994">
        <w:rPr>
          <w:rFonts w:ascii="Times New Roman" w:hAnsi="Times New Roman" w:cs="Times New Roman"/>
          <w:sz w:val="28"/>
          <w:szCs w:val="28"/>
        </w:rPr>
        <w:t xml:space="preserve"> grupa:</w:t>
      </w:r>
    </w:p>
    <w:p w:rsidR="0057468D" w:rsidRPr="00BD1994" w:rsidP="0048518B" w14:paraId="6547D504" w14:textId="77777777">
      <w:pPr>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pacing w:val="-1"/>
          <w:sz w:val="28"/>
          <w:szCs w:val="28"/>
        </w:rPr>
        <w:t>sadarbībā ar Koledžas katedrām nodrošin</w:t>
      </w:r>
      <w:r w:rsidR="00E542C3">
        <w:rPr>
          <w:rFonts w:ascii="Times New Roman" w:hAnsi="Times New Roman" w:cs="Times New Roman"/>
          <w:spacing w:val="-1"/>
          <w:sz w:val="28"/>
          <w:szCs w:val="28"/>
        </w:rPr>
        <w:t>a</w:t>
      </w:r>
      <w:r w:rsidRPr="00BD1994">
        <w:rPr>
          <w:rFonts w:ascii="Times New Roman" w:hAnsi="Times New Roman" w:cs="Times New Roman"/>
          <w:spacing w:val="-1"/>
          <w:sz w:val="28"/>
          <w:szCs w:val="28"/>
        </w:rPr>
        <w:t xml:space="preserve"> kvalifikācijas eksāmenu, valsts noslēguma pārbaudījumu, noslēguma pārbaudījumu un iestājpārbaudījumu norisi izglītības programmās;</w:t>
      </w:r>
    </w:p>
    <w:p w:rsidR="0057468D" w:rsidRPr="00BD1994" w:rsidP="0048518B" w14:paraId="0FC3F27E" w14:textId="77777777">
      <w:pPr>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pacing w:val="-1"/>
          <w:sz w:val="28"/>
          <w:szCs w:val="28"/>
        </w:rPr>
        <w:t>nodrošin</w:t>
      </w:r>
      <w:r w:rsidR="00E542C3">
        <w:rPr>
          <w:rFonts w:ascii="Times New Roman" w:hAnsi="Times New Roman" w:cs="Times New Roman"/>
          <w:spacing w:val="-1"/>
          <w:sz w:val="28"/>
          <w:szCs w:val="28"/>
        </w:rPr>
        <w:t>a</w:t>
      </w:r>
      <w:r w:rsidRPr="00BD1994">
        <w:rPr>
          <w:rFonts w:ascii="Times New Roman" w:hAnsi="Times New Roman" w:cs="Times New Roman"/>
          <w:spacing w:val="-1"/>
          <w:sz w:val="28"/>
          <w:szCs w:val="28"/>
        </w:rPr>
        <w:t xml:space="preserve"> izglītojamo lietu iekārtošanu, aktualizēšanu un arhivēšanu Koledžas izglītības programmās;</w:t>
      </w:r>
    </w:p>
    <w:p w:rsidR="0057468D" w:rsidRPr="00BD1994" w:rsidP="0048518B" w14:paraId="6B3A7ECC"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pacing w:val="-1"/>
          <w:sz w:val="28"/>
          <w:szCs w:val="28"/>
        </w:rPr>
        <w:t>veic</w:t>
      </w:r>
      <w:r w:rsidRPr="00BD1994">
        <w:rPr>
          <w:rFonts w:ascii="Times New Roman" w:hAnsi="Times New Roman" w:cs="Times New Roman"/>
          <w:spacing w:val="-1"/>
          <w:sz w:val="28"/>
          <w:szCs w:val="28"/>
        </w:rPr>
        <w:t xml:space="preserve"> izglītojamo uzskaiti Koledžas izglītības programmās;</w:t>
      </w:r>
    </w:p>
    <w:p w:rsidR="0057468D" w:rsidRPr="00BD1994" w:rsidP="0048518B" w14:paraId="3E1F4CB3" w14:textId="77777777">
      <w:pPr>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pacing w:val="-1"/>
          <w:sz w:val="28"/>
          <w:szCs w:val="28"/>
        </w:rPr>
        <w:t>nodrošin</w:t>
      </w:r>
      <w:r w:rsidR="00E542C3">
        <w:rPr>
          <w:rFonts w:ascii="Times New Roman" w:hAnsi="Times New Roman" w:cs="Times New Roman"/>
          <w:spacing w:val="-1"/>
          <w:sz w:val="28"/>
          <w:szCs w:val="28"/>
        </w:rPr>
        <w:t xml:space="preserve">a </w:t>
      </w:r>
      <w:r w:rsidRPr="00BD1994">
        <w:rPr>
          <w:rFonts w:ascii="Times New Roman" w:hAnsi="Times New Roman" w:cs="Times New Roman"/>
          <w:spacing w:val="-1"/>
          <w:sz w:val="28"/>
          <w:szCs w:val="28"/>
        </w:rPr>
        <w:t>līgumu par izglītības ieguvi ar izglītojamajiem savlaicīgu slēgšanu;</w:t>
      </w:r>
    </w:p>
    <w:p w:rsidR="0057468D" w:rsidRPr="00BD1994" w:rsidP="0048518B" w14:paraId="51CE3AC7" w14:textId="77777777">
      <w:pPr>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veikt Koledžas reflektantu, izglītojamo, absolventu u</w:t>
      </w:r>
      <w:r w:rsidR="00E542C3">
        <w:rPr>
          <w:rFonts w:ascii="Times New Roman" w:hAnsi="Times New Roman" w:cs="Times New Roman"/>
          <w:sz w:val="28"/>
          <w:szCs w:val="28"/>
        </w:rPr>
        <w:t>n nodarbināto aptaujas, analizē to rezultātus un sniedz</w:t>
      </w:r>
      <w:r w:rsidRPr="00BD1994">
        <w:rPr>
          <w:rFonts w:ascii="Times New Roman" w:hAnsi="Times New Roman" w:cs="Times New Roman"/>
          <w:sz w:val="28"/>
          <w:szCs w:val="28"/>
        </w:rPr>
        <w:t xml:space="preserve"> priekšlikumus Koledžas darbības uzlabošanai izglītības programmu apguves jomā;</w:t>
      </w:r>
    </w:p>
    <w:p w:rsidR="0057468D" w:rsidRPr="00BD1994" w:rsidP="0048518B" w14:paraId="6FB1D6A2"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organizē un nodrošina</w:t>
      </w:r>
      <w:r w:rsidRPr="00BD1994">
        <w:rPr>
          <w:rFonts w:ascii="Times New Roman" w:hAnsi="Times New Roman" w:cs="Times New Roman"/>
          <w:sz w:val="28"/>
          <w:szCs w:val="28"/>
        </w:rPr>
        <w:t xml:space="preserve"> studējošo kvalifikācijas darbu izstrādi un aizstāvēšanu;</w:t>
      </w:r>
    </w:p>
    <w:p w:rsidR="0057468D" w:rsidRPr="00BD1994" w:rsidP="0048518B" w14:paraId="1483E5BD"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sagatavo</w:t>
      </w:r>
      <w:r w:rsidRPr="00BD1994">
        <w:rPr>
          <w:rFonts w:ascii="Times New Roman" w:hAnsi="Times New Roman" w:cs="Times New Roman"/>
          <w:sz w:val="28"/>
          <w:szCs w:val="28"/>
        </w:rPr>
        <w:t xml:space="preserve"> izglītību apliecinošos dokumentus Koledžas izglītības programmu absolventiem;</w:t>
      </w:r>
    </w:p>
    <w:p w:rsidR="0057468D" w:rsidRPr="00BD1994" w:rsidP="0048518B" w14:paraId="231131E5"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 xml:space="preserve">plāno, organizē un nodrošina </w:t>
      </w:r>
      <w:r w:rsidRPr="00BD1994">
        <w:rPr>
          <w:rFonts w:ascii="Times New Roman" w:hAnsi="Times New Roman" w:cs="Times New Roman"/>
          <w:sz w:val="28"/>
          <w:szCs w:val="28"/>
        </w:rPr>
        <w:t>Koledžas iestājpārbaudījumu procesu atbilstoši Koledžas Uzņemšanas noteikumiem;</w:t>
      </w:r>
    </w:p>
    <w:p w:rsidR="0057468D" w:rsidRPr="00BD1994" w:rsidP="0048518B" w14:paraId="65B3D470"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sagatavo</w:t>
      </w:r>
      <w:r w:rsidRPr="00BD1994">
        <w:rPr>
          <w:rFonts w:ascii="Times New Roman" w:hAnsi="Times New Roman" w:cs="Times New Roman"/>
          <w:sz w:val="28"/>
          <w:szCs w:val="28"/>
        </w:rPr>
        <w:t xml:space="preserve"> imatrikulācijas pavēles īsā cikla profesionālās augstākās izglītības programmā;</w:t>
      </w:r>
    </w:p>
    <w:p w:rsidR="0057468D" w:rsidRPr="00BD1994" w:rsidP="0048518B" w14:paraId="3EE9BA02" w14:textId="77777777">
      <w:pPr>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 xml:space="preserve"> </w:t>
      </w:r>
      <w:r w:rsidRPr="00BD1994">
        <w:rPr>
          <w:rFonts w:ascii="Times New Roman" w:hAnsi="Times New Roman" w:cs="Times New Roman"/>
          <w:sz w:val="28"/>
          <w:szCs w:val="28"/>
        </w:rPr>
        <w:t>sadarbībā ar Koledžas Pe</w:t>
      </w:r>
      <w:r w:rsidR="00E542C3">
        <w:rPr>
          <w:rFonts w:ascii="Times New Roman" w:hAnsi="Times New Roman" w:cs="Times New Roman"/>
          <w:sz w:val="28"/>
          <w:szCs w:val="28"/>
        </w:rPr>
        <w:t>rsonāla vadības nodaļu sagatavo</w:t>
      </w:r>
      <w:r w:rsidRPr="00BD1994">
        <w:rPr>
          <w:rFonts w:ascii="Times New Roman" w:hAnsi="Times New Roman" w:cs="Times New Roman"/>
          <w:sz w:val="28"/>
          <w:szCs w:val="28"/>
        </w:rPr>
        <w:t>:</w:t>
      </w:r>
    </w:p>
    <w:p w:rsidR="0057468D" w:rsidRPr="00BD1994" w:rsidP="0048518B" w14:paraId="2791B918" w14:textId="77777777">
      <w:pPr>
        <w:numPr>
          <w:ilvl w:val="2"/>
          <w:numId w:val="2"/>
        </w:numPr>
        <w:spacing w:after="0" w:line="240" w:lineRule="auto"/>
        <w:ind w:left="2552" w:hanging="1134"/>
        <w:jc w:val="both"/>
        <w:rPr>
          <w:rFonts w:ascii="Times New Roman" w:hAnsi="Times New Roman" w:cs="Times New Roman"/>
          <w:sz w:val="28"/>
          <w:szCs w:val="28"/>
        </w:rPr>
      </w:pPr>
      <w:r w:rsidRPr="00BD1994">
        <w:rPr>
          <w:rFonts w:ascii="Times New Roman" w:hAnsi="Times New Roman" w:cs="Times New Roman"/>
          <w:sz w:val="28"/>
          <w:szCs w:val="28"/>
        </w:rPr>
        <w:t>ieskaitīšanas un atskaitīšanas pavēles arodizglītības programmā klātienē un profesionālās pilnveides izglītības programmā “Policijas darba pamati Valsts policijas amatpersonām”;</w:t>
      </w:r>
    </w:p>
    <w:p w:rsidR="0057468D" w:rsidRPr="00BD1994" w:rsidP="0048518B" w14:paraId="1C768372" w14:textId="77777777">
      <w:pPr>
        <w:numPr>
          <w:ilvl w:val="2"/>
          <w:numId w:val="2"/>
        </w:numPr>
        <w:spacing w:after="0" w:line="240" w:lineRule="auto"/>
        <w:ind w:left="2552" w:hanging="1134"/>
        <w:jc w:val="both"/>
        <w:rPr>
          <w:rFonts w:ascii="Times New Roman" w:hAnsi="Times New Roman" w:cs="Times New Roman"/>
          <w:sz w:val="28"/>
          <w:szCs w:val="28"/>
        </w:rPr>
      </w:pPr>
      <w:r w:rsidRPr="00BD1994">
        <w:rPr>
          <w:rFonts w:ascii="Times New Roman" w:hAnsi="Times New Roman" w:cs="Times New Roman"/>
          <w:sz w:val="28"/>
          <w:szCs w:val="28"/>
        </w:rPr>
        <w:t>eksmatrikulācijas lēmumus īsā cikla profesionālās augstākās izglītības programmā pilna laika klātienē;</w:t>
      </w:r>
    </w:p>
    <w:p w:rsidR="0057468D" w:rsidRPr="00BD1994" w:rsidP="0048518B" w14:paraId="099D68F6"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sagatavo</w:t>
      </w:r>
      <w:r w:rsidRPr="00BD1994">
        <w:rPr>
          <w:rFonts w:ascii="Times New Roman" w:hAnsi="Times New Roman" w:cs="Times New Roman"/>
          <w:sz w:val="28"/>
          <w:szCs w:val="28"/>
        </w:rPr>
        <w:t xml:space="preserve"> eksmatrikulācijas lēmumus īsā cikla profesionālās augstākās izglītības programmā nepilna laika neklātienē;</w:t>
      </w:r>
    </w:p>
    <w:p w:rsidR="0057468D" w:rsidRPr="00BD1994" w:rsidP="0048518B" w14:paraId="76D04FD9"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vei</w:t>
      </w:r>
      <w:r w:rsidR="00E542C3">
        <w:rPr>
          <w:rFonts w:ascii="Times New Roman" w:hAnsi="Times New Roman" w:cs="Times New Roman"/>
          <w:sz w:val="28"/>
          <w:szCs w:val="28"/>
        </w:rPr>
        <w:t>c</w:t>
      </w:r>
      <w:r w:rsidRPr="00BD1994">
        <w:rPr>
          <w:rFonts w:ascii="Times New Roman" w:hAnsi="Times New Roman" w:cs="Times New Roman"/>
          <w:sz w:val="28"/>
          <w:szCs w:val="28"/>
        </w:rPr>
        <w:t xml:space="preserve"> studiju kursu salīdzinājumus ar Koledžā apgūstamajiem studiju kursiem, personām, kuras uzsāk studijas vēlākajos studiju posmos;</w:t>
      </w:r>
    </w:p>
    <w:p w:rsidR="0057468D" w:rsidRPr="00BD1994" w:rsidP="0048518B" w14:paraId="309437A9"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sadarbībā ar Koledžas katedrām, Kadetu nod</w:t>
      </w:r>
      <w:r w:rsidR="00E542C3">
        <w:rPr>
          <w:rFonts w:ascii="Times New Roman" w:hAnsi="Times New Roman" w:cs="Times New Roman"/>
          <w:sz w:val="28"/>
          <w:szCs w:val="28"/>
        </w:rPr>
        <w:t>aļu un Kinoloģijas nodaļu plāno, organizē un nodrošina</w:t>
      </w:r>
      <w:r w:rsidRPr="00BD1994">
        <w:rPr>
          <w:rFonts w:ascii="Times New Roman" w:hAnsi="Times New Roman" w:cs="Times New Roman"/>
          <w:sz w:val="28"/>
          <w:szCs w:val="28"/>
        </w:rPr>
        <w:t xml:space="preserve"> dalību ar policista profesiju un Koledžu saistītos popularizēšanas pasākumos;</w:t>
      </w:r>
    </w:p>
    <w:p w:rsidR="0057468D" w:rsidRPr="00BD1994" w:rsidP="0048518B" w14:paraId="412823BD"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organizē</w:t>
      </w:r>
      <w:r w:rsidRPr="00BD1994">
        <w:rPr>
          <w:rFonts w:ascii="Times New Roman" w:hAnsi="Times New Roman" w:cs="Times New Roman"/>
          <w:sz w:val="28"/>
          <w:szCs w:val="28"/>
        </w:rPr>
        <w:t xml:space="preserve"> personu ārpus formālās izglītības sistēmas apgūtās profesionālās kompetences novērtēšanu;</w:t>
      </w:r>
    </w:p>
    <w:p w:rsidR="0057468D" w:rsidRPr="00BD1994" w:rsidP="0048518B" w14:paraId="3BEFDF3B"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organizē izlaiduma pasākumus izglītības programmu absolventiem;</w:t>
      </w:r>
    </w:p>
    <w:p w:rsidR="0057468D" w:rsidRPr="00BD1994" w:rsidP="0048518B" w14:paraId="7C539E8A"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w:t>
      </w:r>
      <w:r w:rsidRPr="00BD1994">
        <w:rPr>
          <w:rFonts w:ascii="Times New Roman" w:hAnsi="Times New Roman" w:cs="Times New Roman"/>
          <w:sz w:val="28"/>
          <w:szCs w:val="28"/>
        </w:rPr>
        <w:t xml:space="preserve"> datu ievadi un aktualizēšanu Valsts izglītības informācijas sistēmā un Koledžas </w:t>
      </w:r>
      <w:r w:rsidR="00DA2A88">
        <w:rPr>
          <w:rFonts w:ascii="Times New Roman" w:hAnsi="Times New Roman" w:cs="Times New Roman"/>
          <w:sz w:val="28"/>
          <w:szCs w:val="28"/>
        </w:rPr>
        <w:t>IPAS</w:t>
      </w:r>
      <w:r w:rsidRPr="00BD1994">
        <w:rPr>
          <w:rFonts w:ascii="Times New Roman" w:hAnsi="Times New Roman" w:cs="Times New Roman"/>
          <w:sz w:val="28"/>
          <w:szCs w:val="28"/>
        </w:rPr>
        <w:t xml:space="preserve"> par  izglītības programmu izglītojamiem atbilstoši normatīvo aktu prasībām;</w:t>
      </w:r>
    </w:p>
    <w:p w:rsidR="0057468D" w:rsidRPr="00BD1994" w:rsidP="0048518B" w14:paraId="2EF6189B"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saskaņā ar</w:t>
      </w:r>
      <w:r w:rsidR="00E542C3">
        <w:rPr>
          <w:rFonts w:ascii="Times New Roman" w:hAnsi="Times New Roman" w:cs="Times New Roman"/>
          <w:sz w:val="28"/>
          <w:szCs w:val="28"/>
        </w:rPr>
        <w:t xml:space="preserve"> normatīvajiem aktiem, sagatavo</w:t>
      </w:r>
      <w:r w:rsidRPr="00BD1994">
        <w:rPr>
          <w:rFonts w:ascii="Times New Roman" w:hAnsi="Times New Roman" w:cs="Times New Roman"/>
          <w:sz w:val="28"/>
          <w:szCs w:val="28"/>
        </w:rPr>
        <w:t xml:space="preserve"> mācību izdevumu aprēķinus no Koledžas izglītības programmu atskaitītajiem (</w:t>
      </w:r>
      <w:r w:rsidRPr="00BD1994">
        <w:rPr>
          <w:rFonts w:ascii="Times New Roman" w:hAnsi="Times New Roman" w:cs="Times New Roman"/>
          <w:sz w:val="28"/>
          <w:szCs w:val="28"/>
        </w:rPr>
        <w:t>eksmatrikulētajiem</w:t>
      </w:r>
      <w:r w:rsidRPr="00BD1994">
        <w:rPr>
          <w:rFonts w:ascii="Times New Roman" w:hAnsi="Times New Roman" w:cs="Times New Roman"/>
          <w:sz w:val="28"/>
          <w:szCs w:val="28"/>
        </w:rPr>
        <w:t>) izglītojamajiem;</w:t>
      </w:r>
    </w:p>
    <w:p w:rsidR="0057468D" w:rsidP="0048518B" w14:paraId="321AD18B"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iepazīstina</w:t>
      </w:r>
      <w:r w:rsidRPr="00BD1994">
        <w:rPr>
          <w:rFonts w:ascii="Times New Roman" w:hAnsi="Times New Roman" w:cs="Times New Roman"/>
          <w:sz w:val="28"/>
          <w:szCs w:val="28"/>
        </w:rPr>
        <w:t xml:space="preserve"> nepilna laika neklātienes izglītojamos ar Koledžas iekšējiem norma</w:t>
      </w:r>
      <w:r w:rsidRPr="00BD1994" w:rsidR="00FB41A7">
        <w:rPr>
          <w:rFonts w:ascii="Times New Roman" w:hAnsi="Times New Roman" w:cs="Times New Roman"/>
          <w:sz w:val="28"/>
          <w:szCs w:val="28"/>
        </w:rPr>
        <w:t>tīvajiem aktiem izglītības jomā.</w:t>
      </w:r>
      <w:r w:rsidR="004D5DD3">
        <w:rPr>
          <w:rFonts w:ascii="Times New Roman" w:hAnsi="Times New Roman" w:cs="Times New Roman"/>
          <w:sz w:val="28"/>
          <w:szCs w:val="28"/>
        </w:rPr>
        <w:t>;</w:t>
      </w:r>
    </w:p>
    <w:p w:rsidR="004D5DD3" w:rsidRPr="00BD1994" w:rsidP="0048518B" w14:paraId="49E5962A"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 xml:space="preserve">kompetences ietvaros sniedz atbalstu </w:t>
      </w:r>
      <w:r w:rsidR="00DA2A88">
        <w:rPr>
          <w:rFonts w:ascii="Times New Roman" w:hAnsi="Times New Roman" w:cs="Times New Roman"/>
          <w:sz w:val="28"/>
          <w:szCs w:val="28"/>
        </w:rPr>
        <w:t xml:space="preserve">nepilna laika </w:t>
      </w:r>
      <w:r>
        <w:rPr>
          <w:rFonts w:ascii="Times New Roman" w:hAnsi="Times New Roman" w:cs="Times New Roman"/>
          <w:sz w:val="28"/>
          <w:szCs w:val="28"/>
        </w:rPr>
        <w:t xml:space="preserve">neklātienes studējošo dienesta komandējumu uz </w:t>
      </w:r>
      <w:r w:rsidR="00AB03A3">
        <w:rPr>
          <w:rFonts w:ascii="Times New Roman" w:hAnsi="Times New Roman" w:cs="Times New Roman"/>
          <w:sz w:val="28"/>
          <w:szCs w:val="28"/>
        </w:rPr>
        <w:t>Koledžas studiju organizēšanu (sesijām).</w:t>
      </w:r>
    </w:p>
    <w:p w:rsidR="00560A85" w:rsidRPr="00743641" w:rsidP="00560A85" w14:paraId="07BEACD7" w14:textId="77777777">
      <w:pPr>
        <w:spacing w:after="0" w:line="240" w:lineRule="auto"/>
        <w:jc w:val="both"/>
        <w:rPr>
          <w:rFonts w:ascii="Times New Roman" w:hAnsi="Times New Roman" w:cs="Times New Roman"/>
          <w:b/>
          <w:sz w:val="16"/>
          <w:szCs w:val="16"/>
        </w:rPr>
      </w:pPr>
    </w:p>
    <w:p w:rsidR="00560A85" w:rsidRPr="00BD1994" w:rsidP="0048518B" w14:paraId="38F976F1" w14:textId="77777777">
      <w:pPr>
        <w:pStyle w:val="ListParagraph"/>
        <w:numPr>
          <w:ilvl w:val="0"/>
          <w:numId w:val="2"/>
        </w:numPr>
        <w:spacing w:after="0" w:line="240" w:lineRule="auto"/>
        <w:ind w:left="567" w:hanging="567"/>
        <w:jc w:val="both"/>
        <w:rPr>
          <w:rFonts w:ascii="Times New Roman" w:hAnsi="Times New Roman" w:cs="Times New Roman"/>
          <w:i/>
          <w:sz w:val="28"/>
          <w:szCs w:val="28"/>
          <w:u w:val="single"/>
        </w:rPr>
      </w:pPr>
      <w:r w:rsidRPr="00BD1994">
        <w:rPr>
          <w:rFonts w:ascii="Times New Roman" w:hAnsi="Times New Roman" w:cs="Times New Roman"/>
          <w:sz w:val="28"/>
          <w:szCs w:val="28"/>
        </w:rPr>
        <w:t xml:space="preserve"> </w:t>
      </w:r>
      <w:r w:rsidR="004D5DD3">
        <w:rPr>
          <w:rFonts w:ascii="Times New Roman" w:hAnsi="Times New Roman" w:cs="Times New Roman"/>
          <w:sz w:val="28"/>
          <w:szCs w:val="28"/>
        </w:rPr>
        <w:t xml:space="preserve">Nodaļas </w:t>
      </w:r>
      <w:r w:rsidRPr="00BD1994" w:rsidR="00E05D34">
        <w:rPr>
          <w:rFonts w:ascii="Times New Roman" w:hAnsi="Times New Roman" w:cs="Times New Roman"/>
          <w:sz w:val="28"/>
          <w:szCs w:val="28"/>
        </w:rPr>
        <w:t xml:space="preserve">Kvalitātes un kontroles </w:t>
      </w:r>
      <w:r w:rsidRPr="00BD1994">
        <w:rPr>
          <w:rFonts w:ascii="Times New Roman" w:hAnsi="Times New Roman" w:cs="Times New Roman"/>
          <w:sz w:val="28"/>
          <w:szCs w:val="28"/>
        </w:rPr>
        <w:t>grupa:</w:t>
      </w:r>
    </w:p>
    <w:p w:rsidR="00FB41A7" w:rsidRPr="00BD1994" w:rsidP="0048518B" w14:paraId="5554D64A"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w:t>
      </w:r>
      <w:r w:rsidRPr="00BD1994">
        <w:rPr>
          <w:rFonts w:ascii="Times New Roman" w:hAnsi="Times New Roman" w:cs="Times New Roman"/>
          <w:sz w:val="28"/>
          <w:szCs w:val="28"/>
        </w:rPr>
        <w:t xml:space="preserve"> pedagogu kontaktstundu uzskaiti un sadarbībā ar Koledžas katedrām kontrolēt pedagogu slodžu izpildi atbilstoši normatīvo aktu noteiktajām prasībām;</w:t>
      </w:r>
    </w:p>
    <w:p w:rsidR="00FB41A7" w:rsidRPr="00BD1994" w:rsidP="0048518B" w14:paraId="32ADAD73"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sagatavo</w:t>
      </w:r>
      <w:r w:rsidRPr="00BD1994">
        <w:rPr>
          <w:rFonts w:ascii="Times New Roman" w:hAnsi="Times New Roman" w:cs="Times New Roman"/>
          <w:sz w:val="28"/>
          <w:szCs w:val="28"/>
        </w:rPr>
        <w:t xml:space="preserve"> izziņas, kā arī arhīva izziņas izglītības programmas izglītojamajiem ar izglītības procesu saistītajos jautājumos;</w:t>
      </w:r>
    </w:p>
    <w:p w:rsidR="00FB41A7" w:rsidRPr="00BD1994" w:rsidP="0048518B" w14:paraId="4BE3E314"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savas</w:t>
      </w:r>
      <w:r w:rsidR="00E542C3">
        <w:rPr>
          <w:rFonts w:ascii="Times New Roman" w:hAnsi="Times New Roman" w:cs="Times New Roman"/>
          <w:sz w:val="28"/>
          <w:szCs w:val="28"/>
        </w:rPr>
        <w:t xml:space="preserve"> kompetences ietvaros nodrošina</w:t>
      </w:r>
      <w:r w:rsidRPr="00BD1994">
        <w:rPr>
          <w:rFonts w:ascii="Times New Roman" w:hAnsi="Times New Roman" w:cs="Times New Roman"/>
          <w:sz w:val="28"/>
          <w:szCs w:val="28"/>
        </w:rPr>
        <w:t xml:space="preserve"> pakalpojumu izpildi atbilstoši Koledžas maksas pakalpojuma cenrādim;</w:t>
      </w:r>
    </w:p>
    <w:p w:rsidR="00FB41A7" w:rsidRPr="00BD1994" w:rsidP="0048518B" w14:paraId="008B48FE"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w:t>
      </w:r>
      <w:r w:rsidRPr="00BD1994">
        <w:rPr>
          <w:rFonts w:ascii="Times New Roman" w:hAnsi="Times New Roman" w:cs="Times New Roman"/>
          <w:sz w:val="28"/>
          <w:szCs w:val="28"/>
        </w:rPr>
        <w:t xml:space="preserve"> izglītības programmu realizācijai nepieciešamo izglītības dokumentu veidlapu pasūtīšanu, uzskaiti un norakstīšanu atbilstoši normatīvo aktu prasībām;</w:t>
      </w:r>
    </w:p>
    <w:p w:rsidR="00FB41A7" w:rsidRPr="00BD1994" w:rsidP="0048518B" w14:paraId="7A7BD9C3"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sadarbībā ar Koledžas katedrām vei</w:t>
      </w:r>
      <w:r w:rsidR="00E542C3">
        <w:rPr>
          <w:rFonts w:ascii="Times New Roman" w:hAnsi="Times New Roman" w:cs="Times New Roman"/>
          <w:sz w:val="28"/>
          <w:szCs w:val="28"/>
        </w:rPr>
        <w:t>c</w:t>
      </w:r>
      <w:r w:rsidRPr="00BD1994">
        <w:rPr>
          <w:rFonts w:ascii="Times New Roman" w:hAnsi="Times New Roman" w:cs="Times New Roman"/>
          <w:sz w:val="28"/>
          <w:szCs w:val="28"/>
        </w:rPr>
        <w:t xml:space="preserve"> pedagogu darba slodzes plānošanu, uzskaiti un  izpildes kontroli atbilstoši koledžas iekšējiem noteikumiem;</w:t>
      </w:r>
    </w:p>
    <w:p w:rsidR="00FB41A7" w:rsidRPr="00BD1994" w:rsidP="0048518B" w14:paraId="7C5E1575"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kontrolē</w:t>
      </w:r>
      <w:r w:rsidRPr="00BD1994">
        <w:rPr>
          <w:rFonts w:ascii="Times New Roman" w:hAnsi="Times New Roman" w:cs="Times New Roman"/>
          <w:sz w:val="28"/>
          <w:szCs w:val="28"/>
        </w:rPr>
        <w:t xml:space="preserve"> u</w:t>
      </w:r>
      <w:r>
        <w:rPr>
          <w:rFonts w:ascii="Times New Roman" w:hAnsi="Times New Roman" w:cs="Times New Roman"/>
          <w:sz w:val="28"/>
          <w:szCs w:val="28"/>
        </w:rPr>
        <w:t>n pēc nepieciešamības aktualizē</w:t>
      </w:r>
      <w:r w:rsidRPr="00BD1994">
        <w:rPr>
          <w:rFonts w:ascii="Times New Roman" w:hAnsi="Times New Roman" w:cs="Times New Roman"/>
          <w:sz w:val="28"/>
          <w:szCs w:val="28"/>
        </w:rPr>
        <w:t xml:space="preserve"> koledžas </w:t>
      </w:r>
      <w:r w:rsidR="00DA2A88">
        <w:rPr>
          <w:rFonts w:ascii="Times New Roman" w:hAnsi="Times New Roman" w:cs="Times New Roman"/>
          <w:sz w:val="28"/>
          <w:szCs w:val="28"/>
        </w:rPr>
        <w:t>IPAS</w:t>
      </w:r>
      <w:r w:rsidRPr="00BD1994">
        <w:rPr>
          <w:rFonts w:ascii="Times New Roman" w:hAnsi="Times New Roman" w:cs="Times New Roman"/>
          <w:sz w:val="28"/>
          <w:szCs w:val="28"/>
        </w:rPr>
        <w:t xml:space="preserve"> atbilstoši iekšējo noteikumu prasībām un amata pienākumiem;</w:t>
      </w:r>
    </w:p>
    <w:p w:rsidR="00FB41A7" w:rsidRPr="00BD1994" w:rsidP="0048518B" w14:paraId="406A2C67"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w:t>
      </w:r>
      <w:r w:rsidRPr="00BD1994">
        <w:rPr>
          <w:rFonts w:ascii="Times New Roman" w:hAnsi="Times New Roman" w:cs="Times New Roman"/>
          <w:sz w:val="28"/>
          <w:szCs w:val="28"/>
        </w:rPr>
        <w:t xml:space="preserve"> izglītojamo sekmju kontroli un uzskaiti </w:t>
      </w:r>
      <w:r w:rsidR="00DA2A88">
        <w:rPr>
          <w:rFonts w:ascii="Times New Roman" w:hAnsi="Times New Roman" w:cs="Times New Roman"/>
          <w:sz w:val="28"/>
          <w:szCs w:val="28"/>
        </w:rPr>
        <w:t>IPAS</w:t>
      </w:r>
      <w:r w:rsidRPr="00BD1994">
        <w:rPr>
          <w:rFonts w:ascii="Times New Roman" w:hAnsi="Times New Roman" w:cs="Times New Roman"/>
          <w:sz w:val="28"/>
          <w:szCs w:val="28"/>
        </w:rPr>
        <w:t xml:space="preserve"> studiju un mācību grupu elektroniskajā žurnālā;</w:t>
      </w:r>
    </w:p>
    <w:p w:rsidR="00FB41A7" w:rsidRPr="00BD1994" w:rsidP="0048518B" w14:paraId="443651D8"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nodrošina</w:t>
      </w:r>
      <w:r w:rsidRPr="00BD1994">
        <w:rPr>
          <w:rFonts w:ascii="Times New Roman" w:hAnsi="Times New Roman" w:cs="Times New Roman"/>
          <w:sz w:val="28"/>
          <w:szCs w:val="28"/>
        </w:rPr>
        <w:t xml:space="preserve"> savlaicīgu nodarbību saraksta ievadi </w:t>
      </w:r>
      <w:r w:rsidR="00DA2A88">
        <w:rPr>
          <w:rFonts w:ascii="Times New Roman" w:hAnsi="Times New Roman" w:cs="Times New Roman"/>
          <w:sz w:val="28"/>
          <w:szCs w:val="28"/>
        </w:rPr>
        <w:t>IPAS</w:t>
      </w:r>
      <w:r w:rsidRPr="00BD1994">
        <w:rPr>
          <w:rFonts w:ascii="Times New Roman" w:hAnsi="Times New Roman" w:cs="Times New Roman"/>
          <w:sz w:val="28"/>
          <w:szCs w:val="28"/>
        </w:rPr>
        <w:t>, atbilstoši nodarbību sarakstam, un kontrolēt to aizpildīšanas kārtību atbilstoši metodiskajiem norādījumiem;</w:t>
      </w:r>
    </w:p>
    <w:p w:rsidR="00FB41A7" w:rsidRPr="00BD1994" w:rsidP="0048518B" w14:paraId="72EEB0EB"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plāno</w:t>
      </w:r>
      <w:r w:rsidRPr="00BD1994">
        <w:rPr>
          <w:rFonts w:ascii="Times New Roman" w:hAnsi="Times New Roman" w:cs="Times New Roman"/>
          <w:sz w:val="28"/>
          <w:szCs w:val="28"/>
        </w:rPr>
        <w:t xml:space="preserve"> studiju (mācību) grafiku un lekciju (nodarbību) sarakstu atbilstoši Koledžas izglītības programmās paredzētajiem studiju (mācību) plānam;</w:t>
      </w:r>
    </w:p>
    <w:p w:rsidR="00FB41A7" w:rsidP="0048518B" w14:paraId="4A062553" w14:textId="77777777">
      <w:pPr>
        <w:numPr>
          <w:ilvl w:val="1"/>
          <w:numId w:val="2"/>
        </w:numPr>
        <w:spacing w:after="0" w:line="240" w:lineRule="auto"/>
        <w:ind w:left="1418" w:hanging="851"/>
        <w:jc w:val="both"/>
        <w:rPr>
          <w:rFonts w:ascii="Times New Roman" w:hAnsi="Times New Roman" w:cs="Times New Roman"/>
          <w:sz w:val="28"/>
          <w:szCs w:val="28"/>
        </w:rPr>
      </w:pPr>
      <w:r w:rsidRPr="00BD1994">
        <w:rPr>
          <w:rFonts w:ascii="Times New Roman" w:hAnsi="Times New Roman" w:cs="Times New Roman"/>
          <w:sz w:val="28"/>
          <w:szCs w:val="28"/>
        </w:rPr>
        <w:t>vei</w:t>
      </w:r>
      <w:r w:rsidR="00E542C3">
        <w:rPr>
          <w:rFonts w:ascii="Times New Roman" w:hAnsi="Times New Roman" w:cs="Times New Roman"/>
          <w:sz w:val="28"/>
          <w:szCs w:val="28"/>
        </w:rPr>
        <w:t>c</w:t>
      </w:r>
      <w:r w:rsidRPr="00BD1994">
        <w:rPr>
          <w:rFonts w:ascii="Times New Roman" w:hAnsi="Times New Roman" w:cs="Times New Roman"/>
          <w:sz w:val="28"/>
          <w:szCs w:val="28"/>
        </w:rPr>
        <w:t xml:space="preserve"> kvalifikācijas darbu ievadi </w:t>
      </w:r>
      <w:r w:rsidRPr="00BD1994" w:rsidR="00BE13AB">
        <w:rPr>
          <w:rFonts w:ascii="Times New Roman" w:hAnsi="Times New Roman" w:cs="Times New Roman"/>
          <w:sz w:val="28"/>
          <w:szCs w:val="28"/>
        </w:rPr>
        <w:t>un pārbaudi plaģiātisma sistēmā</w:t>
      </w:r>
      <w:r w:rsidR="00D471CB">
        <w:rPr>
          <w:rFonts w:ascii="Times New Roman" w:hAnsi="Times New Roman" w:cs="Times New Roman"/>
          <w:sz w:val="28"/>
          <w:szCs w:val="28"/>
        </w:rPr>
        <w:t>;</w:t>
      </w:r>
    </w:p>
    <w:p w:rsidR="00D471CB" w:rsidP="00D471CB" w14:paraId="68D2C807"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w:t>
      </w:r>
      <w:r w:rsidRPr="00D471CB">
        <w:rPr>
          <w:rFonts w:ascii="Times New Roman" w:hAnsi="Times New Roman" w:cs="Times New Roman"/>
          <w:sz w:val="28"/>
          <w:szCs w:val="28"/>
        </w:rPr>
        <w:t>ei</w:t>
      </w:r>
      <w:r>
        <w:rPr>
          <w:rFonts w:ascii="Times New Roman" w:hAnsi="Times New Roman" w:cs="Times New Roman"/>
          <w:sz w:val="28"/>
          <w:szCs w:val="28"/>
        </w:rPr>
        <w:t>c</w:t>
      </w:r>
      <w:r w:rsidRPr="00D471CB">
        <w:rPr>
          <w:rFonts w:ascii="Times New Roman" w:hAnsi="Times New Roman" w:cs="Times New Roman"/>
          <w:sz w:val="28"/>
          <w:szCs w:val="28"/>
        </w:rPr>
        <w:t xml:space="preserve"> Koledžas</w:t>
      </w:r>
      <w:r w:rsidR="002A1E1F">
        <w:rPr>
          <w:rFonts w:ascii="Times New Roman" w:hAnsi="Times New Roman" w:cs="Times New Roman"/>
          <w:sz w:val="28"/>
          <w:szCs w:val="28"/>
        </w:rPr>
        <w:t xml:space="preserve"> pedagogu un studējošo</w:t>
      </w:r>
      <w:r w:rsidRPr="00D471CB">
        <w:rPr>
          <w:rFonts w:ascii="Times New Roman" w:hAnsi="Times New Roman" w:cs="Times New Roman"/>
          <w:sz w:val="28"/>
          <w:szCs w:val="28"/>
        </w:rPr>
        <w:t xml:space="preserve"> iesaisti pētniecības jomas projektos</w:t>
      </w:r>
      <w:r>
        <w:rPr>
          <w:rFonts w:ascii="Times New Roman" w:hAnsi="Times New Roman" w:cs="Times New Roman"/>
          <w:sz w:val="28"/>
          <w:szCs w:val="28"/>
        </w:rPr>
        <w:t>;</w:t>
      </w:r>
    </w:p>
    <w:p w:rsidR="00D471CB" w:rsidP="00D471CB" w14:paraId="79509D70"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o</w:t>
      </w:r>
      <w:r w:rsidRPr="00D471CB">
        <w:rPr>
          <w:rFonts w:ascii="Times New Roman" w:hAnsi="Times New Roman" w:cs="Times New Roman"/>
          <w:sz w:val="28"/>
          <w:szCs w:val="28"/>
        </w:rPr>
        <w:t>rganizē</w:t>
      </w:r>
      <w:r>
        <w:rPr>
          <w:rFonts w:ascii="Times New Roman" w:hAnsi="Times New Roman" w:cs="Times New Roman"/>
          <w:sz w:val="28"/>
          <w:szCs w:val="28"/>
        </w:rPr>
        <w:t xml:space="preserve"> </w:t>
      </w:r>
      <w:r w:rsidRPr="00D471CB">
        <w:rPr>
          <w:rFonts w:ascii="Times New Roman" w:hAnsi="Times New Roman" w:cs="Times New Roman"/>
          <w:sz w:val="28"/>
          <w:szCs w:val="28"/>
        </w:rPr>
        <w:t>konferences, seminārus, darbnīcas un citus pasākumus, kas veicina pētniecības rezultātu apmaiņu un diskusijas;</w:t>
      </w:r>
    </w:p>
    <w:p w:rsidR="00D471CB" w:rsidP="00D471CB" w14:paraId="24B4DD48"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 xml:space="preserve">organizē </w:t>
      </w:r>
      <w:r w:rsidRPr="00D471CB">
        <w:rPr>
          <w:rFonts w:ascii="Times New Roman" w:hAnsi="Times New Roman" w:cs="Times New Roman"/>
          <w:sz w:val="28"/>
          <w:szCs w:val="28"/>
        </w:rPr>
        <w:t>apmācības un seminārus par pētniecības prasmēm, datu analīzi, publikāciju rakstīšanu, projektu vadību un citiem saistītiem tematiem</w:t>
      </w:r>
      <w:r>
        <w:rPr>
          <w:rFonts w:ascii="Times New Roman" w:hAnsi="Times New Roman" w:cs="Times New Roman"/>
          <w:sz w:val="28"/>
          <w:szCs w:val="28"/>
        </w:rPr>
        <w:t>;</w:t>
      </w:r>
    </w:p>
    <w:p w:rsidR="00472FD1" w:rsidP="009E1C79" w14:paraId="4999D5EB"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sadarbībā ar Koledžas katedrām noteikt ilgtermiņa pētniecības mērķus un resursus, kā arī veic tā izpildes kontroli;</w:t>
      </w:r>
    </w:p>
    <w:p w:rsidR="00743641" w:rsidP="009E1C79" w14:paraId="2DB06C24"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veicina studentu iesaisti pētnieciskajā darbībā, nodrošinot nepieciešamos resursus un vadību;</w:t>
      </w:r>
    </w:p>
    <w:p w:rsidR="00743641" w:rsidP="009E1C79" w14:paraId="64317DC3"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veicināt sadarbību ar citām izglītības iestādēm, pētniecības institūtiem un industrijas pārstāvjiem</w:t>
      </w:r>
    </w:p>
    <w:p w:rsidR="00D471CB" w:rsidRPr="00D471CB" w:rsidP="009E1C79" w14:paraId="59B29621" w14:textId="77777777">
      <w:pPr>
        <w:numPr>
          <w:ilvl w:val="1"/>
          <w:numId w:val="2"/>
        </w:numPr>
        <w:spacing w:after="0" w:line="240" w:lineRule="auto"/>
        <w:ind w:left="1418" w:hanging="851"/>
        <w:jc w:val="both"/>
        <w:rPr>
          <w:rFonts w:ascii="Times New Roman" w:hAnsi="Times New Roman" w:cs="Times New Roman"/>
          <w:sz w:val="28"/>
          <w:szCs w:val="28"/>
        </w:rPr>
      </w:pPr>
      <w:r>
        <w:rPr>
          <w:rFonts w:ascii="Times New Roman" w:hAnsi="Times New Roman" w:cs="Times New Roman"/>
          <w:sz w:val="28"/>
          <w:szCs w:val="28"/>
        </w:rPr>
        <w:t>organizēt</w:t>
      </w:r>
      <w:r w:rsidR="00472FD1">
        <w:rPr>
          <w:rFonts w:ascii="Times New Roman" w:hAnsi="Times New Roman" w:cs="Times New Roman"/>
          <w:sz w:val="28"/>
          <w:szCs w:val="28"/>
        </w:rPr>
        <w:t xml:space="preserve"> </w:t>
      </w:r>
      <w:r w:rsidRPr="00D471CB">
        <w:rPr>
          <w:rFonts w:ascii="Times New Roman" w:hAnsi="Times New Roman" w:cs="Times New Roman"/>
          <w:sz w:val="28"/>
          <w:szCs w:val="28"/>
        </w:rPr>
        <w:t xml:space="preserve">pētījumu publikāciju starptautiskajos un vietējos zinātniskajos </w:t>
      </w:r>
      <w:r>
        <w:rPr>
          <w:rFonts w:ascii="Times New Roman" w:hAnsi="Times New Roman" w:cs="Times New Roman"/>
          <w:sz w:val="28"/>
          <w:szCs w:val="28"/>
        </w:rPr>
        <w:t xml:space="preserve">krājumos un </w:t>
      </w:r>
      <w:r w:rsidRPr="00D471CB">
        <w:rPr>
          <w:rFonts w:ascii="Times New Roman" w:hAnsi="Times New Roman" w:cs="Times New Roman"/>
          <w:sz w:val="28"/>
          <w:szCs w:val="28"/>
        </w:rPr>
        <w:t>žurnālos</w:t>
      </w:r>
      <w:r w:rsidR="009E1C79">
        <w:rPr>
          <w:rFonts w:ascii="Times New Roman" w:hAnsi="Times New Roman" w:cs="Times New Roman"/>
          <w:sz w:val="28"/>
          <w:szCs w:val="28"/>
        </w:rPr>
        <w:t>.</w:t>
      </w:r>
    </w:p>
    <w:p w:rsidR="00560A85" w:rsidRPr="00354CC2" w:rsidP="00560A85" w14:paraId="3336463B" w14:textId="77777777">
      <w:pPr>
        <w:tabs>
          <w:tab w:val="left" w:pos="1134"/>
        </w:tabs>
        <w:spacing w:after="0" w:line="240" w:lineRule="auto"/>
        <w:jc w:val="both"/>
        <w:rPr>
          <w:rFonts w:ascii="Times New Roman" w:hAnsi="Times New Roman" w:cs="Times New Roman"/>
          <w:sz w:val="16"/>
          <w:szCs w:val="16"/>
        </w:rPr>
      </w:pPr>
    </w:p>
    <w:p w:rsidR="00560A85" w:rsidRPr="00743641" w:rsidP="00560A85" w14:paraId="443121E5" w14:textId="77777777">
      <w:pPr>
        <w:spacing w:after="0" w:line="240" w:lineRule="auto"/>
        <w:rPr>
          <w:rFonts w:ascii="Times New Roman" w:hAnsi="Times New Roman" w:cs="Times New Roman"/>
          <w:b/>
          <w:sz w:val="16"/>
          <w:szCs w:val="16"/>
        </w:rPr>
      </w:pPr>
    </w:p>
    <w:p w:rsidR="008D20C4" w:rsidRPr="00BD1994" w:rsidP="002F391E" w14:paraId="2BEE2D94" w14:textId="77777777">
      <w:pPr>
        <w:pStyle w:val="ListParagraph"/>
        <w:numPr>
          <w:ilvl w:val="0"/>
          <w:numId w:val="1"/>
        </w:numPr>
        <w:spacing w:after="0" w:line="240" w:lineRule="auto"/>
        <w:jc w:val="center"/>
        <w:rPr>
          <w:rFonts w:ascii="Times New Roman" w:hAnsi="Times New Roman" w:cs="Times New Roman"/>
          <w:b/>
          <w:sz w:val="28"/>
          <w:szCs w:val="28"/>
        </w:rPr>
      </w:pPr>
      <w:r w:rsidRPr="00BD1994">
        <w:rPr>
          <w:rFonts w:ascii="Times New Roman" w:hAnsi="Times New Roman" w:cs="Times New Roman"/>
          <w:b/>
          <w:sz w:val="28"/>
          <w:szCs w:val="28"/>
        </w:rPr>
        <w:t>N</w:t>
      </w:r>
      <w:r w:rsidRPr="00BD1994" w:rsidR="00D82BCC">
        <w:rPr>
          <w:rFonts w:ascii="Times New Roman" w:hAnsi="Times New Roman" w:cs="Times New Roman"/>
          <w:b/>
          <w:sz w:val="28"/>
          <w:szCs w:val="28"/>
        </w:rPr>
        <w:t>odaļas tiesības</w:t>
      </w:r>
    </w:p>
    <w:p w:rsidR="00D82BCC" w:rsidRPr="00354CC2" w:rsidP="00D82BCC" w14:paraId="6B574301" w14:textId="77777777">
      <w:pPr>
        <w:pStyle w:val="ListParagraph"/>
        <w:spacing w:after="0" w:line="240" w:lineRule="auto"/>
        <w:ind w:left="862"/>
        <w:rPr>
          <w:rFonts w:ascii="Times New Roman" w:hAnsi="Times New Roman" w:cs="Times New Roman"/>
          <w:b/>
          <w:sz w:val="16"/>
          <w:szCs w:val="16"/>
        </w:rPr>
      </w:pPr>
    </w:p>
    <w:p w:rsidR="00023D61" w:rsidP="0048518B" w14:paraId="0DB27F11"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 xml:space="preserve">Nodaļas </w:t>
      </w:r>
      <w:r>
        <w:rPr>
          <w:rFonts w:ascii="Times New Roman" w:hAnsi="Times New Roman" w:cs="Times New Roman"/>
          <w:sz w:val="28"/>
          <w:szCs w:val="28"/>
        </w:rPr>
        <w:t xml:space="preserve">kompetences </w:t>
      </w:r>
      <w:r w:rsidRPr="00BD1994">
        <w:rPr>
          <w:rFonts w:ascii="Times New Roman" w:hAnsi="Times New Roman" w:cs="Times New Roman"/>
          <w:sz w:val="28"/>
          <w:szCs w:val="28"/>
        </w:rPr>
        <w:t xml:space="preserve">uzdevumu izpildei </w:t>
      </w:r>
      <w:r>
        <w:rPr>
          <w:rFonts w:ascii="Times New Roman" w:hAnsi="Times New Roman" w:cs="Times New Roman"/>
          <w:sz w:val="28"/>
          <w:szCs w:val="28"/>
        </w:rPr>
        <w:t>p</w:t>
      </w:r>
      <w:r w:rsidRPr="00BD1994">
        <w:rPr>
          <w:rFonts w:ascii="Times New Roman" w:hAnsi="Times New Roman" w:cs="Times New Roman"/>
          <w:sz w:val="28"/>
          <w:szCs w:val="28"/>
        </w:rPr>
        <w:t>ieprasīt informāciju un dokumentus no citām Koledžas struktūrvienībām.</w:t>
      </w:r>
    </w:p>
    <w:p w:rsidR="00743641" w:rsidRPr="00743641" w:rsidP="00743641" w14:paraId="13C172D7" w14:textId="77777777">
      <w:pPr>
        <w:pStyle w:val="ListParagraph"/>
        <w:spacing w:after="0" w:line="240" w:lineRule="auto"/>
        <w:ind w:left="567"/>
        <w:jc w:val="both"/>
        <w:rPr>
          <w:rFonts w:ascii="Times New Roman" w:hAnsi="Times New Roman" w:cs="Times New Roman"/>
          <w:sz w:val="16"/>
          <w:szCs w:val="16"/>
        </w:rPr>
      </w:pPr>
    </w:p>
    <w:p w:rsidR="00D82BCC" w:rsidRPr="00BD1994" w:rsidP="0048518B" w14:paraId="7F5F5667"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Sniegt atbildes uz iesniegumiem, sūdzīb</w:t>
      </w:r>
      <w:r w:rsidRPr="00BD1994" w:rsidR="00023D61">
        <w:rPr>
          <w:rFonts w:ascii="Times New Roman" w:hAnsi="Times New Roman" w:cs="Times New Roman"/>
          <w:sz w:val="28"/>
          <w:szCs w:val="28"/>
        </w:rPr>
        <w:t xml:space="preserve">ām un </w:t>
      </w:r>
      <w:r w:rsidRPr="00BD1994">
        <w:rPr>
          <w:rFonts w:ascii="Times New Roman" w:hAnsi="Times New Roman" w:cs="Times New Roman"/>
          <w:sz w:val="28"/>
          <w:szCs w:val="28"/>
        </w:rPr>
        <w:t>priekšlikumiem savas kompetences ietvaros vai pārsūtīt tos Valsts policijai izskatīšanai pēc piekritības.</w:t>
      </w:r>
    </w:p>
    <w:p w:rsidR="00FA10C2" w:rsidRPr="006E0D96" w:rsidP="0048518B" w14:paraId="0782A562" w14:textId="77777777">
      <w:pPr>
        <w:spacing w:after="0" w:line="240" w:lineRule="auto"/>
        <w:ind w:left="567" w:hanging="567"/>
        <w:jc w:val="both"/>
        <w:rPr>
          <w:rFonts w:ascii="Times New Roman" w:hAnsi="Times New Roman" w:cs="Times New Roman"/>
          <w:sz w:val="16"/>
          <w:szCs w:val="16"/>
        </w:rPr>
      </w:pPr>
    </w:p>
    <w:p w:rsidR="00186A1E" w:rsidRPr="00BD1994" w:rsidP="0048518B" w14:paraId="3A0F4CBC"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Sniegt saistošus norādījumus Koledžas struktūrvienībām</w:t>
      </w:r>
      <w:r w:rsidRPr="00BD1994">
        <w:rPr>
          <w:rFonts w:ascii="Times New Roman" w:hAnsi="Times New Roman" w:cs="Times New Roman"/>
          <w:sz w:val="28"/>
          <w:szCs w:val="28"/>
        </w:rPr>
        <w:t>:</w:t>
      </w:r>
    </w:p>
    <w:p w:rsidR="00186A1E" w:rsidRPr="00BD1994" w:rsidP="0048518B" w14:paraId="77FFA19C"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 xml:space="preserve">izglītības procesa plānošanas, organizēšanas un kontroles </w:t>
      </w:r>
      <w:r w:rsidRPr="00BD1994" w:rsidR="00D82BCC">
        <w:rPr>
          <w:rFonts w:ascii="Times New Roman" w:hAnsi="Times New Roman" w:cs="Times New Roman"/>
          <w:sz w:val="28"/>
          <w:szCs w:val="28"/>
        </w:rPr>
        <w:t xml:space="preserve"> jaut</w:t>
      </w:r>
      <w:r w:rsidRPr="00BD1994">
        <w:rPr>
          <w:rFonts w:ascii="Times New Roman" w:hAnsi="Times New Roman" w:cs="Times New Roman"/>
          <w:sz w:val="28"/>
          <w:szCs w:val="28"/>
        </w:rPr>
        <w:t>ājumos;</w:t>
      </w:r>
    </w:p>
    <w:p w:rsidR="00186A1E" w:rsidRPr="00BD1994" w:rsidP="0048518B" w14:paraId="24E7CB4B"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studiju un mācību jautājumos</w:t>
      </w:r>
      <w:r w:rsidRPr="00BD1994">
        <w:rPr>
          <w:rFonts w:ascii="Times New Roman" w:hAnsi="Times New Roman" w:cs="Times New Roman"/>
          <w:sz w:val="28"/>
          <w:szCs w:val="28"/>
        </w:rPr>
        <w:t>;</w:t>
      </w:r>
    </w:p>
    <w:p w:rsidR="00186A1E" w:rsidRPr="00BD1994" w:rsidP="0048518B" w14:paraId="6B6ECC31"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 xml:space="preserve">popularizēšanas </w:t>
      </w:r>
      <w:r w:rsidR="001B237B">
        <w:rPr>
          <w:rFonts w:ascii="Times New Roman" w:hAnsi="Times New Roman" w:cs="Times New Roman"/>
          <w:sz w:val="28"/>
          <w:szCs w:val="28"/>
        </w:rPr>
        <w:t xml:space="preserve">un rekrutēšanas </w:t>
      </w:r>
      <w:r w:rsidRPr="00BD1994">
        <w:rPr>
          <w:rFonts w:ascii="Times New Roman" w:hAnsi="Times New Roman" w:cs="Times New Roman"/>
          <w:sz w:val="28"/>
          <w:szCs w:val="28"/>
        </w:rPr>
        <w:t>jautājumos</w:t>
      </w:r>
      <w:r w:rsidRPr="00BD1994">
        <w:rPr>
          <w:rFonts w:ascii="Times New Roman" w:hAnsi="Times New Roman" w:cs="Times New Roman"/>
          <w:sz w:val="28"/>
          <w:szCs w:val="28"/>
        </w:rPr>
        <w:t>;</w:t>
      </w:r>
    </w:p>
    <w:p w:rsidR="009E1C79" w:rsidP="0048518B" w14:paraId="149C6CBD"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sidRPr="00BD1994">
        <w:rPr>
          <w:rFonts w:ascii="Times New Roman" w:hAnsi="Times New Roman" w:cs="Times New Roman"/>
          <w:sz w:val="28"/>
          <w:szCs w:val="28"/>
        </w:rPr>
        <w:t>iestājpārbaudījumu plānošanas, organizēšanas un norises jautājumos</w:t>
      </w:r>
      <w:r>
        <w:rPr>
          <w:rFonts w:ascii="Times New Roman" w:hAnsi="Times New Roman" w:cs="Times New Roman"/>
          <w:sz w:val="28"/>
          <w:szCs w:val="28"/>
        </w:rPr>
        <w:t>;</w:t>
      </w:r>
    </w:p>
    <w:p w:rsidR="00186A1E" w:rsidRPr="00BD1994" w:rsidP="0048518B" w14:paraId="500448BB" w14:textId="77777777">
      <w:pPr>
        <w:pStyle w:val="ListParagraph"/>
        <w:numPr>
          <w:ilvl w:val="1"/>
          <w:numId w:val="2"/>
        </w:numPr>
        <w:spacing w:after="0" w:line="240" w:lineRule="auto"/>
        <w:ind w:left="1276" w:hanging="709"/>
        <w:jc w:val="both"/>
        <w:rPr>
          <w:rFonts w:ascii="Times New Roman" w:hAnsi="Times New Roman" w:cs="Times New Roman"/>
          <w:sz w:val="28"/>
          <w:szCs w:val="28"/>
        </w:rPr>
      </w:pPr>
      <w:r>
        <w:rPr>
          <w:rFonts w:ascii="Times New Roman" w:hAnsi="Times New Roman" w:cs="Times New Roman"/>
          <w:sz w:val="28"/>
          <w:szCs w:val="28"/>
        </w:rPr>
        <w:t>pētniecības jautājumos</w:t>
      </w:r>
      <w:r w:rsidRPr="00BD1994" w:rsidR="00BD1994">
        <w:rPr>
          <w:rFonts w:ascii="Times New Roman" w:hAnsi="Times New Roman" w:cs="Times New Roman"/>
          <w:sz w:val="28"/>
          <w:szCs w:val="28"/>
        </w:rPr>
        <w:t>.</w:t>
      </w:r>
    </w:p>
    <w:p w:rsidR="00FA10C2" w:rsidRPr="006E0D96" w:rsidP="00FA10C2" w14:paraId="4F66FF01" w14:textId="77777777">
      <w:pPr>
        <w:tabs>
          <w:tab w:val="left" w:pos="1134"/>
        </w:tabs>
        <w:spacing w:after="0" w:line="240" w:lineRule="auto"/>
        <w:jc w:val="both"/>
        <w:rPr>
          <w:rFonts w:ascii="Times New Roman" w:hAnsi="Times New Roman" w:cs="Times New Roman"/>
          <w:sz w:val="16"/>
          <w:szCs w:val="16"/>
        </w:rPr>
      </w:pPr>
    </w:p>
    <w:p w:rsidR="009913A9" w:rsidP="0048518B" w14:paraId="3D51B7BC"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uzdevumu izpildei noteiktajā kārtībā izmantot nepieciešamās informācijas sistēmas, kā arī piešķirtos resursus.</w:t>
      </w:r>
    </w:p>
    <w:p w:rsidR="0048518B" w:rsidRPr="006E0D96" w:rsidP="0048518B" w14:paraId="03027022" w14:textId="77777777">
      <w:pPr>
        <w:pStyle w:val="ListParagraph"/>
        <w:spacing w:after="0" w:line="240" w:lineRule="auto"/>
        <w:ind w:left="567"/>
        <w:jc w:val="both"/>
        <w:rPr>
          <w:rFonts w:ascii="Times New Roman" w:hAnsi="Times New Roman" w:cs="Times New Roman"/>
          <w:sz w:val="16"/>
          <w:szCs w:val="16"/>
        </w:rPr>
      </w:pPr>
    </w:p>
    <w:p w:rsidR="002A0A42" w:rsidRPr="00BD1994" w:rsidP="0048518B" w14:paraId="0F946ABF"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Sniegt priekšlikumus Koledžas direktora vietniekam (</w:t>
      </w:r>
      <w:r w:rsidRPr="00BD1994" w:rsidR="00BE13AB">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 un Koledžas direktoram, darba pienākumu izpildes un darba apstākļu uzlabošanai.</w:t>
      </w:r>
    </w:p>
    <w:p w:rsidR="00C45460" w:rsidRPr="00354CC2" w:rsidP="00C45460" w14:paraId="4BCFE32D" w14:textId="77777777">
      <w:pPr>
        <w:tabs>
          <w:tab w:val="left" w:pos="1134"/>
        </w:tabs>
        <w:spacing w:after="0" w:line="240" w:lineRule="auto"/>
        <w:jc w:val="both"/>
        <w:rPr>
          <w:rFonts w:ascii="Times New Roman" w:hAnsi="Times New Roman" w:cs="Times New Roman"/>
          <w:sz w:val="16"/>
          <w:szCs w:val="16"/>
        </w:rPr>
      </w:pPr>
    </w:p>
    <w:p w:rsidR="00C45460" w:rsidRPr="00BD1994" w:rsidP="0048518B" w14:paraId="014B1243" w14:textId="77777777">
      <w:pPr>
        <w:pStyle w:val="ListParagraph"/>
        <w:numPr>
          <w:ilvl w:val="0"/>
          <w:numId w:val="1"/>
        </w:numPr>
        <w:spacing w:after="0" w:line="240" w:lineRule="auto"/>
        <w:ind w:left="0" w:firstLine="0"/>
        <w:jc w:val="center"/>
        <w:rPr>
          <w:rFonts w:ascii="Times New Roman" w:hAnsi="Times New Roman" w:cs="Times New Roman"/>
          <w:b/>
          <w:sz w:val="28"/>
          <w:szCs w:val="28"/>
        </w:rPr>
      </w:pPr>
      <w:r w:rsidRPr="00BD1994">
        <w:rPr>
          <w:rFonts w:ascii="Times New Roman" w:hAnsi="Times New Roman" w:cs="Times New Roman"/>
          <w:b/>
          <w:sz w:val="28"/>
          <w:szCs w:val="28"/>
        </w:rPr>
        <w:t>Nodaļas darba organizācija</w:t>
      </w:r>
    </w:p>
    <w:p w:rsidR="002D445C" w:rsidRPr="00354CC2" w:rsidP="002D445C" w14:paraId="380850CF" w14:textId="77777777">
      <w:pPr>
        <w:pStyle w:val="ListParagraph"/>
        <w:spacing w:after="0" w:line="240" w:lineRule="auto"/>
        <w:ind w:left="862"/>
        <w:rPr>
          <w:rFonts w:ascii="Times New Roman" w:hAnsi="Times New Roman" w:cs="Times New Roman"/>
          <w:b/>
          <w:sz w:val="16"/>
          <w:szCs w:val="16"/>
        </w:rPr>
      </w:pPr>
    </w:p>
    <w:p w:rsidR="009370ED" w:rsidRPr="006E0D96" w:rsidP="0048518B" w14:paraId="3210DF15" w14:textId="77777777">
      <w:pPr>
        <w:pStyle w:val="ListParagraph"/>
        <w:numPr>
          <w:ilvl w:val="0"/>
          <w:numId w:val="2"/>
        </w:numPr>
        <w:spacing w:after="0" w:line="240" w:lineRule="auto"/>
        <w:ind w:left="567" w:hanging="567"/>
        <w:jc w:val="both"/>
        <w:rPr>
          <w:rFonts w:ascii="Times New Roman" w:hAnsi="Times New Roman" w:cs="Times New Roman"/>
          <w:b/>
          <w:sz w:val="28"/>
          <w:szCs w:val="28"/>
        </w:rPr>
      </w:pPr>
      <w:r w:rsidRPr="00BD1994">
        <w:rPr>
          <w:rFonts w:ascii="Times New Roman" w:hAnsi="Times New Roman" w:cs="Times New Roman"/>
          <w:sz w:val="28"/>
          <w:szCs w:val="28"/>
        </w:rPr>
        <w:t>N</w:t>
      </w:r>
      <w:r w:rsidRPr="00BD1994">
        <w:rPr>
          <w:rFonts w:ascii="Times New Roman" w:hAnsi="Times New Roman" w:cs="Times New Roman"/>
          <w:sz w:val="28"/>
          <w:szCs w:val="28"/>
        </w:rPr>
        <w:t xml:space="preserve">odaļu </w:t>
      </w:r>
      <w:r w:rsidRPr="00BD1994">
        <w:rPr>
          <w:rFonts w:ascii="Times New Roman" w:hAnsi="Times New Roman" w:cs="Times New Roman"/>
          <w:sz w:val="28"/>
          <w:szCs w:val="28"/>
        </w:rPr>
        <w:t xml:space="preserve">vada Nodaļas </w:t>
      </w:r>
      <w:r w:rsidRPr="00BD1994">
        <w:rPr>
          <w:rFonts w:ascii="Times New Roman" w:hAnsi="Times New Roman" w:cs="Times New Roman"/>
          <w:sz w:val="28"/>
          <w:szCs w:val="28"/>
        </w:rPr>
        <w:t>vadītājs, kuru amatā ieceļ Koledžas direktors pēc Koledžas direktora vietnieka (</w:t>
      </w:r>
      <w:r w:rsidRPr="00BD1994" w:rsidR="00E05D34">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 priekšlikuma.</w:t>
      </w:r>
    </w:p>
    <w:p w:rsidR="006E0D96" w:rsidRPr="006E0D96" w:rsidP="006E0D96" w14:paraId="4C4AEB51" w14:textId="77777777">
      <w:pPr>
        <w:pStyle w:val="ListParagraph"/>
        <w:spacing w:after="0" w:line="240" w:lineRule="auto"/>
        <w:ind w:left="567"/>
        <w:jc w:val="both"/>
        <w:rPr>
          <w:rFonts w:ascii="Times New Roman" w:hAnsi="Times New Roman" w:cs="Times New Roman"/>
          <w:b/>
          <w:sz w:val="16"/>
          <w:szCs w:val="16"/>
        </w:rPr>
      </w:pPr>
    </w:p>
    <w:p w:rsidR="006E0D96" w:rsidRPr="00743641" w:rsidP="0048518B" w14:paraId="71324F39" w14:textId="77777777">
      <w:pPr>
        <w:pStyle w:val="ListParagraph"/>
        <w:numPr>
          <w:ilvl w:val="0"/>
          <w:numId w:val="2"/>
        </w:numPr>
        <w:spacing w:after="0" w:line="240" w:lineRule="auto"/>
        <w:ind w:left="567" w:hanging="567"/>
        <w:jc w:val="both"/>
        <w:rPr>
          <w:rFonts w:ascii="Times New Roman" w:hAnsi="Times New Roman" w:cs="Times New Roman"/>
          <w:b/>
          <w:sz w:val="28"/>
          <w:szCs w:val="28"/>
        </w:rPr>
      </w:pPr>
      <w:r>
        <w:rPr>
          <w:rFonts w:ascii="Times New Roman" w:hAnsi="Times New Roman" w:cs="Times New Roman"/>
          <w:sz w:val="28"/>
          <w:szCs w:val="28"/>
        </w:rPr>
        <w:t>Nodaļas darbs tiek plānots, galvenos pasākumus iekļaujot Koledžas, Valsts policijas un Iekšlietu ministrijas darba plānos.</w:t>
      </w:r>
    </w:p>
    <w:p w:rsidR="00743641" w:rsidRPr="00743641" w:rsidP="00743641" w14:paraId="321644E1" w14:textId="77777777">
      <w:pPr>
        <w:pStyle w:val="ListParagraph"/>
        <w:rPr>
          <w:rFonts w:ascii="Times New Roman" w:hAnsi="Times New Roman" w:cs="Times New Roman"/>
          <w:b/>
          <w:sz w:val="16"/>
          <w:szCs w:val="16"/>
        </w:rPr>
      </w:pPr>
    </w:p>
    <w:p w:rsidR="00743641" w:rsidRPr="00743641" w:rsidP="0048518B" w14:paraId="1B5D394B" w14:textId="77777777">
      <w:pPr>
        <w:pStyle w:val="ListParagraph"/>
        <w:numPr>
          <w:ilvl w:val="0"/>
          <w:numId w:val="2"/>
        </w:numPr>
        <w:spacing w:after="0" w:line="240" w:lineRule="auto"/>
        <w:ind w:left="567" w:hanging="567"/>
        <w:jc w:val="both"/>
        <w:rPr>
          <w:rFonts w:ascii="Times New Roman" w:hAnsi="Times New Roman" w:cs="Times New Roman"/>
          <w:bCs/>
          <w:sz w:val="28"/>
          <w:szCs w:val="28"/>
        </w:rPr>
      </w:pPr>
      <w:r w:rsidRPr="00743641">
        <w:rPr>
          <w:rFonts w:ascii="Times New Roman" w:hAnsi="Times New Roman" w:cs="Times New Roman"/>
          <w:bCs/>
          <w:sz w:val="28"/>
          <w:szCs w:val="28"/>
        </w:rPr>
        <w:t>Nodaļas</w:t>
      </w:r>
      <w:r>
        <w:rPr>
          <w:rFonts w:ascii="Times New Roman" w:hAnsi="Times New Roman" w:cs="Times New Roman"/>
          <w:bCs/>
          <w:sz w:val="28"/>
          <w:szCs w:val="28"/>
        </w:rPr>
        <w:t xml:space="preserve"> galvenais inspektors </w:t>
      </w:r>
      <w:r w:rsidRPr="00743641">
        <w:rPr>
          <w:rFonts w:ascii="Times New Roman" w:hAnsi="Times New Roman" w:cs="Times New Roman"/>
          <w:bCs/>
          <w:sz w:val="28"/>
          <w:szCs w:val="28"/>
        </w:rPr>
        <w:t>izpilda amata aprakstā noteiktos amata pienākumus, Nodaļas vadītāja, Koledžas direktora vietnieka (studiju un mācību jautājumos) un Koledžas direktora rīkojumus.</w:t>
      </w:r>
    </w:p>
    <w:p w:rsidR="00E969F5" w:rsidRPr="006E0D96" w:rsidP="0048518B" w14:paraId="626BA5A5" w14:textId="77777777">
      <w:pPr>
        <w:pStyle w:val="ListParagraph"/>
        <w:spacing w:after="0" w:line="240" w:lineRule="auto"/>
        <w:ind w:left="567" w:hanging="567"/>
        <w:jc w:val="both"/>
        <w:rPr>
          <w:rFonts w:ascii="Times New Roman" w:hAnsi="Times New Roman" w:cs="Times New Roman"/>
          <w:b/>
          <w:sz w:val="16"/>
          <w:szCs w:val="16"/>
        </w:rPr>
      </w:pPr>
    </w:p>
    <w:p w:rsidR="00F63CAB" w:rsidRPr="00BD1994" w:rsidP="0048518B" w14:paraId="56BE9C02"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Studiju un mācību</w:t>
      </w:r>
      <w:r w:rsidRPr="00BD1994">
        <w:rPr>
          <w:rFonts w:ascii="Times New Roman" w:hAnsi="Times New Roman" w:cs="Times New Roman"/>
          <w:sz w:val="28"/>
          <w:szCs w:val="28"/>
        </w:rPr>
        <w:t xml:space="preserve"> grupas </w:t>
      </w:r>
      <w:r w:rsidRPr="00BD1994" w:rsidR="00354CC2">
        <w:rPr>
          <w:rFonts w:ascii="Times New Roman" w:hAnsi="Times New Roman" w:cs="Times New Roman"/>
          <w:sz w:val="28"/>
          <w:szCs w:val="28"/>
        </w:rPr>
        <w:t>vecākais inspektors</w:t>
      </w:r>
      <w:r w:rsidR="00354CC2">
        <w:rPr>
          <w:rFonts w:ascii="Times New Roman" w:hAnsi="Times New Roman" w:cs="Times New Roman"/>
          <w:sz w:val="28"/>
          <w:szCs w:val="28"/>
        </w:rPr>
        <w:t xml:space="preserve"> vada un organizē savas grupas darbu</w:t>
      </w:r>
      <w:r w:rsidRPr="00BD1994" w:rsidR="00354CC2">
        <w:rPr>
          <w:rFonts w:ascii="Times New Roman" w:hAnsi="Times New Roman" w:cs="Times New Roman"/>
          <w:sz w:val="28"/>
          <w:szCs w:val="28"/>
        </w:rPr>
        <w:t>.</w:t>
      </w:r>
    </w:p>
    <w:p w:rsidR="00E05D34" w:rsidRPr="00743641" w:rsidP="0048518B" w14:paraId="6973D63C" w14:textId="77777777">
      <w:pPr>
        <w:pStyle w:val="ListParagraph"/>
        <w:ind w:left="567" w:hanging="567"/>
        <w:rPr>
          <w:rFonts w:ascii="Times New Roman" w:hAnsi="Times New Roman" w:cs="Times New Roman"/>
          <w:sz w:val="16"/>
          <w:szCs w:val="16"/>
        </w:rPr>
      </w:pPr>
    </w:p>
    <w:p w:rsidR="00E05D34" w:rsidRPr="00BD1994" w:rsidP="0048518B" w14:paraId="1BEEB003"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Kvalitātes un kontroles grupas vecākais inspektors</w:t>
      </w:r>
      <w:r w:rsidR="00354CC2">
        <w:rPr>
          <w:rFonts w:ascii="Times New Roman" w:hAnsi="Times New Roman" w:cs="Times New Roman"/>
          <w:sz w:val="28"/>
          <w:szCs w:val="28"/>
        </w:rPr>
        <w:t xml:space="preserve"> vada un organizē savas grupas darbu</w:t>
      </w:r>
      <w:r w:rsidRPr="00BD1994">
        <w:rPr>
          <w:rFonts w:ascii="Times New Roman" w:hAnsi="Times New Roman" w:cs="Times New Roman"/>
          <w:sz w:val="28"/>
          <w:szCs w:val="28"/>
        </w:rPr>
        <w:t>.</w:t>
      </w:r>
    </w:p>
    <w:p w:rsidR="00E969F5" w:rsidRPr="00743641" w:rsidP="0048518B" w14:paraId="2EE3325E" w14:textId="77777777">
      <w:pPr>
        <w:spacing w:after="0" w:line="240" w:lineRule="auto"/>
        <w:ind w:left="567" w:hanging="567"/>
        <w:jc w:val="both"/>
        <w:rPr>
          <w:rFonts w:ascii="Times New Roman" w:hAnsi="Times New Roman" w:cs="Times New Roman"/>
          <w:sz w:val="16"/>
          <w:szCs w:val="16"/>
        </w:rPr>
      </w:pPr>
    </w:p>
    <w:p w:rsidR="002D445C" w:rsidRPr="00BD1994" w:rsidP="0048518B" w14:paraId="5D0FFA5E" w14:textId="77777777">
      <w:pPr>
        <w:pStyle w:val="ListParagraph"/>
        <w:numPr>
          <w:ilvl w:val="0"/>
          <w:numId w:val="2"/>
        </w:numPr>
        <w:spacing w:after="0" w:line="240" w:lineRule="auto"/>
        <w:ind w:left="567" w:hanging="567"/>
        <w:jc w:val="both"/>
        <w:rPr>
          <w:rFonts w:ascii="Times New Roman" w:hAnsi="Times New Roman" w:cs="Times New Roman"/>
          <w:b/>
          <w:sz w:val="28"/>
          <w:szCs w:val="28"/>
        </w:rPr>
      </w:pPr>
      <w:r w:rsidRPr="00BD1994">
        <w:rPr>
          <w:rFonts w:ascii="Times New Roman" w:hAnsi="Times New Roman" w:cs="Times New Roman"/>
          <w:sz w:val="28"/>
          <w:szCs w:val="28"/>
        </w:rPr>
        <w:t>Nodaļas vadītājs ir tieši pakļauts Koledžas direktora vietniekam (</w:t>
      </w:r>
      <w:r w:rsidRPr="00BD1994" w:rsidR="00E05D34">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w:t>
      </w:r>
    </w:p>
    <w:p w:rsidR="00E969F5" w:rsidRPr="00743641" w:rsidP="0048518B" w14:paraId="4904C728" w14:textId="77777777">
      <w:pPr>
        <w:spacing w:after="0" w:line="240" w:lineRule="auto"/>
        <w:ind w:left="567" w:hanging="567"/>
        <w:jc w:val="both"/>
        <w:rPr>
          <w:rFonts w:ascii="Times New Roman" w:hAnsi="Times New Roman" w:cs="Times New Roman"/>
          <w:b/>
          <w:sz w:val="16"/>
          <w:szCs w:val="16"/>
        </w:rPr>
      </w:pPr>
    </w:p>
    <w:p w:rsidR="00E969F5" w:rsidRPr="00BD1994" w:rsidP="0048518B" w14:paraId="57592FA8" w14:textId="77777777">
      <w:pPr>
        <w:pStyle w:val="ListParagraph"/>
        <w:numPr>
          <w:ilvl w:val="0"/>
          <w:numId w:val="2"/>
        </w:numPr>
        <w:spacing w:after="0" w:line="240" w:lineRule="auto"/>
        <w:ind w:left="567" w:hanging="567"/>
        <w:jc w:val="both"/>
        <w:rPr>
          <w:rFonts w:ascii="Times New Roman" w:hAnsi="Times New Roman" w:cs="Times New Roman"/>
          <w:b/>
          <w:sz w:val="28"/>
          <w:szCs w:val="28"/>
        </w:rPr>
      </w:pPr>
      <w:r w:rsidRPr="00BD1994">
        <w:rPr>
          <w:rFonts w:ascii="Times New Roman" w:hAnsi="Times New Roman" w:cs="Times New Roman"/>
          <w:sz w:val="28"/>
          <w:szCs w:val="28"/>
        </w:rPr>
        <w:t xml:space="preserve">Nodaļas </w:t>
      </w:r>
      <w:r w:rsidR="00354CC2">
        <w:rPr>
          <w:rFonts w:ascii="Times New Roman" w:hAnsi="Times New Roman" w:cs="Times New Roman"/>
          <w:sz w:val="28"/>
          <w:szCs w:val="28"/>
        </w:rPr>
        <w:t xml:space="preserve">amatpersonas un </w:t>
      </w:r>
      <w:r w:rsidRPr="00BD1994">
        <w:rPr>
          <w:rFonts w:ascii="Times New Roman" w:hAnsi="Times New Roman" w:cs="Times New Roman"/>
          <w:sz w:val="28"/>
          <w:szCs w:val="28"/>
        </w:rPr>
        <w:t xml:space="preserve">nodarbinātie </w:t>
      </w:r>
      <w:r w:rsidR="00354CC2">
        <w:rPr>
          <w:rFonts w:ascii="Times New Roman" w:hAnsi="Times New Roman" w:cs="Times New Roman"/>
          <w:sz w:val="28"/>
          <w:szCs w:val="28"/>
        </w:rPr>
        <w:t>ir tiešā pakļautībā</w:t>
      </w:r>
      <w:r w:rsidRPr="00BD1994">
        <w:rPr>
          <w:rFonts w:ascii="Times New Roman" w:hAnsi="Times New Roman" w:cs="Times New Roman"/>
          <w:sz w:val="28"/>
          <w:szCs w:val="28"/>
        </w:rPr>
        <w:t xml:space="preserve"> Nodaļas vadītājam.</w:t>
      </w:r>
    </w:p>
    <w:p w:rsidR="00E969F5" w:rsidRPr="00BD1994" w:rsidP="0048518B" w14:paraId="13862FFA" w14:textId="77777777">
      <w:pPr>
        <w:pStyle w:val="ListParagraph"/>
        <w:ind w:left="567" w:hanging="567"/>
        <w:rPr>
          <w:rFonts w:ascii="Times New Roman" w:hAnsi="Times New Roman" w:cs="Times New Roman"/>
          <w:sz w:val="28"/>
          <w:szCs w:val="28"/>
        </w:rPr>
      </w:pPr>
    </w:p>
    <w:p w:rsidR="002D445C" w:rsidRPr="00BD1994" w:rsidP="0048518B" w14:paraId="1DEB4B89" w14:textId="77777777">
      <w:pPr>
        <w:pStyle w:val="ListParagraph"/>
        <w:numPr>
          <w:ilvl w:val="0"/>
          <w:numId w:val="2"/>
        </w:numPr>
        <w:spacing w:after="0" w:line="240" w:lineRule="auto"/>
        <w:ind w:left="567" w:hanging="567"/>
        <w:jc w:val="both"/>
        <w:rPr>
          <w:rFonts w:ascii="Times New Roman" w:hAnsi="Times New Roman" w:cs="Times New Roman"/>
          <w:b/>
          <w:sz w:val="28"/>
          <w:szCs w:val="28"/>
        </w:rPr>
      </w:pPr>
      <w:r w:rsidRPr="00BD1994">
        <w:rPr>
          <w:rFonts w:ascii="Times New Roman" w:hAnsi="Times New Roman" w:cs="Times New Roman"/>
          <w:sz w:val="28"/>
          <w:szCs w:val="28"/>
        </w:rPr>
        <w:t>Nodaļas vadītāj</w:t>
      </w:r>
      <w:r w:rsidR="00743641">
        <w:rPr>
          <w:rFonts w:ascii="Times New Roman" w:hAnsi="Times New Roman" w:cs="Times New Roman"/>
          <w:sz w:val="28"/>
          <w:szCs w:val="28"/>
        </w:rPr>
        <w:t>a</w:t>
      </w:r>
      <w:r w:rsidRPr="00BD1994">
        <w:rPr>
          <w:rFonts w:ascii="Times New Roman" w:hAnsi="Times New Roman" w:cs="Times New Roman"/>
          <w:sz w:val="28"/>
          <w:szCs w:val="28"/>
        </w:rPr>
        <w:t xml:space="preserve"> un Nodaļas nodarbināto amata pienākumi, tiesības un atbildība ir noteikta Koledžas direktora apstiprinātajos amata aprakstos.</w:t>
      </w:r>
    </w:p>
    <w:p w:rsidR="00E969F5" w:rsidRPr="00743641" w:rsidP="0048518B" w14:paraId="66BD85B5" w14:textId="77777777">
      <w:pPr>
        <w:spacing w:after="0" w:line="240" w:lineRule="auto"/>
        <w:ind w:left="567" w:hanging="567"/>
        <w:jc w:val="both"/>
        <w:rPr>
          <w:rFonts w:ascii="Times New Roman" w:hAnsi="Times New Roman" w:cs="Times New Roman"/>
          <w:b/>
          <w:sz w:val="16"/>
          <w:szCs w:val="16"/>
        </w:rPr>
      </w:pPr>
    </w:p>
    <w:p w:rsidR="002D445C" w:rsidRPr="00BD1994" w:rsidP="0048518B" w14:paraId="0FBF60C6"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 xml:space="preserve">Nodaļas nodarbinātie </w:t>
      </w:r>
      <w:bookmarkStart w:id="1" w:name="_Hlk187673275"/>
      <w:r w:rsidRPr="00BD1994">
        <w:rPr>
          <w:rFonts w:ascii="Times New Roman" w:hAnsi="Times New Roman" w:cs="Times New Roman"/>
          <w:sz w:val="28"/>
          <w:szCs w:val="28"/>
        </w:rPr>
        <w:t>izpilda amata aprakstā noteiktos amata pienākumus, Nodaļas vadītāja, Koledžas direktora vietnieka (</w:t>
      </w:r>
      <w:r w:rsidRPr="00BD1994" w:rsidR="00E05D34">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 un Koledžas direktora rīkojumus.</w:t>
      </w:r>
      <w:bookmarkEnd w:id="1"/>
    </w:p>
    <w:p w:rsidR="00E969F5" w:rsidRPr="00743641" w:rsidP="0048518B" w14:paraId="3BF0549C" w14:textId="77777777">
      <w:pPr>
        <w:spacing w:after="0" w:line="240" w:lineRule="auto"/>
        <w:ind w:left="567" w:hanging="567"/>
        <w:jc w:val="both"/>
        <w:rPr>
          <w:rFonts w:ascii="Times New Roman" w:hAnsi="Times New Roman" w:cs="Times New Roman"/>
          <w:sz w:val="16"/>
          <w:szCs w:val="16"/>
        </w:rPr>
      </w:pPr>
    </w:p>
    <w:p w:rsidR="002D445C" w:rsidRPr="00BD1994" w:rsidP="0048518B" w14:paraId="0DEAC5DB"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Koledžas direktora vietnieks (</w:t>
      </w:r>
      <w:r w:rsidRPr="00BD1994" w:rsidR="00E05D34">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 un Koledžas direktors dod rīkojumus Nodaļas vadītājam, kas nodrošina rīkojumu izpildi un jebkuram Nodaļas nodarbinātajam.</w:t>
      </w:r>
    </w:p>
    <w:p w:rsidR="00E969F5" w:rsidRPr="00743641" w:rsidP="0048518B" w14:paraId="02B52C98" w14:textId="77777777">
      <w:pPr>
        <w:spacing w:after="0" w:line="240" w:lineRule="auto"/>
        <w:ind w:left="567" w:hanging="567"/>
        <w:jc w:val="both"/>
        <w:rPr>
          <w:rFonts w:ascii="Times New Roman" w:hAnsi="Times New Roman" w:cs="Times New Roman"/>
          <w:sz w:val="16"/>
          <w:szCs w:val="16"/>
        </w:rPr>
      </w:pPr>
    </w:p>
    <w:p w:rsidR="00E61921" w:rsidRPr="00BD1994" w:rsidP="0048518B" w14:paraId="7B7C6203"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nodarbinātajam saņemot tiešu rīkojumu no Koledžas direktora vai Koledžas direktora vietnieka (</w:t>
      </w:r>
      <w:r w:rsidRPr="00BD1994" w:rsidR="00E05D34">
        <w:rPr>
          <w:rFonts w:ascii="Times New Roman" w:hAnsi="Times New Roman" w:cs="Times New Roman"/>
          <w:sz w:val="28"/>
          <w:szCs w:val="28"/>
        </w:rPr>
        <w:t xml:space="preserve">studiju un mācību </w:t>
      </w:r>
      <w:r w:rsidRPr="00BD1994">
        <w:rPr>
          <w:rFonts w:ascii="Times New Roman" w:hAnsi="Times New Roman" w:cs="Times New Roman"/>
          <w:sz w:val="28"/>
          <w:szCs w:val="28"/>
        </w:rPr>
        <w:t>jautājumos), viņš par to mutiski vai elektroniski informē Nodaļas vadītāju.</w:t>
      </w:r>
    </w:p>
    <w:p w:rsidR="00E969F5" w:rsidRPr="00743641" w:rsidP="0048518B" w14:paraId="6DC90008" w14:textId="77777777">
      <w:pPr>
        <w:spacing w:after="0" w:line="240" w:lineRule="auto"/>
        <w:ind w:left="567" w:hanging="567"/>
        <w:jc w:val="both"/>
        <w:rPr>
          <w:rFonts w:ascii="Times New Roman" w:hAnsi="Times New Roman" w:cs="Times New Roman"/>
          <w:sz w:val="16"/>
          <w:szCs w:val="16"/>
        </w:rPr>
      </w:pPr>
    </w:p>
    <w:p w:rsidR="00E61921" w:rsidRPr="00BD1994" w:rsidP="0048518B" w14:paraId="531315E3"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 xml:space="preserve">Nodaļas vadītāja amata pienākumus viņa prombūtnes laikā pilda </w:t>
      </w:r>
      <w:r w:rsidRPr="00BD1994">
        <w:rPr>
          <w:rFonts w:ascii="Times New Roman" w:hAnsi="Times New Roman" w:cs="Times New Roman"/>
          <w:sz w:val="28"/>
          <w:szCs w:val="28"/>
        </w:rPr>
        <w:t>Nodaļas vadītāja ieteikts, ar Koledžas direktora vietnieku (</w:t>
      </w:r>
      <w:r w:rsidRPr="00BD1994" w:rsidR="00E05D34">
        <w:rPr>
          <w:rFonts w:ascii="Times New Roman" w:hAnsi="Times New Roman" w:cs="Times New Roman"/>
          <w:sz w:val="28"/>
          <w:szCs w:val="28"/>
        </w:rPr>
        <w:t>studiju un mācību</w:t>
      </w:r>
      <w:r w:rsidRPr="00BD1994">
        <w:rPr>
          <w:rFonts w:ascii="Times New Roman" w:hAnsi="Times New Roman" w:cs="Times New Roman"/>
          <w:sz w:val="28"/>
          <w:szCs w:val="28"/>
        </w:rPr>
        <w:t xml:space="preserve"> jautājumos) saskaņots un Koledžas direktora pavēlē noteikts Nodaļas nodarbinātais. </w:t>
      </w:r>
    </w:p>
    <w:p w:rsidR="00E969F5" w:rsidRPr="00743641" w:rsidP="0048518B" w14:paraId="1E3B7D5C" w14:textId="77777777">
      <w:pPr>
        <w:spacing w:after="0" w:line="240" w:lineRule="auto"/>
        <w:ind w:left="567" w:hanging="567"/>
        <w:jc w:val="both"/>
        <w:rPr>
          <w:rFonts w:ascii="Times New Roman" w:hAnsi="Times New Roman" w:cs="Times New Roman"/>
          <w:sz w:val="16"/>
          <w:szCs w:val="16"/>
        </w:rPr>
      </w:pPr>
    </w:p>
    <w:p w:rsidR="00F63CAB" w:rsidRPr="00BD1994" w:rsidP="0048518B" w14:paraId="6B44E85E"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 savas kompetences ietvaros sadarbojas ar citām Koledžas un Valsts policijas struktūrvienībām, Iekšlietu ministrijas un tās padotībā esošajām iestādēm, citām valsts un pašvaldības institūcijām, kā arī nevalstiskajām organizācijām.</w:t>
      </w:r>
    </w:p>
    <w:p w:rsidR="00E969F5" w:rsidRPr="00743641" w:rsidP="0048518B" w14:paraId="4D9355F5" w14:textId="77777777">
      <w:pPr>
        <w:spacing w:after="0" w:line="240" w:lineRule="auto"/>
        <w:ind w:left="567" w:hanging="567"/>
        <w:jc w:val="both"/>
        <w:rPr>
          <w:rFonts w:ascii="Times New Roman" w:hAnsi="Times New Roman" w:cs="Times New Roman"/>
          <w:sz w:val="16"/>
          <w:szCs w:val="16"/>
        </w:rPr>
      </w:pPr>
    </w:p>
    <w:p w:rsidR="00F63CAB" w:rsidRPr="00BD1994" w:rsidP="0048518B" w14:paraId="285582EE"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vadītājs noteiktajā kārtībā atskaitās par padarīto darbu Koledžas direktora vietniekam (</w:t>
      </w:r>
      <w:r w:rsidRPr="00BD1994" w:rsidR="00E05D34">
        <w:rPr>
          <w:rFonts w:ascii="Times New Roman" w:hAnsi="Times New Roman" w:cs="Times New Roman"/>
          <w:sz w:val="28"/>
          <w:szCs w:val="28"/>
        </w:rPr>
        <w:t>studiju un mācību jautājumos</w:t>
      </w:r>
      <w:r w:rsidRPr="00BD1994">
        <w:rPr>
          <w:rFonts w:ascii="Times New Roman" w:hAnsi="Times New Roman" w:cs="Times New Roman"/>
          <w:sz w:val="28"/>
          <w:szCs w:val="28"/>
        </w:rPr>
        <w:t>).</w:t>
      </w:r>
    </w:p>
    <w:p w:rsidR="00E969F5" w:rsidRPr="00743641" w:rsidP="0048518B" w14:paraId="738C9FA7" w14:textId="77777777">
      <w:pPr>
        <w:spacing w:after="0" w:line="240" w:lineRule="auto"/>
        <w:ind w:left="567" w:hanging="567"/>
        <w:jc w:val="both"/>
        <w:rPr>
          <w:rFonts w:ascii="Times New Roman" w:hAnsi="Times New Roman" w:cs="Times New Roman"/>
          <w:sz w:val="16"/>
          <w:szCs w:val="16"/>
        </w:rPr>
      </w:pPr>
    </w:p>
    <w:p w:rsidR="00F63CAB" w:rsidRPr="00BD1994" w:rsidP="0048518B" w14:paraId="74D5B689" w14:textId="77777777">
      <w:pPr>
        <w:pStyle w:val="ListParagraph"/>
        <w:numPr>
          <w:ilvl w:val="0"/>
          <w:numId w:val="2"/>
        </w:numPr>
        <w:spacing w:after="0" w:line="240" w:lineRule="auto"/>
        <w:ind w:left="567" w:hanging="567"/>
        <w:jc w:val="both"/>
        <w:rPr>
          <w:rFonts w:ascii="Times New Roman" w:hAnsi="Times New Roman" w:cs="Times New Roman"/>
          <w:sz w:val="28"/>
          <w:szCs w:val="28"/>
        </w:rPr>
      </w:pPr>
      <w:r w:rsidRPr="00BD1994">
        <w:rPr>
          <w:rFonts w:ascii="Times New Roman" w:hAnsi="Times New Roman" w:cs="Times New Roman"/>
          <w:sz w:val="28"/>
          <w:szCs w:val="28"/>
        </w:rPr>
        <w:t>Nodaļas vadītājs atbild par Nodaļai uzdoto uzdevumu savlaicīgu un kvalitatīvu izpildi, darba organizācijas un to efektivitātes pastāvīgu pilnveidošanu.</w:t>
      </w:r>
    </w:p>
    <w:p w:rsidR="002A699F" w:rsidRPr="00743641" w:rsidP="00F63CAB" w14:paraId="45C8A320" w14:textId="77777777">
      <w:pPr>
        <w:tabs>
          <w:tab w:val="left" w:pos="993"/>
        </w:tabs>
        <w:spacing w:after="0" w:line="240" w:lineRule="auto"/>
        <w:jc w:val="both"/>
        <w:rPr>
          <w:rFonts w:ascii="Times New Roman" w:hAnsi="Times New Roman" w:cs="Times New Roman"/>
          <w:sz w:val="16"/>
          <w:szCs w:val="16"/>
        </w:rPr>
      </w:pPr>
    </w:p>
    <w:p w:rsidR="000D6B40" w:rsidRPr="00BD1994" w:rsidP="0048518B" w14:paraId="3D26D81E" w14:textId="77777777">
      <w:pPr>
        <w:pStyle w:val="ListParagraph"/>
        <w:widowControl w:val="0"/>
        <w:numPr>
          <w:ilvl w:val="0"/>
          <w:numId w:val="1"/>
        </w:numPr>
        <w:spacing w:after="0" w:line="240" w:lineRule="auto"/>
        <w:ind w:left="0" w:firstLine="0"/>
        <w:jc w:val="center"/>
        <w:rPr>
          <w:rFonts w:ascii="Times New Roman" w:eastAsia="Calibri" w:hAnsi="Times New Roman" w:cs="Times New Roman"/>
          <w:b/>
          <w:sz w:val="28"/>
          <w:szCs w:val="28"/>
        </w:rPr>
      </w:pPr>
      <w:r w:rsidRPr="00BD1994">
        <w:rPr>
          <w:rFonts w:ascii="Times New Roman" w:eastAsia="Calibri" w:hAnsi="Times New Roman" w:cs="Times New Roman"/>
          <w:b/>
          <w:sz w:val="28"/>
          <w:szCs w:val="28"/>
        </w:rPr>
        <w:t>Noslēguma jautājumi</w:t>
      </w:r>
    </w:p>
    <w:p w:rsidR="0058485F" w:rsidRPr="00743641" w:rsidP="0048518B" w14:paraId="163DDA68" w14:textId="77777777">
      <w:pPr>
        <w:pStyle w:val="ListParagraph"/>
        <w:widowControl w:val="0"/>
        <w:spacing w:after="0" w:line="240" w:lineRule="auto"/>
        <w:ind w:left="0"/>
        <w:rPr>
          <w:rFonts w:ascii="Times New Roman" w:eastAsia="Calibri" w:hAnsi="Times New Roman" w:cs="Times New Roman"/>
          <w:b/>
          <w:sz w:val="16"/>
          <w:szCs w:val="16"/>
        </w:rPr>
      </w:pPr>
    </w:p>
    <w:p w:rsidR="00F63CAB" w:rsidRPr="00BD1994" w:rsidP="0048518B" w14:paraId="5DF083A6" w14:textId="77777777">
      <w:pPr>
        <w:pStyle w:val="ListParagraph"/>
        <w:numPr>
          <w:ilvl w:val="0"/>
          <w:numId w:val="2"/>
        </w:numPr>
        <w:ind w:left="567" w:hanging="567"/>
        <w:jc w:val="both"/>
        <w:rPr>
          <w:rFonts w:ascii="Times New Roman" w:hAnsi="Times New Roman" w:cs="Times New Roman"/>
          <w:sz w:val="28"/>
          <w:szCs w:val="28"/>
        </w:rPr>
      </w:pPr>
      <w:r w:rsidRPr="00BD1994">
        <w:rPr>
          <w:rFonts w:ascii="Times New Roman" w:hAnsi="Times New Roman" w:cs="Times New Roman"/>
          <w:sz w:val="28"/>
          <w:szCs w:val="28"/>
        </w:rPr>
        <w:t xml:space="preserve">Reglaments stājas spēkā </w:t>
      </w:r>
      <w:r w:rsidRPr="00BD1994" w:rsidR="004D3AAA">
        <w:rPr>
          <w:rFonts w:ascii="Times New Roman" w:hAnsi="Times New Roman" w:cs="Times New Roman"/>
          <w:sz w:val="28"/>
          <w:szCs w:val="28"/>
        </w:rPr>
        <w:t>202</w:t>
      </w:r>
      <w:r w:rsidR="004D3AAA">
        <w:rPr>
          <w:rFonts w:ascii="Times New Roman" w:hAnsi="Times New Roman" w:cs="Times New Roman"/>
          <w:sz w:val="28"/>
          <w:szCs w:val="28"/>
        </w:rPr>
        <w:t>5</w:t>
      </w:r>
      <w:r w:rsidRPr="00BD1994">
        <w:rPr>
          <w:rFonts w:ascii="Times New Roman" w:hAnsi="Times New Roman" w:cs="Times New Roman"/>
          <w:sz w:val="28"/>
          <w:szCs w:val="28"/>
        </w:rPr>
        <w:t xml:space="preserve">.gada </w:t>
      </w:r>
      <w:r w:rsidR="00161A45">
        <w:rPr>
          <w:rFonts w:ascii="Times New Roman" w:hAnsi="Times New Roman" w:cs="Times New Roman"/>
          <w:sz w:val="28"/>
          <w:szCs w:val="28"/>
        </w:rPr>
        <w:t>11</w:t>
      </w:r>
      <w:r w:rsidRPr="00BD1994" w:rsidR="00E05D34">
        <w:rPr>
          <w:rFonts w:ascii="Times New Roman" w:hAnsi="Times New Roman" w:cs="Times New Roman"/>
          <w:sz w:val="28"/>
          <w:szCs w:val="28"/>
        </w:rPr>
        <w:t>.</w:t>
      </w:r>
      <w:r w:rsidR="00161A45">
        <w:rPr>
          <w:rFonts w:ascii="Times New Roman" w:hAnsi="Times New Roman" w:cs="Times New Roman"/>
          <w:sz w:val="28"/>
          <w:szCs w:val="28"/>
        </w:rPr>
        <w:t>februārī</w:t>
      </w:r>
      <w:r w:rsidRPr="00BD1994">
        <w:rPr>
          <w:rFonts w:ascii="Times New Roman" w:hAnsi="Times New Roman" w:cs="Times New Roman"/>
          <w:sz w:val="28"/>
          <w:szCs w:val="28"/>
        </w:rPr>
        <w:t>.</w:t>
      </w:r>
    </w:p>
    <w:p w:rsidR="00E969F5" w:rsidRPr="00743641" w:rsidP="0048518B" w14:paraId="6EF75629" w14:textId="77777777">
      <w:pPr>
        <w:pStyle w:val="ListParagraph"/>
        <w:ind w:left="0"/>
        <w:jc w:val="both"/>
        <w:rPr>
          <w:rFonts w:ascii="Times New Roman" w:hAnsi="Times New Roman" w:cs="Times New Roman"/>
          <w:sz w:val="16"/>
          <w:szCs w:val="16"/>
        </w:rPr>
      </w:pPr>
    </w:p>
    <w:p w:rsidR="005C0D4B" w:rsidRPr="00BD1994" w:rsidP="0048518B" w14:paraId="21B16173" w14:textId="77777777">
      <w:pPr>
        <w:pStyle w:val="ListParagraph"/>
        <w:numPr>
          <w:ilvl w:val="0"/>
          <w:numId w:val="2"/>
        </w:numPr>
        <w:ind w:left="567" w:hanging="567"/>
        <w:jc w:val="both"/>
        <w:rPr>
          <w:rFonts w:ascii="Times New Roman" w:hAnsi="Times New Roman" w:cs="Times New Roman"/>
          <w:sz w:val="28"/>
          <w:szCs w:val="28"/>
        </w:rPr>
      </w:pPr>
      <w:r w:rsidRPr="00BD1994">
        <w:rPr>
          <w:rFonts w:ascii="Times New Roman" w:hAnsi="Times New Roman" w:cs="Times New Roman"/>
          <w:sz w:val="28"/>
          <w:szCs w:val="28"/>
        </w:rPr>
        <w:t>Atzīt par spēku zaudējušu Valsts policijas</w:t>
      </w:r>
      <w:r w:rsidRPr="00BD1994" w:rsidR="005B016E">
        <w:rPr>
          <w:rFonts w:ascii="Times New Roman" w:hAnsi="Times New Roman" w:cs="Times New Roman"/>
          <w:sz w:val="28"/>
          <w:szCs w:val="28"/>
        </w:rPr>
        <w:t xml:space="preserve"> koledžas </w:t>
      </w:r>
      <w:r w:rsidR="004D3AAA">
        <w:rPr>
          <w:rFonts w:ascii="Times New Roman" w:hAnsi="Times New Roman" w:cs="Times New Roman"/>
          <w:sz w:val="28"/>
          <w:szCs w:val="28"/>
        </w:rPr>
        <w:t>2023</w:t>
      </w:r>
      <w:r w:rsidRPr="00BD1994">
        <w:rPr>
          <w:rFonts w:ascii="Times New Roman" w:hAnsi="Times New Roman" w:cs="Times New Roman"/>
          <w:sz w:val="28"/>
          <w:szCs w:val="28"/>
        </w:rPr>
        <w:t>.</w:t>
      </w:r>
      <w:r w:rsidRPr="00BD1994" w:rsidR="005B016E">
        <w:rPr>
          <w:rFonts w:ascii="Times New Roman" w:hAnsi="Times New Roman" w:cs="Times New Roman"/>
          <w:sz w:val="28"/>
          <w:szCs w:val="28"/>
        </w:rPr>
        <w:t xml:space="preserve">gada </w:t>
      </w:r>
      <w:r w:rsidR="004D3AAA">
        <w:rPr>
          <w:rFonts w:ascii="Times New Roman" w:hAnsi="Times New Roman" w:cs="Times New Roman"/>
          <w:sz w:val="28"/>
          <w:szCs w:val="28"/>
        </w:rPr>
        <w:t>29.septembra</w:t>
      </w:r>
      <w:r w:rsidRPr="00BD1994" w:rsidR="00725B50">
        <w:rPr>
          <w:rFonts w:ascii="Times New Roman" w:hAnsi="Times New Roman" w:cs="Times New Roman"/>
          <w:sz w:val="28"/>
          <w:szCs w:val="28"/>
        </w:rPr>
        <w:t xml:space="preserve"> reglamentu Nr.</w:t>
      </w:r>
      <w:r w:rsidR="004D3AAA">
        <w:rPr>
          <w:rFonts w:ascii="Times New Roman" w:hAnsi="Times New Roman" w:cs="Times New Roman"/>
          <w:sz w:val="28"/>
          <w:szCs w:val="28"/>
        </w:rPr>
        <w:t>7</w:t>
      </w:r>
      <w:r w:rsidRPr="00BD1994" w:rsidR="004D3AAA">
        <w:rPr>
          <w:rFonts w:ascii="Times New Roman" w:hAnsi="Times New Roman" w:cs="Times New Roman"/>
          <w:sz w:val="28"/>
          <w:szCs w:val="28"/>
        </w:rPr>
        <w:t xml:space="preserve"> </w:t>
      </w:r>
      <w:r w:rsidRPr="00BD1994">
        <w:rPr>
          <w:rFonts w:ascii="Times New Roman" w:hAnsi="Times New Roman" w:cs="Times New Roman"/>
          <w:sz w:val="28"/>
          <w:szCs w:val="28"/>
        </w:rPr>
        <w:t>“</w:t>
      </w:r>
      <w:r w:rsidRPr="00BD1994" w:rsidR="00E05D34">
        <w:rPr>
          <w:rFonts w:ascii="Times New Roman" w:hAnsi="Times New Roman" w:cs="Times New Roman"/>
          <w:sz w:val="28"/>
          <w:szCs w:val="28"/>
        </w:rPr>
        <w:t>Izglītības koordinācijas</w:t>
      </w:r>
      <w:r w:rsidRPr="00BD1994" w:rsidR="005B016E">
        <w:rPr>
          <w:rFonts w:ascii="Times New Roman" w:hAnsi="Times New Roman" w:cs="Times New Roman"/>
          <w:sz w:val="28"/>
          <w:szCs w:val="28"/>
        </w:rPr>
        <w:t xml:space="preserve"> nodaļas</w:t>
      </w:r>
      <w:r w:rsidRPr="00BD1994">
        <w:rPr>
          <w:rFonts w:ascii="Times New Roman" w:hAnsi="Times New Roman" w:cs="Times New Roman"/>
          <w:sz w:val="28"/>
          <w:szCs w:val="28"/>
        </w:rPr>
        <w:t xml:space="preserve"> reglaments”.</w:t>
      </w:r>
    </w:p>
    <w:p w:rsidR="00A44859" w:rsidRPr="00BD1994" w:rsidP="00A44859" w14:paraId="2CF44AAD" w14:textId="77777777">
      <w:pPr>
        <w:pStyle w:val="ListParagraph"/>
        <w:ind w:left="851"/>
        <w:jc w:val="both"/>
        <w:rPr>
          <w:rFonts w:ascii="Times New Roman" w:hAnsi="Times New Roman" w:cs="Times New Roman"/>
          <w:sz w:val="28"/>
          <w:szCs w:val="28"/>
        </w:rPr>
      </w:pPr>
    </w:p>
    <w:p w:rsidR="00A44859" w:rsidRPr="00BD1994" w:rsidP="00A44859" w14:paraId="32E196C8" w14:textId="77777777">
      <w:pPr>
        <w:pStyle w:val="ListParagraph"/>
        <w:ind w:left="851"/>
        <w:jc w:val="both"/>
        <w:rPr>
          <w:rFonts w:ascii="Times New Roman" w:hAnsi="Times New Roman" w:cs="Times New Roman"/>
          <w:sz w:val="28"/>
          <w:szCs w:val="28"/>
        </w:rPr>
      </w:pPr>
    </w:p>
    <w:p w:rsidR="00D94CC1" w:rsidRPr="00BD1994" w:rsidP="00D94CC1" w14:paraId="13623885" w14:textId="7777777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Direktors</w:t>
      </w:r>
      <w:r w:rsidRPr="00BD1994" w:rsidR="00F63CAB">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 xml:space="preserve">       </w:t>
      </w:r>
      <w:r w:rsidR="00743641">
        <w:rPr>
          <w:rFonts w:ascii="Times New Roman" w:eastAsia="Times New Roman" w:hAnsi="Times New Roman" w:cs="Times New Roman"/>
          <w:sz w:val="28"/>
          <w:szCs w:val="28"/>
        </w:rPr>
        <w:tab/>
      </w:r>
      <w:r w:rsidRPr="00BD1994" w:rsidR="00F63CAB">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D.Homenko</w:t>
      </w:r>
    </w:p>
    <w:p w:rsidR="00A44859" w:rsidRPr="00BD1994" w:rsidP="00A44859" w14:paraId="3A1F1332" w14:textId="77777777">
      <w:pPr>
        <w:rPr>
          <w:rFonts w:ascii="Times New Roman" w:eastAsia="Times New Roman" w:hAnsi="Times New Roman" w:cs="Times New Roman"/>
          <w:sz w:val="28"/>
          <w:szCs w:val="28"/>
        </w:rPr>
      </w:pPr>
    </w:p>
    <w:p w:rsidR="009047F4" w:rsidRPr="00BD1994" w:rsidP="00A44859" w14:paraId="55302693" w14:textId="77777777">
      <w:pPr>
        <w:jc w:val="center"/>
        <w:rPr>
          <w:rFonts w:ascii="Times New Roman" w:eastAsia="Times New Roman" w:hAnsi="Times New Roman" w:cs="Times New Roman"/>
          <w:sz w:val="28"/>
          <w:szCs w:val="28"/>
        </w:rPr>
      </w:pPr>
      <w:r w:rsidRPr="00BD1994">
        <w:rPr>
          <w:rFonts w:ascii="Times New Roman" w:eastAsia="Times New Roman" w:hAnsi="Times New Roman" w:cs="Times New Roman"/>
          <w:sz w:val="28"/>
          <w:szCs w:val="28"/>
        </w:rPr>
        <w:t>ŠIS DOKUMENTS IR PARAKSTĪTS AR DROŠU ELEKTRONISKO PARAKSTU UN SATUR LAIKA ZĪMOGU</w:t>
      </w:r>
    </w:p>
    <w:p w:rsidR="00A44859" w:rsidP="00725B50" w14:paraId="3344C532" w14:textId="77777777">
      <w:pPr>
        <w:spacing w:after="0"/>
        <w:rPr>
          <w:rFonts w:ascii="Times New Roman" w:hAnsi="Times New Roman" w:cs="Times New Roman"/>
          <w:noProof/>
        </w:rPr>
      </w:pPr>
    </w:p>
    <w:p w:rsidR="00CA1A35" w:rsidP="00725B50" w14:paraId="704DE94D" w14:textId="77777777">
      <w:pPr>
        <w:spacing w:after="0"/>
        <w:rPr>
          <w:rFonts w:ascii="Times New Roman" w:hAnsi="Times New Roman" w:cs="Times New Roman"/>
          <w:noProof/>
        </w:rPr>
      </w:pPr>
    </w:p>
    <w:p w:rsidR="00CA1A35" w:rsidP="00725B50" w14:paraId="77FC1C84" w14:textId="77777777">
      <w:pPr>
        <w:spacing w:after="0"/>
        <w:rPr>
          <w:rFonts w:ascii="Times New Roman" w:hAnsi="Times New Roman" w:cs="Times New Roman"/>
          <w:noProof/>
        </w:rPr>
      </w:pPr>
      <w:r>
        <w:rPr>
          <w:rFonts w:ascii="Times New Roman" w:hAnsi="Times New Roman" w:cs="Times New Roman"/>
          <w:noProof/>
        </w:rPr>
        <w:t>Saskaņots:</w:t>
      </w:r>
    </w:p>
    <w:p w:rsidR="00CA1A35" w:rsidP="00725B50" w14:paraId="1DDEE360" w14:textId="77777777">
      <w:pPr>
        <w:spacing w:after="0"/>
        <w:rPr>
          <w:rFonts w:ascii="Times New Roman" w:hAnsi="Times New Roman" w:cs="Times New Roman"/>
          <w:noProof/>
        </w:rPr>
      </w:pPr>
      <w:r>
        <w:rPr>
          <w:rFonts w:ascii="Times New Roman" w:hAnsi="Times New Roman" w:cs="Times New Roman"/>
          <w:noProof/>
        </w:rPr>
        <w:t>Valsts policijas koledža</w:t>
      </w:r>
      <w:r>
        <w:rPr>
          <w:rFonts w:ascii="Times New Roman" w:hAnsi="Times New Roman" w:cs="Times New Roman"/>
          <w:noProof/>
        </w:rPr>
        <w:t>s</w:t>
      </w:r>
    </w:p>
    <w:p w:rsidR="00CA1A35" w:rsidP="00725B50" w14:paraId="0AC59140" w14:textId="77777777">
      <w:pPr>
        <w:spacing w:after="0"/>
        <w:rPr>
          <w:rFonts w:ascii="Times New Roman" w:hAnsi="Times New Roman" w:cs="Times New Roman"/>
          <w:noProof/>
        </w:rPr>
      </w:pPr>
      <w:r>
        <w:rPr>
          <w:rFonts w:ascii="Times New Roman" w:hAnsi="Times New Roman" w:cs="Times New Roman"/>
          <w:noProof/>
        </w:rPr>
        <w:t>direktora vietniece</w:t>
      </w:r>
    </w:p>
    <w:p w:rsidR="00CA1A35" w:rsidP="00725B50" w14:paraId="586200A4" w14:textId="77777777">
      <w:pPr>
        <w:spacing w:after="0"/>
        <w:rPr>
          <w:rFonts w:ascii="Times New Roman" w:hAnsi="Times New Roman" w:cs="Times New Roman"/>
          <w:noProof/>
        </w:rPr>
      </w:pPr>
      <w:r>
        <w:rPr>
          <w:rFonts w:ascii="Times New Roman" w:hAnsi="Times New Roman" w:cs="Times New Roman"/>
          <w:noProof/>
        </w:rPr>
        <w:t>pulkvede A.Fišere</w:t>
      </w:r>
    </w:p>
    <w:p w:rsidR="00CA1A35" w:rsidP="00725B50" w14:paraId="42BF7CDA" w14:textId="77777777">
      <w:pPr>
        <w:spacing w:after="0"/>
        <w:rPr>
          <w:rFonts w:ascii="Times New Roman" w:hAnsi="Times New Roman" w:cs="Times New Roman"/>
          <w:noProof/>
        </w:rPr>
      </w:pPr>
    </w:p>
    <w:p w:rsidR="00CA1A35" w:rsidRPr="00BD1994" w:rsidP="00725B50" w14:paraId="472598E7" w14:textId="77777777">
      <w:pPr>
        <w:spacing w:after="0"/>
        <w:rPr>
          <w:rFonts w:ascii="Times New Roman" w:hAnsi="Times New Roman" w:cs="Times New Roman"/>
          <w:noProof/>
        </w:rPr>
      </w:pPr>
    </w:p>
    <w:p w:rsidR="00A44859" w:rsidRPr="00BD1994" w:rsidP="00725B50" w14:paraId="0867AA5E" w14:textId="77777777">
      <w:pPr>
        <w:spacing w:after="0"/>
        <w:rPr>
          <w:rFonts w:ascii="Times New Roman" w:hAnsi="Times New Roman" w:cs="Times New Roman"/>
          <w:noProof/>
        </w:rPr>
      </w:pPr>
    </w:p>
    <w:p w:rsidR="00725B50" w:rsidRPr="00BD1994" w:rsidP="00725B50" w14:paraId="0BFF8077" w14:textId="77777777">
      <w:pPr>
        <w:spacing w:after="0"/>
        <w:rPr>
          <w:rFonts w:ascii="Times New Roman" w:eastAsia="Calibri" w:hAnsi="Times New Roman" w:cs="Times New Roman"/>
        </w:rPr>
      </w:pPr>
      <w:r w:rsidRPr="00BD1994">
        <w:rPr>
          <w:rFonts w:ascii="Times New Roman" w:hAnsi="Times New Roman" w:cs="Times New Roman"/>
          <w:noProof/>
        </w:rPr>
        <w:t>Sanita Rinkmane</w:t>
      </w:r>
      <w:r w:rsidRPr="00BD1994">
        <w:rPr>
          <w:rFonts w:ascii="Times New Roman" w:hAnsi="Times New Roman" w:cs="Times New Roman"/>
        </w:rPr>
        <w:t xml:space="preserve">, </w:t>
      </w:r>
      <w:r w:rsidRPr="00BD1994">
        <w:rPr>
          <w:rFonts w:ascii="Times New Roman" w:hAnsi="Times New Roman" w:cs="Times New Roman"/>
          <w:noProof/>
        </w:rPr>
        <w:t>28601228</w:t>
      </w:r>
    </w:p>
    <w:p w:rsidR="00725B50" w:rsidRPr="00BD1994" w:rsidP="00725B50" w14:paraId="63EFFE11" w14:textId="77777777">
      <w:pPr>
        <w:spacing w:after="0"/>
        <w:rPr>
          <w:rFonts w:ascii="Times New Roman" w:hAnsi="Times New Roman" w:cs="Times New Roman"/>
          <w:noProof/>
        </w:rPr>
      </w:pPr>
      <w:hyperlink r:id="rId8" w:history="1">
        <w:r w:rsidRPr="00BD1994" w:rsidR="00E05D34">
          <w:rPr>
            <w:rStyle w:val="Hyperlink"/>
            <w:rFonts w:ascii="Times New Roman" w:hAnsi="Times New Roman" w:cs="Times New Roman"/>
            <w:noProof/>
            <w:color w:val="auto"/>
          </w:rPr>
          <w:t>sanita.rinkmane@koledza.vp.gov.lv</w:t>
        </w:r>
      </w:hyperlink>
    </w:p>
    <w:p w:rsidR="00A44859" w:rsidRPr="00BD1994" w:rsidP="005C0D4B" w14:paraId="08F2ABCB" w14:textId="77777777">
      <w:pPr>
        <w:suppressAutoHyphens/>
        <w:spacing w:after="0" w:line="240" w:lineRule="auto"/>
        <w:rPr>
          <w:rFonts w:ascii="Times New Roman" w:eastAsia="Times New Roman" w:hAnsi="Times New Roman" w:cs="Times New Roman"/>
          <w:sz w:val="28"/>
          <w:szCs w:val="28"/>
          <w:lang w:eastAsia="ar-SA"/>
        </w:rPr>
      </w:pPr>
    </w:p>
    <w:p w:rsidR="00A44859" w:rsidP="005C0D4B" w14:paraId="60B54783" w14:textId="77777777">
      <w:pPr>
        <w:suppressAutoHyphens/>
        <w:spacing w:after="0" w:line="240" w:lineRule="auto"/>
        <w:rPr>
          <w:rFonts w:ascii="Times New Roman" w:eastAsia="Times New Roman" w:hAnsi="Times New Roman" w:cs="Times New Roman"/>
          <w:sz w:val="28"/>
          <w:szCs w:val="28"/>
          <w:lang w:eastAsia="ar-SA"/>
        </w:rPr>
      </w:pPr>
    </w:p>
    <w:p w:rsidR="004D3AAA" w:rsidP="005C0D4B" w14:paraId="25855258" w14:textId="77777777">
      <w:pPr>
        <w:suppressAutoHyphens/>
        <w:spacing w:after="0" w:line="240" w:lineRule="auto"/>
        <w:rPr>
          <w:rFonts w:ascii="Times New Roman" w:eastAsia="Times New Roman" w:hAnsi="Times New Roman" w:cs="Times New Roman"/>
          <w:sz w:val="28"/>
          <w:szCs w:val="28"/>
          <w:lang w:eastAsia="ar-SA"/>
        </w:rPr>
      </w:pPr>
    </w:p>
    <w:p w:rsidR="004D3AAA" w:rsidP="005C0D4B" w14:paraId="06B4C713" w14:textId="77777777">
      <w:pPr>
        <w:suppressAutoHyphens/>
        <w:spacing w:after="0" w:line="240" w:lineRule="auto"/>
        <w:rPr>
          <w:rFonts w:ascii="Times New Roman" w:eastAsia="Times New Roman" w:hAnsi="Times New Roman" w:cs="Times New Roman"/>
          <w:sz w:val="28"/>
          <w:szCs w:val="28"/>
          <w:lang w:eastAsia="ar-SA"/>
        </w:rPr>
      </w:pPr>
    </w:p>
    <w:p w:rsidR="005148F6" w:rsidP="005C0D4B" w14:paraId="6045D3DB" w14:textId="77777777">
      <w:pPr>
        <w:suppressAutoHyphens/>
        <w:spacing w:after="0" w:line="240" w:lineRule="auto"/>
        <w:rPr>
          <w:rFonts w:ascii="Times New Roman" w:eastAsia="Times New Roman" w:hAnsi="Times New Roman" w:cs="Times New Roman"/>
          <w:sz w:val="28"/>
          <w:szCs w:val="28"/>
          <w:lang w:eastAsia="ar-SA"/>
        </w:rPr>
      </w:pPr>
    </w:p>
    <w:p w:rsidR="005148F6" w:rsidP="005C0D4B" w14:paraId="71DD5BFC" w14:textId="77777777">
      <w:pPr>
        <w:suppressAutoHyphens/>
        <w:spacing w:after="0" w:line="240" w:lineRule="auto"/>
        <w:rPr>
          <w:rFonts w:ascii="Times New Roman" w:eastAsia="Times New Roman" w:hAnsi="Times New Roman" w:cs="Times New Roman"/>
          <w:sz w:val="28"/>
          <w:szCs w:val="28"/>
          <w:lang w:eastAsia="ar-SA"/>
        </w:rPr>
      </w:pPr>
    </w:p>
    <w:p w:rsidR="005148F6" w:rsidP="005C0D4B" w14:paraId="541ED42C" w14:textId="77777777">
      <w:pPr>
        <w:suppressAutoHyphens/>
        <w:spacing w:after="0" w:line="240" w:lineRule="auto"/>
        <w:rPr>
          <w:rFonts w:ascii="Times New Roman" w:eastAsia="Times New Roman" w:hAnsi="Times New Roman" w:cs="Times New Roman"/>
          <w:sz w:val="28"/>
          <w:szCs w:val="28"/>
          <w:lang w:eastAsia="ar-SA"/>
        </w:rPr>
      </w:pPr>
    </w:p>
    <w:p w:rsidR="004D3AAA" w:rsidP="005C0D4B" w14:paraId="3DBE7F1D" w14:textId="77777777">
      <w:pPr>
        <w:suppressAutoHyphens/>
        <w:spacing w:after="0" w:line="240" w:lineRule="auto"/>
        <w:rPr>
          <w:rFonts w:ascii="Times New Roman" w:eastAsia="Times New Roman" w:hAnsi="Times New Roman" w:cs="Times New Roman"/>
          <w:sz w:val="28"/>
          <w:szCs w:val="28"/>
          <w:lang w:eastAsia="ar-SA"/>
        </w:rPr>
      </w:pPr>
    </w:p>
    <w:p w:rsidR="00E542C3" w:rsidRPr="00BD1994" w:rsidP="005C0D4B" w14:paraId="501F614A" w14:textId="77777777">
      <w:pPr>
        <w:suppressAutoHyphens/>
        <w:spacing w:after="0" w:line="240" w:lineRule="auto"/>
        <w:rPr>
          <w:rFonts w:ascii="Times New Roman" w:eastAsia="Times New Roman" w:hAnsi="Times New Roman" w:cs="Times New Roman"/>
          <w:sz w:val="28"/>
          <w:szCs w:val="28"/>
          <w:lang w:eastAsia="ar-SA"/>
        </w:rPr>
      </w:pPr>
    </w:p>
    <w:p w:rsidR="00725B50" w:rsidRPr="00BD1994" w:rsidP="00725B50" w14:paraId="5EE420FC" w14:textId="77777777">
      <w:pPr>
        <w:spacing w:after="0"/>
        <w:rPr>
          <w:rFonts w:ascii="Times New Roman" w:hAnsi="Times New Roman"/>
          <w:b/>
          <w:noProof/>
          <w:sz w:val="26"/>
          <w:szCs w:val="26"/>
        </w:rPr>
      </w:pPr>
      <w:r w:rsidRPr="00BD1994">
        <w:rPr>
          <w:rFonts w:ascii="Times New Roman" w:hAnsi="Times New Roman"/>
          <w:b/>
          <w:noProof/>
          <w:sz w:val="26"/>
          <w:szCs w:val="26"/>
        </w:rPr>
        <w:t>NOSŪTĪŠANAS UZDEVUMS:</w:t>
      </w:r>
    </w:p>
    <w:p w:rsidR="00725B50" w:rsidRPr="00BD1994" w:rsidP="00725B50" w14:paraId="70D239DD" w14:textId="77777777">
      <w:pPr>
        <w:spacing w:after="0"/>
        <w:rPr>
          <w:rFonts w:ascii="Times New Roman" w:hAnsi="Times New Roman"/>
          <w:noProof/>
          <w:sz w:val="26"/>
          <w:szCs w:val="26"/>
        </w:rPr>
      </w:pPr>
    </w:p>
    <w:p w:rsidR="00725B50" w:rsidRPr="00BD1994" w:rsidP="00725B50" w14:paraId="4C02B6B7" w14:textId="77777777">
      <w:pPr>
        <w:spacing w:after="0"/>
        <w:rPr>
          <w:rFonts w:ascii="Times New Roman" w:hAnsi="Times New Roman"/>
          <w:noProof/>
          <w:sz w:val="26"/>
          <w:szCs w:val="26"/>
        </w:rPr>
      </w:pPr>
      <w:r w:rsidRPr="00BD1994">
        <w:rPr>
          <w:rFonts w:ascii="Times New Roman" w:hAnsi="Times New Roman"/>
          <w:noProof/>
          <w:sz w:val="26"/>
          <w:szCs w:val="26"/>
        </w:rPr>
        <w:t>VPK direktora vietnieks (dienesta un administratīvie jautājumi)</w:t>
      </w:r>
    </w:p>
    <w:p w:rsidR="00725B50" w:rsidRPr="00BD1994" w:rsidP="00725B50" w14:paraId="1F2865D2" w14:textId="77777777">
      <w:pPr>
        <w:spacing w:after="0"/>
        <w:rPr>
          <w:rFonts w:ascii="Times New Roman" w:hAnsi="Times New Roman"/>
          <w:noProof/>
          <w:sz w:val="26"/>
          <w:szCs w:val="26"/>
        </w:rPr>
      </w:pPr>
      <w:r w:rsidRPr="00BD1994">
        <w:rPr>
          <w:rFonts w:ascii="Times New Roman" w:hAnsi="Times New Roman"/>
          <w:noProof/>
          <w:sz w:val="26"/>
          <w:szCs w:val="26"/>
        </w:rPr>
        <w:t>VPK direktora vietnieks (studiju un mācību jautājumi)</w:t>
      </w:r>
    </w:p>
    <w:p w:rsidR="00725B50" w:rsidRPr="00BD1994" w:rsidP="00725B50" w14:paraId="6BD6ECDF" w14:textId="77777777">
      <w:pPr>
        <w:spacing w:after="0"/>
        <w:rPr>
          <w:rFonts w:ascii="Times New Roman" w:hAnsi="Times New Roman"/>
          <w:noProof/>
          <w:sz w:val="26"/>
          <w:szCs w:val="26"/>
        </w:rPr>
      </w:pPr>
      <w:r w:rsidRPr="00BD1994">
        <w:rPr>
          <w:rFonts w:ascii="Times New Roman" w:hAnsi="Times New Roman"/>
          <w:noProof/>
          <w:sz w:val="26"/>
          <w:szCs w:val="26"/>
        </w:rPr>
        <w:t>VPK PVN</w:t>
      </w:r>
    </w:p>
    <w:p w:rsidR="00725B50" w:rsidRPr="00BD1994" w:rsidP="00725B50" w14:paraId="2F4A2112" w14:textId="77777777">
      <w:pPr>
        <w:spacing w:after="0"/>
        <w:rPr>
          <w:rFonts w:ascii="Times New Roman" w:hAnsi="Times New Roman"/>
          <w:noProof/>
          <w:sz w:val="26"/>
          <w:szCs w:val="26"/>
        </w:rPr>
      </w:pPr>
      <w:r w:rsidRPr="00BD1994">
        <w:rPr>
          <w:rFonts w:ascii="Times New Roman" w:hAnsi="Times New Roman"/>
          <w:noProof/>
          <w:sz w:val="26"/>
          <w:szCs w:val="26"/>
        </w:rPr>
        <w:t>VPK FVN</w:t>
      </w:r>
    </w:p>
    <w:p w:rsidR="00725B50" w:rsidRPr="00BD1994" w:rsidP="00725B50" w14:paraId="49E38555" w14:textId="77777777">
      <w:pPr>
        <w:spacing w:after="0"/>
        <w:rPr>
          <w:rFonts w:ascii="Times New Roman" w:hAnsi="Times New Roman"/>
          <w:noProof/>
          <w:sz w:val="26"/>
          <w:szCs w:val="26"/>
        </w:rPr>
      </w:pPr>
      <w:r w:rsidRPr="00BD1994">
        <w:rPr>
          <w:rFonts w:ascii="Times New Roman" w:hAnsi="Times New Roman"/>
          <w:noProof/>
          <w:sz w:val="26"/>
          <w:szCs w:val="26"/>
        </w:rPr>
        <w:t xml:space="preserve">VPK </w:t>
      </w:r>
      <w:r w:rsidR="005148F6">
        <w:rPr>
          <w:rFonts w:ascii="Times New Roman" w:hAnsi="Times New Roman"/>
          <w:noProof/>
          <w:sz w:val="26"/>
          <w:szCs w:val="26"/>
        </w:rPr>
        <w:t>KAPMC</w:t>
      </w:r>
    </w:p>
    <w:p w:rsidR="00725B50" w:rsidRPr="00BD1994" w:rsidP="00725B50" w14:paraId="387EE6E5" w14:textId="77777777">
      <w:pPr>
        <w:spacing w:after="0"/>
        <w:rPr>
          <w:rFonts w:ascii="Times New Roman" w:hAnsi="Times New Roman"/>
          <w:noProof/>
          <w:sz w:val="26"/>
          <w:szCs w:val="26"/>
        </w:rPr>
      </w:pPr>
      <w:r w:rsidRPr="00BD1994">
        <w:rPr>
          <w:rFonts w:ascii="Times New Roman" w:hAnsi="Times New Roman"/>
          <w:noProof/>
          <w:sz w:val="26"/>
          <w:szCs w:val="26"/>
        </w:rPr>
        <w:t>VPK IKN</w:t>
      </w:r>
    </w:p>
    <w:p w:rsidR="00725B50" w:rsidRPr="00BD1994" w:rsidP="00725B50" w14:paraId="776CB0EF" w14:textId="77777777">
      <w:pPr>
        <w:spacing w:after="0"/>
        <w:rPr>
          <w:rFonts w:ascii="Times New Roman" w:hAnsi="Times New Roman"/>
          <w:noProof/>
          <w:sz w:val="26"/>
          <w:szCs w:val="26"/>
        </w:rPr>
      </w:pPr>
      <w:r w:rsidRPr="00BD1994">
        <w:rPr>
          <w:rFonts w:ascii="Times New Roman" w:hAnsi="Times New Roman"/>
          <w:noProof/>
          <w:sz w:val="26"/>
          <w:szCs w:val="26"/>
        </w:rPr>
        <w:t>VPK IMC</w:t>
      </w:r>
    </w:p>
    <w:p w:rsidR="00725B50" w:rsidRPr="00BD1994" w:rsidP="00725B50" w14:paraId="1FCCC78C" w14:textId="77777777">
      <w:pPr>
        <w:spacing w:after="0"/>
        <w:rPr>
          <w:rFonts w:ascii="Times New Roman" w:hAnsi="Times New Roman"/>
          <w:noProof/>
          <w:sz w:val="26"/>
          <w:szCs w:val="26"/>
        </w:rPr>
      </w:pPr>
      <w:r w:rsidRPr="00BD1994">
        <w:rPr>
          <w:rFonts w:ascii="Times New Roman" w:hAnsi="Times New Roman"/>
          <w:noProof/>
          <w:sz w:val="26"/>
          <w:szCs w:val="26"/>
        </w:rPr>
        <w:t>VPK HK</w:t>
      </w:r>
    </w:p>
    <w:p w:rsidR="00725B50" w:rsidRPr="00BD1994" w:rsidP="00725B50" w14:paraId="0E10101E" w14:textId="77777777">
      <w:pPr>
        <w:spacing w:after="0"/>
        <w:rPr>
          <w:rFonts w:ascii="Times New Roman" w:hAnsi="Times New Roman"/>
          <w:noProof/>
          <w:sz w:val="26"/>
          <w:szCs w:val="26"/>
        </w:rPr>
      </w:pPr>
      <w:r w:rsidRPr="00BD1994">
        <w:rPr>
          <w:rFonts w:ascii="Times New Roman" w:hAnsi="Times New Roman"/>
          <w:noProof/>
          <w:sz w:val="26"/>
          <w:szCs w:val="26"/>
        </w:rPr>
        <w:t>VPK PTK</w:t>
      </w:r>
    </w:p>
    <w:p w:rsidR="00725B50" w:rsidRPr="00BD1994" w:rsidP="00725B50" w14:paraId="1947029A" w14:textId="77777777">
      <w:pPr>
        <w:spacing w:after="0"/>
        <w:rPr>
          <w:rFonts w:ascii="Times New Roman" w:hAnsi="Times New Roman"/>
          <w:noProof/>
          <w:sz w:val="26"/>
          <w:szCs w:val="26"/>
        </w:rPr>
      </w:pPr>
      <w:r w:rsidRPr="00BD1994">
        <w:rPr>
          <w:rFonts w:ascii="Times New Roman" w:hAnsi="Times New Roman"/>
          <w:noProof/>
          <w:sz w:val="26"/>
          <w:szCs w:val="26"/>
        </w:rPr>
        <w:t>VPK SK</w:t>
      </w:r>
    </w:p>
    <w:p w:rsidR="00725B50" w:rsidRPr="00BD1994" w:rsidP="00725B50" w14:paraId="543B8E28" w14:textId="77777777">
      <w:pPr>
        <w:spacing w:after="0"/>
        <w:rPr>
          <w:rFonts w:ascii="Times New Roman" w:hAnsi="Times New Roman"/>
          <w:noProof/>
          <w:sz w:val="26"/>
          <w:szCs w:val="26"/>
        </w:rPr>
      </w:pPr>
      <w:r w:rsidRPr="00BD1994">
        <w:rPr>
          <w:rFonts w:ascii="Times New Roman" w:hAnsi="Times New Roman"/>
          <w:noProof/>
          <w:sz w:val="26"/>
          <w:szCs w:val="26"/>
        </w:rPr>
        <w:t>VPK TZK</w:t>
      </w:r>
    </w:p>
    <w:p w:rsidR="00725B50" w:rsidRPr="00BD1994" w:rsidP="00725B50" w14:paraId="0BC987ED" w14:textId="77777777">
      <w:pPr>
        <w:spacing w:after="0"/>
        <w:rPr>
          <w:rFonts w:ascii="Times New Roman" w:hAnsi="Times New Roman"/>
          <w:noProof/>
          <w:sz w:val="26"/>
          <w:szCs w:val="26"/>
        </w:rPr>
      </w:pPr>
      <w:r w:rsidRPr="00BD1994">
        <w:rPr>
          <w:rFonts w:ascii="Times New Roman" w:hAnsi="Times New Roman"/>
          <w:noProof/>
          <w:sz w:val="26"/>
          <w:szCs w:val="26"/>
        </w:rPr>
        <w:t>VPK AN</w:t>
      </w:r>
    </w:p>
    <w:p w:rsidR="00725B50" w:rsidRPr="00BD1994" w:rsidP="00725B50" w14:paraId="4D703815" w14:textId="77777777">
      <w:pPr>
        <w:spacing w:after="0"/>
        <w:rPr>
          <w:rFonts w:ascii="Times New Roman" w:hAnsi="Times New Roman"/>
          <w:noProof/>
          <w:sz w:val="26"/>
          <w:szCs w:val="26"/>
        </w:rPr>
      </w:pPr>
      <w:r w:rsidRPr="00BD1994">
        <w:rPr>
          <w:rFonts w:ascii="Times New Roman" w:hAnsi="Times New Roman"/>
          <w:noProof/>
          <w:sz w:val="26"/>
          <w:szCs w:val="26"/>
        </w:rPr>
        <w:t>VPK Kadetu nodaļa</w:t>
      </w:r>
    </w:p>
    <w:p w:rsidR="00725B50" w:rsidRPr="00BD1994" w:rsidP="00725B50" w14:paraId="6524652E" w14:textId="77777777">
      <w:pPr>
        <w:spacing w:after="0"/>
        <w:rPr>
          <w:rFonts w:ascii="Times New Roman" w:hAnsi="Times New Roman"/>
          <w:noProof/>
          <w:sz w:val="26"/>
          <w:szCs w:val="26"/>
        </w:rPr>
      </w:pPr>
      <w:r w:rsidRPr="00BD1994">
        <w:rPr>
          <w:rFonts w:ascii="Times New Roman" w:hAnsi="Times New Roman"/>
          <w:noProof/>
          <w:sz w:val="26"/>
          <w:szCs w:val="26"/>
        </w:rPr>
        <w:t>VPK Kinoloģijas nodaļa</w:t>
      </w:r>
    </w:p>
    <w:p w:rsidR="00725B50" w:rsidRPr="00BD1994" w:rsidP="00725B50" w14:paraId="404A7099" w14:textId="77777777">
      <w:pPr>
        <w:spacing w:after="0"/>
        <w:rPr>
          <w:rFonts w:ascii="Times New Roman" w:hAnsi="Times New Roman"/>
          <w:noProof/>
          <w:sz w:val="26"/>
          <w:szCs w:val="26"/>
        </w:rPr>
      </w:pPr>
      <w:r w:rsidRPr="00BD1994">
        <w:rPr>
          <w:rFonts w:ascii="Times New Roman" w:hAnsi="Times New Roman"/>
          <w:noProof/>
          <w:sz w:val="26"/>
          <w:szCs w:val="26"/>
        </w:rPr>
        <w:t>VPK B</w:t>
      </w:r>
    </w:p>
    <w:p w:rsidR="00725B50" w:rsidRPr="00BD1994" w:rsidP="00725B50" w14:paraId="02CE8417" w14:textId="77777777">
      <w:pPr>
        <w:spacing w:after="0"/>
        <w:rPr>
          <w:rFonts w:ascii="Times New Roman" w:hAnsi="Times New Roman"/>
          <w:noProof/>
          <w:sz w:val="26"/>
          <w:szCs w:val="26"/>
        </w:rPr>
      </w:pPr>
      <w:r w:rsidRPr="00BD1994">
        <w:rPr>
          <w:rFonts w:ascii="Times New Roman" w:hAnsi="Times New Roman"/>
          <w:noProof/>
          <w:sz w:val="26"/>
          <w:szCs w:val="26"/>
        </w:rPr>
        <w:t>VPK Studējošo pašpārvalde</w:t>
      </w:r>
    </w:p>
    <w:p w:rsidR="00FE15C1" w:rsidRPr="00BD1994" w:rsidP="005C0D4B" w14:paraId="47AE060D" w14:textId="77777777">
      <w:pPr>
        <w:suppressAutoHyphens/>
        <w:spacing w:after="0" w:line="240" w:lineRule="auto"/>
        <w:jc w:val="both"/>
        <w:rPr>
          <w:rFonts w:ascii="Times New Roman" w:eastAsia="Times New Roman" w:hAnsi="Times New Roman" w:cs="Times New Roman"/>
          <w:sz w:val="26"/>
          <w:szCs w:val="26"/>
          <w:lang w:eastAsia="ar-SA"/>
        </w:rPr>
      </w:pPr>
    </w:p>
    <w:p w:rsidR="00FE15C1" w:rsidRPr="00BD1994" w:rsidP="005C0D4B" w14:paraId="7A2AF431" w14:textId="77777777">
      <w:pPr>
        <w:suppressAutoHyphens/>
        <w:spacing w:after="0" w:line="240" w:lineRule="auto"/>
        <w:jc w:val="both"/>
        <w:rPr>
          <w:rFonts w:ascii="Times New Roman" w:eastAsia="Times New Roman" w:hAnsi="Times New Roman" w:cs="Times New Roman"/>
          <w:sz w:val="28"/>
          <w:szCs w:val="28"/>
          <w:lang w:eastAsia="ar-SA"/>
        </w:rPr>
      </w:pPr>
    </w:p>
    <w:p w:rsidR="00FE15C1" w:rsidRPr="00BD1994" w:rsidP="005C0D4B" w14:paraId="5CE6F9FB" w14:textId="77777777">
      <w:pPr>
        <w:suppressAutoHyphens/>
        <w:spacing w:after="0" w:line="240" w:lineRule="auto"/>
        <w:jc w:val="both"/>
        <w:rPr>
          <w:rFonts w:ascii="Times New Roman" w:eastAsia="Calibri" w:hAnsi="Times New Roman" w:cs="Times New Roman"/>
          <w:sz w:val="28"/>
          <w:szCs w:val="28"/>
          <w:lang w:eastAsia="ar-SA"/>
        </w:rPr>
      </w:pPr>
    </w:p>
    <w:p w:rsidR="00224D6D" w:rsidRPr="00BD1994" w:rsidP="005C0D4B" w14:paraId="2410E787" w14:textId="77777777"/>
    <w:sectPr w:rsidSect="002A7431">
      <w:headerReference w:type="default" r:id="rId9"/>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3439710"/>
      <w:docPartObj>
        <w:docPartGallery w:val="Page Numbers (Top of Page)"/>
        <w:docPartUnique/>
      </w:docPartObj>
    </w:sdtPr>
    <w:sdtEndPr>
      <w:rPr>
        <w:noProof/>
      </w:rPr>
    </w:sdtEndPr>
    <w:sdtContent>
      <w:p w:rsidR="002A7431" w14:paraId="0D758AE3" w14:textId="77777777">
        <w:pPr>
          <w:pStyle w:val="Header"/>
          <w:jc w:val="center"/>
        </w:pPr>
        <w:r>
          <w:fldChar w:fldCharType="begin"/>
        </w:r>
        <w:r>
          <w:instrText xml:space="preserve"> PAGE   \* MERGEFORMAT </w:instrText>
        </w:r>
        <w:r>
          <w:fldChar w:fldCharType="separate"/>
        </w:r>
        <w:r w:rsidR="002D2A1C">
          <w:rPr>
            <w:noProof/>
          </w:rPr>
          <w:t>9</w:t>
        </w:r>
        <w:r>
          <w:rPr>
            <w:noProof/>
          </w:rPr>
          <w:fldChar w:fldCharType="end"/>
        </w:r>
      </w:p>
    </w:sdtContent>
  </w:sdt>
  <w:p w:rsidR="002A7431" w14:paraId="715DEC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E1D68"/>
    <w:multiLevelType w:val="hybridMultilevel"/>
    <w:tmpl w:val="C8C0FA1A"/>
    <w:lvl w:ilvl="0">
      <w:start w:val="1"/>
      <w:numFmt w:val="decimal"/>
      <w:lvlText w:val="%1."/>
      <w:lvlJc w:val="left"/>
      <w:pPr>
        <w:ind w:left="1246" w:hanging="360"/>
      </w:pPr>
    </w:lvl>
    <w:lvl w:ilvl="1" w:tentative="1">
      <w:start w:val="1"/>
      <w:numFmt w:val="lowerLetter"/>
      <w:lvlText w:val="%2."/>
      <w:lvlJc w:val="left"/>
      <w:pPr>
        <w:ind w:left="1966" w:hanging="360"/>
      </w:pPr>
    </w:lvl>
    <w:lvl w:ilvl="2" w:tentative="1">
      <w:start w:val="1"/>
      <w:numFmt w:val="lowerRoman"/>
      <w:lvlText w:val="%3."/>
      <w:lvlJc w:val="right"/>
      <w:pPr>
        <w:ind w:left="2686" w:hanging="180"/>
      </w:pPr>
    </w:lvl>
    <w:lvl w:ilvl="3" w:tentative="1">
      <w:start w:val="1"/>
      <w:numFmt w:val="decimal"/>
      <w:lvlText w:val="%4."/>
      <w:lvlJc w:val="left"/>
      <w:pPr>
        <w:ind w:left="3406" w:hanging="360"/>
      </w:pPr>
    </w:lvl>
    <w:lvl w:ilvl="4" w:tentative="1">
      <w:start w:val="1"/>
      <w:numFmt w:val="lowerLetter"/>
      <w:lvlText w:val="%5."/>
      <w:lvlJc w:val="left"/>
      <w:pPr>
        <w:ind w:left="4126" w:hanging="360"/>
      </w:pPr>
    </w:lvl>
    <w:lvl w:ilvl="5" w:tentative="1">
      <w:start w:val="1"/>
      <w:numFmt w:val="lowerRoman"/>
      <w:lvlText w:val="%6."/>
      <w:lvlJc w:val="right"/>
      <w:pPr>
        <w:ind w:left="4846" w:hanging="180"/>
      </w:pPr>
    </w:lvl>
    <w:lvl w:ilvl="6" w:tentative="1">
      <w:start w:val="1"/>
      <w:numFmt w:val="decimal"/>
      <w:lvlText w:val="%7."/>
      <w:lvlJc w:val="left"/>
      <w:pPr>
        <w:ind w:left="5566" w:hanging="360"/>
      </w:pPr>
    </w:lvl>
    <w:lvl w:ilvl="7" w:tentative="1">
      <w:start w:val="1"/>
      <w:numFmt w:val="lowerLetter"/>
      <w:lvlText w:val="%8."/>
      <w:lvlJc w:val="left"/>
      <w:pPr>
        <w:ind w:left="6286" w:hanging="360"/>
      </w:pPr>
    </w:lvl>
    <w:lvl w:ilvl="8" w:tentative="1">
      <w:start w:val="1"/>
      <w:numFmt w:val="lowerRoman"/>
      <w:lvlText w:val="%9."/>
      <w:lvlJc w:val="right"/>
      <w:pPr>
        <w:ind w:left="7006" w:hanging="180"/>
      </w:pPr>
    </w:lvl>
  </w:abstractNum>
  <w:abstractNum w:abstractNumId="1">
    <w:nsid w:val="18191A53"/>
    <w:multiLevelType w:val="hybridMultilevel"/>
    <w:tmpl w:val="1BB20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094194"/>
    <w:multiLevelType w:val="multilevel"/>
    <w:tmpl w:val="24565F7E"/>
    <w:lvl w:ilvl="0">
      <w:start w:val="4"/>
      <w:numFmt w:val="decimal"/>
      <w:lvlText w:val="%1."/>
      <w:lvlJc w:val="left"/>
      <w:pPr>
        <w:ind w:left="450" w:hanging="45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
    <w:nsid w:val="2BA10BBE"/>
    <w:multiLevelType w:val="multilevel"/>
    <w:tmpl w:val="6D640E6A"/>
    <w:lvl w:ilvl="0">
      <w:start w:val="7"/>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2F8F4AA4"/>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2F17D0D"/>
    <w:multiLevelType w:val="multilevel"/>
    <w:tmpl w:val="77522246"/>
    <w:lvl w:ilvl="0">
      <w:start w:val="1"/>
      <w:numFmt w:val="decimal"/>
      <w:lvlText w:val="%1."/>
      <w:lvlJc w:val="left"/>
      <w:pPr>
        <w:ind w:left="1070" w:hanging="360"/>
      </w:pPr>
      <w:rPr>
        <w:rFonts w:ascii="Times New Roman" w:hAnsi="Times New Roman" w:eastAsiaTheme="minorHAnsi" w:cs="Times New Roman"/>
        <w:b w:val="0"/>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345130E"/>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77E26AB"/>
    <w:multiLevelType w:val="multilevel"/>
    <w:tmpl w:val="2C66C468"/>
    <w:lvl w:ilvl="0">
      <w:start w:val="1"/>
      <w:numFmt w:val="decimal"/>
      <w:lvlText w:val="%1."/>
      <w:lvlJc w:val="left"/>
      <w:pPr>
        <w:ind w:left="928" w:hanging="360"/>
      </w:pPr>
      <w:rPr>
        <w:rFonts w:ascii="Times New Roman" w:hAnsi="Times New Roman" w:eastAsiaTheme="minorHAnsi" w:cs="Times New Roman"/>
      </w:rPr>
    </w:lvl>
    <w:lvl w:ilvl="1">
      <w:start w:val="1"/>
      <w:numFmt w:val="decimal"/>
      <w:lvlText w:val="%1.%2."/>
      <w:lvlJc w:val="left"/>
      <w:pPr>
        <w:ind w:left="792"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901A2A"/>
    <w:multiLevelType w:val="multilevel"/>
    <w:tmpl w:val="0380B23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9">
    <w:nsid w:val="6A6F7862"/>
    <w:multiLevelType w:val="hybridMultilevel"/>
    <w:tmpl w:val="0F349B0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3823C2"/>
    <w:multiLevelType w:val="multilevel"/>
    <w:tmpl w:val="BECAD1F6"/>
    <w:lvl w:ilvl="0">
      <w:start w:val="14"/>
      <w:numFmt w:val="decimal"/>
      <w:lvlText w:val="%1."/>
      <w:lvlJc w:val="left"/>
      <w:pPr>
        <w:ind w:left="375" w:hanging="375"/>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C084D8C"/>
    <w:multiLevelType w:val="hybridMultilevel"/>
    <w:tmpl w:val="F36AC42C"/>
    <w:lvl w:ilvl="0">
      <w:start w:val="1"/>
      <w:numFmt w:val="upperRoman"/>
      <w:lvlText w:val="%1."/>
      <w:lvlJc w:val="left"/>
      <w:pPr>
        <w:ind w:left="862"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F00AD0"/>
    <w:multiLevelType w:val="multilevel"/>
    <w:tmpl w:val="77522246"/>
    <w:lvl w:ilvl="0">
      <w:start w:val="1"/>
      <w:numFmt w:val="decimal"/>
      <w:lvlText w:val="%1."/>
      <w:lvlJc w:val="left"/>
      <w:pPr>
        <w:ind w:left="360" w:hanging="360"/>
      </w:pPr>
      <w:rPr>
        <w:rFonts w:ascii="Times New Roman" w:hAnsi="Times New Roman" w:eastAsiaTheme="minorHAnsi" w:cs="Times New Roman"/>
        <w:b w:val="0"/>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176A31"/>
    <w:multiLevelType w:val="multilevel"/>
    <w:tmpl w:val="2C309FF8"/>
    <w:lvl w:ilvl="0">
      <w:start w:val="1"/>
      <w:numFmt w:val="decimal"/>
      <w:lvlText w:val="%1."/>
      <w:lvlJc w:val="left"/>
      <w:pPr>
        <w:ind w:left="928" w:hanging="360"/>
      </w:pPr>
      <w:rPr>
        <w:rFonts w:ascii="Times New Roman" w:hAnsi="Times New Roman" w:eastAsiaTheme="minorHAnsi" w:cs="Times New Roman"/>
        <w:i w:val="0"/>
        <w:color w:val="auto"/>
      </w:rPr>
    </w:lvl>
    <w:lvl w:ilvl="1">
      <w:start w:val="1"/>
      <w:numFmt w:val="decimal"/>
      <w:lvlText w:val="%1.%2."/>
      <w:lvlJc w:val="left"/>
      <w:pPr>
        <w:ind w:left="1142" w:hanging="432"/>
      </w:pPr>
      <w:rPr>
        <w:b w:val="0"/>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num>
  <w:num w:numId="3">
    <w:abstractNumId w:val="8"/>
  </w:num>
  <w:num w:numId="4">
    <w:abstractNumId w:val="9"/>
  </w:num>
  <w:num w:numId="5">
    <w:abstractNumId w:val="3"/>
  </w:num>
  <w:num w:numId="6">
    <w:abstractNumId w:val="10"/>
  </w:num>
  <w:num w:numId="7">
    <w:abstractNumId w:val="0"/>
  </w:num>
  <w:num w:numId="8">
    <w:abstractNumId w:val="7"/>
  </w:num>
  <w:num w:numId="9">
    <w:abstractNumId w:val="6"/>
  </w:num>
  <w:num w:numId="10">
    <w:abstractNumId w:val="13"/>
  </w:num>
  <w:num w:numId="11">
    <w:abstractNumId w:val="4"/>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2C"/>
    <w:rsid w:val="00005B8F"/>
    <w:rsid w:val="00007C76"/>
    <w:rsid w:val="00013471"/>
    <w:rsid w:val="00023D61"/>
    <w:rsid w:val="000508E9"/>
    <w:rsid w:val="0005681C"/>
    <w:rsid w:val="000642FE"/>
    <w:rsid w:val="000759CB"/>
    <w:rsid w:val="00082313"/>
    <w:rsid w:val="00083561"/>
    <w:rsid w:val="00091992"/>
    <w:rsid w:val="0009586B"/>
    <w:rsid w:val="000967AF"/>
    <w:rsid w:val="000A2D17"/>
    <w:rsid w:val="000A3B8D"/>
    <w:rsid w:val="000C593D"/>
    <w:rsid w:val="000D6B40"/>
    <w:rsid w:val="000E74A1"/>
    <w:rsid w:val="000F5113"/>
    <w:rsid w:val="00101FD5"/>
    <w:rsid w:val="00111785"/>
    <w:rsid w:val="00120B09"/>
    <w:rsid w:val="00126A77"/>
    <w:rsid w:val="00147EA9"/>
    <w:rsid w:val="00161A45"/>
    <w:rsid w:val="001726D7"/>
    <w:rsid w:val="00175C7A"/>
    <w:rsid w:val="00177E7C"/>
    <w:rsid w:val="0018025D"/>
    <w:rsid w:val="00186A1E"/>
    <w:rsid w:val="001A6782"/>
    <w:rsid w:val="001B237B"/>
    <w:rsid w:val="001B4B9B"/>
    <w:rsid w:val="001D4677"/>
    <w:rsid w:val="001D659A"/>
    <w:rsid w:val="001E3D36"/>
    <w:rsid w:val="001E7A47"/>
    <w:rsid w:val="001F686C"/>
    <w:rsid w:val="00202B32"/>
    <w:rsid w:val="00214479"/>
    <w:rsid w:val="00217E1A"/>
    <w:rsid w:val="00220FC1"/>
    <w:rsid w:val="00224D6D"/>
    <w:rsid w:val="0022519B"/>
    <w:rsid w:val="00246A28"/>
    <w:rsid w:val="00257344"/>
    <w:rsid w:val="00261AF6"/>
    <w:rsid w:val="00262855"/>
    <w:rsid w:val="002660AF"/>
    <w:rsid w:val="00280678"/>
    <w:rsid w:val="00291426"/>
    <w:rsid w:val="00292CC6"/>
    <w:rsid w:val="00292EE6"/>
    <w:rsid w:val="002A0A42"/>
    <w:rsid w:val="002A0E5F"/>
    <w:rsid w:val="002A1E1F"/>
    <w:rsid w:val="002A699F"/>
    <w:rsid w:val="002A7431"/>
    <w:rsid w:val="002B0EBB"/>
    <w:rsid w:val="002B7F94"/>
    <w:rsid w:val="002D2A1C"/>
    <w:rsid w:val="002D2BFF"/>
    <w:rsid w:val="002D445C"/>
    <w:rsid w:val="002E0FA9"/>
    <w:rsid w:val="002F391E"/>
    <w:rsid w:val="003211A7"/>
    <w:rsid w:val="0032148F"/>
    <w:rsid w:val="00321C84"/>
    <w:rsid w:val="00333605"/>
    <w:rsid w:val="00334005"/>
    <w:rsid w:val="00334FC1"/>
    <w:rsid w:val="00354098"/>
    <w:rsid w:val="00354CC2"/>
    <w:rsid w:val="00355A3E"/>
    <w:rsid w:val="0036712C"/>
    <w:rsid w:val="003717A4"/>
    <w:rsid w:val="00373409"/>
    <w:rsid w:val="00381A93"/>
    <w:rsid w:val="00391174"/>
    <w:rsid w:val="003A129D"/>
    <w:rsid w:val="003A5ABA"/>
    <w:rsid w:val="003C787E"/>
    <w:rsid w:val="003D1AB0"/>
    <w:rsid w:val="003E0D31"/>
    <w:rsid w:val="003E7AB7"/>
    <w:rsid w:val="003F3AB0"/>
    <w:rsid w:val="003F70AE"/>
    <w:rsid w:val="00413E1D"/>
    <w:rsid w:val="00416054"/>
    <w:rsid w:val="00433F4E"/>
    <w:rsid w:val="004378C1"/>
    <w:rsid w:val="00441AB7"/>
    <w:rsid w:val="004476BE"/>
    <w:rsid w:val="00451B7F"/>
    <w:rsid w:val="00453921"/>
    <w:rsid w:val="00453A37"/>
    <w:rsid w:val="00455B1B"/>
    <w:rsid w:val="004569AC"/>
    <w:rsid w:val="00472FD1"/>
    <w:rsid w:val="00484D33"/>
    <w:rsid w:val="0048518B"/>
    <w:rsid w:val="004C4015"/>
    <w:rsid w:val="004C551B"/>
    <w:rsid w:val="004D0EAB"/>
    <w:rsid w:val="004D185E"/>
    <w:rsid w:val="004D2EFC"/>
    <w:rsid w:val="004D3AAA"/>
    <w:rsid w:val="004D5DD3"/>
    <w:rsid w:val="004E1869"/>
    <w:rsid w:val="004E1A46"/>
    <w:rsid w:val="00500712"/>
    <w:rsid w:val="005148F6"/>
    <w:rsid w:val="00515A53"/>
    <w:rsid w:val="00520AD0"/>
    <w:rsid w:val="005259DF"/>
    <w:rsid w:val="0052772D"/>
    <w:rsid w:val="00537FA1"/>
    <w:rsid w:val="00547470"/>
    <w:rsid w:val="005550FC"/>
    <w:rsid w:val="00555894"/>
    <w:rsid w:val="00555DBA"/>
    <w:rsid w:val="00560A85"/>
    <w:rsid w:val="0056675C"/>
    <w:rsid w:val="0057140D"/>
    <w:rsid w:val="00571E7D"/>
    <w:rsid w:val="0057468D"/>
    <w:rsid w:val="005759E3"/>
    <w:rsid w:val="0058485F"/>
    <w:rsid w:val="0058592A"/>
    <w:rsid w:val="00586893"/>
    <w:rsid w:val="005A2B08"/>
    <w:rsid w:val="005B016E"/>
    <w:rsid w:val="005B54B6"/>
    <w:rsid w:val="005C0D4B"/>
    <w:rsid w:val="005C63D0"/>
    <w:rsid w:val="005D2972"/>
    <w:rsid w:val="005D2E75"/>
    <w:rsid w:val="005D326A"/>
    <w:rsid w:val="005E1A51"/>
    <w:rsid w:val="005F3AA0"/>
    <w:rsid w:val="006004C6"/>
    <w:rsid w:val="00607B1E"/>
    <w:rsid w:val="00637BA0"/>
    <w:rsid w:val="006415BA"/>
    <w:rsid w:val="0066604F"/>
    <w:rsid w:val="00670B78"/>
    <w:rsid w:val="006762D5"/>
    <w:rsid w:val="00677588"/>
    <w:rsid w:val="006A1E8E"/>
    <w:rsid w:val="006B1A29"/>
    <w:rsid w:val="006B4C50"/>
    <w:rsid w:val="006D4F2A"/>
    <w:rsid w:val="006D55FC"/>
    <w:rsid w:val="006E0D96"/>
    <w:rsid w:val="00706716"/>
    <w:rsid w:val="0071105A"/>
    <w:rsid w:val="00725B50"/>
    <w:rsid w:val="00743641"/>
    <w:rsid w:val="00763B8D"/>
    <w:rsid w:val="00763F2A"/>
    <w:rsid w:val="00765B0A"/>
    <w:rsid w:val="0076688E"/>
    <w:rsid w:val="00780B76"/>
    <w:rsid w:val="00781253"/>
    <w:rsid w:val="0078630D"/>
    <w:rsid w:val="00791C1D"/>
    <w:rsid w:val="007A1FFF"/>
    <w:rsid w:val="007B2899"/>
    <w:rsid w:val="007B64F2"/>
    <w:rsid w:val="007C6E3F"/>
    <w:rsid w:val="007D0298"/>
    <w:rsid w:val="007D4E94"/>
    <w:rsid w:val="007E4909"/>
    <w:rsid w:val="007E6E42"/>
    <w:rsid w:val="007F3345"/>
    <w:rsid w:val="0080769F"/>
    <w:rsid w:val="00824CA7"/>
    <w:rsid w:val="008350A1"/>
    <w:rsid w:val="00836A93"/>
    <w:rsid w:val="0084229C"/>
    <w:rsid w:val="00847A2B"/>
    <w:rsid w:val="00851A29"/>
    <w:rsid w:val="008564EE"/>
    <w:rsid w:val="00882D41"/>
    <w:rsid w:val="00892A23"/>
    <w:rsid w:val="008A32CE"/>
    <w:rsid w:val="008B7ED6"/>
    <w:rsid w:val="008C6BE4"/>
    <w:rsid w:val="008D20C4"/>
    <w:rsid w:val="008D3859"/>
    <w:rsid w:val="008E052D"/>
    <w:rsid w:val="008E0654"/>
    <w:rsid w:val="00901E33"/>
    <w:rsid w:val="009047F4"/>
    <w:rsid w:val="00905798"/>
    <w:rsid w:val="00913D6D"/>
    <w:rsid w:val="00914E19"/>
    <w:rsid w:val="00927B46"/>
    <w:rsid w:val="00935810"/>
    <w:rsid w:val="009370ED"/>
    <w:rsid w:val="009428D1"/>
    <w:rsid w:val="009436A1"/>
    <w:rsid w:val="00947FE4"/>
    <w:rsid w:val="00955432"/>
    <w:rsid w:val="00962331"/>
    <w:rsid w:val="009641DE"/>
    <w:rsid w:val="0097610F"/>
    <w:rsid w:val="009776DF"/>
    <w:rsid w:val="00977CF2"/>
    <w:rsid w:val="009861E2"/>
    <w:rsid w:val="00986685"/>
    <w:rsid w:val="009913A9"/>
    <w:rsid w:val="009927C9"/>
    <w:rsid w:val="0099547E"/>
    <w:rsid w:val="009B5FBC"/>
    <w:rsid w:val="009B62C4"/>
    <w:rsid w:val="009C12F2"/>
    <w:rsid w:val="009E1C79"/>
    <w:rsid w:val="009E2FE2"/>
    <w:rsid w:val="009E5A2C"/>
    <w:rsid w:val="00A048FF"/>
    <w:rsid w:val="00A13847"/>
    <w:rsid w:val="00A13BBB"/>
    <w:rsid w:val="00A20AA4"/>
    <w:rsid w:val="00A20BBC"/>
    <w:rsid w:val="00A211F6"/>
    <w:rsid w:val="00A40E5C"/>
    <w:rsid w:val="00A421EC"/>
    <w:rsid w:val="00A43C11"/>
    <w:rsid w:val="00A44859"/>
    <w:rsid w:val="00A44DEC"/>
    <w:rsid w:val="00A47E7E"/>
    <w:rsid w:val="00A5082A"/>
    <w:rsid w:val="00A57DF7"/>
    <w:rsid w:val="00A66474"/>
    <w:rsid w:val="00A666A5"/>
    <w:rsid w:val="00A82CCD"/>
    <w:rsid w:val="00A8545B"/>
    <w:rsid w:val="00A872D9"/>
    <w:rsid w:val="00A90091"/>
    <w:rsid w:val="00AA314F"/>
    <w:rsid w:val="00AA4A84"/>
    <w:rsid w:val="00AB03A3"/>
    <w:rsid w:val="00AB0DAE"/>
    <w:rsid w:val="00AB2329"/>
    <w:rsid w:val="00AB3397"/>
    <w:rsid w:val="00AC4E07"/>
    <w:rsid w:val="00AC5BD0"/>
    <w:rsid w:val="00AC5D9A"/>
    <w:rsid w:val="00AC784C"/>
    <w:rsid w:val="00AD604F"/>
    <w:rsid w:val="00AE4ADF"/>
    <w:rsid w:val="00B048AC"/>
    <w:rsid w:val="00B05B04"/>
    <w:rsid w:val="00B06E80"/>
    <w:rsid w:val="00B15C31"/>
    <w:rsid w:val="00B25047"/>
    <w:rsid w:val="00B462C7"/>
    <w:rsid w:val="00B46A9D"/>
    <w:rsid w:val="00B627F0"/>
    <w:rsid w:val="00B6305C"/>
    <w:rsid w:val="00B63211"/>
    <w:rsid w:val="00B64759"/>
    <w:rsid w:val="00B70877"/>
    <w:rsid w:val="00B7756E"/>
    <w:rsid w:val="00B903A8"/>
    <w:rsid w:val="00B92A16"/>
    <w:rsid w:val="00BB0FC3"/>
    <w:rsid w:val="00BD0451"/>
    <w:rsid w:val="00BD1994"/>
    <w:rsid w:val="00BE0112"/>
    <w:rsid w:val="00BE13AB"/>
    <w:rsid w:val="00BE5470"/>
    <w:rsid w:val="00BF054A"/>
    <w:rsid w:val="00BF42D9"/>
    <w:rsid w:val="00BF77E9"/>
    <w:rsid w:val="00C00D45"/>
    <w:rsid w:val="00C01945"/>
    <w:rsid w:val="00C0528A"/>
    <w:rsid w:val="00C0769E"/>
    <w:rsid w:val="00C25074"/>
    <w:rsid w:val="00C264A2"/>
    <w:rsid w:val="00C45460"/>
    <w:rsid w:val="00C47D18"/>
    <w:rsid w:val="00C50811"/>
    <w:rsid w:val="00C57B30"/>
    <w:rsid w:val="00C67366"/>
    <w:rsid w:val="00C71466"/>
    <w:rsid w:val="00C72126"/>
    <w:rsid w:val="00C81FE8"/>
    <w:rsid w:val="00C83192"/>
    <w:rsid w:val="00CA15A7"/>
    <w:rsid w:val="00CA1A35"/>
    <w:rsid w:val="00CB1CF7"/>
    <w:rsid w:val="00CB54E6"/>
    <w:rsid w:val="00CC5B08"/>
    <w:rsid w:val="00CE3826"/>
    <w:rsid w:val="00CE45CA"/>
    <w:rsid w:val="00CE71BC"/>
    <w:rsid w:val="00D15A60"/>
    <w:rsid w:val="00D270D2"/>
    <w:rsid w:val="00D32783"/>
    <w:rsid w:val="00D37338"/>
    <w:rsid w:val="00D44940"/>
    <w:rsid w:val="00D471CB"/>
    <w:rsid w:val="00D536B8"/>
    <w:rsid w:val="00D628BF"/>
    <w:rsid w:val="00D63ACA"/>
    <w:rsid w:val="00D67650"/>
    <w:rsid w:val="00D7534E"/>
    <w:rsid w:val="00D82BCC"/>
    <w:rsid w:val="00D944AB"/>
    <w:rsid w:val="00D94CC1"/>
    <w:rsid w:val="00D94F1D"/>
    <w:rsid w:val="00DA0463"/>
    <w:rsid w:val="00DA162E"/>
    <w:rsid w:val="00DA2A88"/>
    <w:rsid w:val="00DB3EEB"/>
    <w:rsid w:val="00DC5D44"/>
    <w:rsid w:val="00DD51D6"/>
    <w:rsid w:val="00DD5FE5"/>
    <w:rsid w:val="00DD669C"/>
    <w:rsid w:val="00DD725B"/>
    <w:rsid w:val="00DD7932"/>
    <w:rsid w:val="00DE23A9"/>
    <w:rsid w:val="00DF1D15"/>
    <w:rsid w:val="00E05D34"/>
    <w:rsid w:val="00E12348"/>
    <w:rsid w:val="00E22E21"/>
    <w:rsid w:val="00E32311"/>
    <w:rsid w:val="00E336FE"/>
    <w:rsid w:val="00E403B0"/>
    <w:rsid w:val="00E42F45"/>
    <w:rsid w:val="00E542C3"/>
    <w:rsid w:val="00E5446E"/>
    <w:rsid w:val="00E54A02"/>
    <w:rsid w:val="00E61542"/>
    <w:rsid w:val="00E61921"/>
    <w:rsid w:val="00E63F65"/>
    <w:rsid w:val="00E67383"/>
    <w:rsid w:val="00E70790"/>
    <w:rsid w:val="00E70871"/>
    <w:rsid w:val="00E73BEE"/>
    <w:rsid w:val="00E7568C"/>
    <w:rsid w:val="00E865E3"/>
    <w:rsid w:val="00E92DD2"/>
    <w:rsid w:val="00E936C7"/>
    <w:rsid w:val="00E969F5"/>
    <w:rsid w:val="00EA2608"/>
    <w:rsid w:val="00EA4623"/>
    <w:rsid w:val="00EC3E07"/>
    <w:rsid w:val="00ED14A8"/>
    <w:rsid w:val="00ED5748"/>
    <w:rsid w:val="00EF5C39"/>
    <w:rsid w:val="00EF6474"/>
    <w:rsid w:val="00F0649C"/>
    <w:rsid w:val="00F06C09"/>
    <w:rsid w:val="00F216A6"/>
    <w:rsid w:val="00F30F78"/>
    <w:rsid w:val="00F33CE7"/>
    <w:rsid w:val="00F47606"/>
    <w:rsid w:val="00F51D09"/>
    <w:rsid w:val="00F56D0A"/>
    <w:rsid w:val="00F62AF6"/>
    <w:rsid w:val="00F63CAB"/>
    <w:rsid w:val="00F9180A"/>
    <w:rsid w:val="00FA10C2"/>
    <w:rsid w:val="00FB41A7"/>
    <w:rsid w:val="00FC6595"/>
    <w:rsid w:val="00FD2E3F"/>
    <w:rsid w:val="00FD5CD7"/>
    <w:rsid w:val="00FD7CFF"/>
    <w:rsid w:val="00FE15C1"/>
    <w:rsid w:val="00FF0663"/>
    <w:rsid w:val="00FF4DE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5585B4"/>
  <w15:chartTrackingRefBased/>
  <w15:docId w15:val="{191CCED0-D425-4EA6-A861-3BAAA147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12C"/>
    <w:pPr>
      <w:ind w:left="720"/>
      <w:contextualSpacing/>
    </w:pPr>
  </w:style>
  <w:style w:type="character" w:styleId="CommentReference">
    <w:name w:val="annotation reference"/>
    <w:basedOn w:val="DefaultParagraphFont"/>
    <w:uiPriority w:val="99"/>
    <w:semiHidden/>
    <w:unhideWhenUsed/>
    <w:rsid w:val="00D628BF"/>
    <w:rPr>
      <w:sz w:val="16"/>
      <w:szCs w:val="16"/>
    </w:rPr>
  </w:style>
  <w:style w:type="paragraph" w:styleId="CommentText">
    <w:name w:val="annotation text"/>
    <w:basedOn w:val="Normal"/>
    <w:link w:val="CommentTextChar"/>
    <w:uiPriority w:val="99"/>
    <w:semiHidden/>
    <w:unhideWhenUsed/>
    <w:rsid w:val="00D628BF"/>
    <w:pPr>
      <w:spacing w:line="240" w:lineRule="auto"/>
    </w:pPr>
    <w:rPr>
      <w:sz w:val="20"/>
      <w:szCs w:val="20"/>
    </w:rPr>
  </w:style>
  <w:style w:type="character" w:customStyle="1" w:styleId="CommentTextChar">
    <w:name w:val="Comment Text Char"/>
    <w:basedOn w:val="DefaultParagraphFont"/>
    <w:link w:val="CommentText"/>
    <w:uiPriority w:val="99"/>
    <w:semiHidden/>
    <w:rsid w:val="00D628BF"/>
    <w:rPr>
      <w:sz w:val="20"/>
      <w:szCs w:val="20"/>
    </w:rPr>
  </w:style>
  <w:style w:type="paragraph" w:styleId="CommentSubject">
    <w:name w:val="annotation subject"/>
    <w:basedOn w:val="CommentText"/>
    <w:next w:val="CommentText"/>
    <w:link w:val="CommentSubjectChar"/>
    <w:uiPriority w:val="99"/>
    <w:semiHidden/>
    <w:unhideWhenUsed/>
    <w:rsid w:val="00D628BF"/>
    <w:rPr>
      <w:b/>
      <w:bCs/>
    </w:rPr>
  </w:style>
  <w:style w:type="character" w:customStyle="1" w:styleId="CommentSubjectChar">
    <w:name w:val="Comment Subject Char"/>
    <w:basedOn w:val="CommentTextChar"/>
    <w:link w:val="CommentSubject"/>
    <w:uiPriority w:val="99"/>
    <w:semiHidden/>
    <w:rsid w:val="00D628BF"/>
    <w:rPr>
      <w:b/>
      <w:bCs/>
      <w:sz w:val="20"/>
      <w:szCs w:val="20"/>
    </w:rPr>
  </w:style>
  <w:style w:type="paragraph" w:styleId="BalloonText">
    <w:name w:val="Balloon Text"/>
    <w:basedOn w:val="Normal"/>
    <w:link w:val="BalloonTextChar"/>
    <w:uiPriority w:val="99"/>
    <w:semiHidden/>
    <w:unhideWhenUsed/>
    <w:rsid w:val="00D62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8BF"/>
    <w:rPr>
      <w:rFonts w:ascii="Segoe UI" w:hAnsi="Segoe UI" w:cs="Segoe UI"/>
      <w:sz w:val="18"/>
      <w:szCs w:val="18"/>
    </w:rPr>
  </w:style>
  <w:style w:type="paragraph" w:styleId="Revision">
    <w:name w:val="Revision"/>
    <w:hidden/>
    <w:uiPriority w:val="99"/>
    <w:semiHidden/>
    <w:rsid w:val="001D659A"/>
    <w:pPr>
      <w:spacing w:after="0" w:line="240" w:lineRule="auto"/>
    </w:pPr>
  </w:style>
  <w:style w:type="character" w:styleId="Hyperlink">
    <w:name w:val="Hyperlink"/>
    <w:unhideWhenUsed/>
    <w:rsid w:val="001D659A"/>
    <w:rPr>
      <w:color w:val="0000FF"/>
      <w:u w:val="single"/>
    </w:rPr>
  </w:style>
  <w:style w:type="character" w:styleId="LineNumber">
    <w:name w:val="line number"/>
    <w:basedOn w:val="DefaultParagraphFont"/>
    <w:uiPriority w:val="99"/>
    <w:semiHidden/>
    <w:unhideWhenUsed/>
    <w:rsid w:val="003C787E"/>
  </w:style>
  <w:style w:type="paragraph" w:styleId="Header">
    <w:name w:val="header"/>
    <w:basedOn w:val="Normal"/>
    <w:link w:val="HeaderChar"/>
    <w:uiPriority w:val="99"/>
    <w:unhideWhenUsed/>
    <w:rsid w:val="002A74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7431"/>
  </w:style>
  <w:style w:type="paragraph" w:styleId="Footer">
    <w:name w:val="footer"/>
    <w:basedOn w:val="Normal"/>
    <w:link w:val="FooterChar"/>
    <w:uiPriority w:val="99"/>
    <w:unhideWhenUsed/>
    <w:rsid w:val="002A74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koledza.vp.gov.lv" TargetMode="External" /><Relationship Id="rId7" Type="http://schemas.openxmlformats.org/officeDocument/2006/relationships/hyperlink" Target="http://www.policijas.koledza.gov.lv" TargetMode="External" /><Relationship Id="rId8" Type="http://schemas.openxmlformats.org/officeDocument/2006/relationships/hyperlink" Target="mailto:sanita.rinkmane@koledza.vp.gov.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3581-7A1E-4A1C-9CF8-ECA0BEF2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10575</Words>
  <Characters>6028</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Akmene</dc:creator>
  <cp:lastModifiedBy>Sanita Rinkmane</cp:lastModifiedBy>
  <cp:revision>2</cp:revision>
  <cp:lastPrinted>2023-09-06T08:14:00Z</cp:lastPrinted>
  <dcterms:created xsi:type="dcterms:W3CDTF">2025-02-11T09:51:00Z</dcterms:created>
  <dcterms:modified xsi:type="dcterms:W3CDTF">2025-02-11T09:51:00Z</dcterms:modified>
</cp:coreProperties>
</file>