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1"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6337"/>
      </w:tblGrid>
      <w:tr w:rsidR="00C56A9D" w:rsidRPr="000F44CC" w14:paraId="670C6E54"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465CF" w14:textId="77777777" w:rsidR="00C56A9D" w:rsidRPr="000F44CC" w:rsidRDefault="00C56A9D"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283FA" w14:textId="77777777" w:rsidR="00C56A9D" w:rsidRPr="00F30030" w:rsidRDefault="00C56A9D"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Pasūtītājs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DD621" w14:textId="77777777" w:rsidR="00C56A9D" w:rsidRPr="00D23769" w:rsidRDefault="00C56A9D" w:rsidP="004355BF">
            <w:pPr>
              <w:spacing w:after="0" w:line="240" w:lineRule="auto"/>
              <w:rPr>
                <w:rFonts w:ascii="Times New Roman" w:eastAsia="Times New Roman" w:hAnsi="Times New Roman" w:cs="Times New Roman"/>
                <w:b/>
                <w:color w:val="3F3F33"/>
                <w:sz w:val="24"/>
                <w:szCs w:val="24"/>
                <w:lang w:eastAsia="lv-LV"/>
              </w:rPr>
            </w:pPr>
            <w:r w:rsidRPr="00D23769">
              <w:rPr>
                <w:rFonts w:ascii="Times New Roman" w:eastAsia="Times New Roman" w:hAnsi="Times New Roman" w:cs="Times New Roman"/>
                <w:b/>
                <w:color w:val="3F3F33"/>
                <w:sz w:val="24"/>
                <w:szCs w:val="24"/>
                <w:lang w:eastAsia="lv-LV"/>
              </w:rPr>
              <w:t>Valsts policija</w:t>
            </w:r>
            <w:r w:rsidR="006711B6" w:rsidRPr="00D23769">
              <w:rPr>
                <w:rFonts w:ascii="Times New Roman" w:eastAsia="Times New Roman" w:hAnsi="Times New Roman" w:cs="Times New Roman"/>
                <w:b/>
                <w:color w:val="3F3F33"/>
                <w:sz w:val="24"/>
                <w:szCs w:val="24"/>
                <w:lang w:eastAsia="lv-LV"/>
              </w:rPr>
              <w:t>s koledža</w:t>
            </w:r>
          </w:p>
        </w:tc>
      </w:tr>
      <w:tr w:rsidR="0049617B" w:rsidRPr="000F44CC" w14:paraId="35AFC76D" w14:textId="77777777" w:rsidTr="00FD1C08">
        <w:trPr>
          <w:trHeight w:val="320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16B26"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A87A74"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priekšmets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C19AAB" w14:textId="7BE8E371" w:rsidR="00D24E0A" w:rsidRDefault="0061058F" w:rsidP="004355BF">
            <w:pPr>
              <w:spacing w:after="0" w:line="240" w:lineRule="auto"/>
              <w:rPr>
                <w:rFonts w:ascii="Times New Roman" w:eastAsia="Times New Roman" w:hAnsi="Times New Roman" w:cs="Times New Roman"/>
                <w:b/>
                <w:bCs/>
                <w:color w:val="3F3F33"/>
                <w:sz w:val="24"/>
                <w:szCs w:val="24"/>
                <w:u w:val="single"/>
                <w:lang w:eastAsia="lv-LV"/>
              </w:rPr>
            </w:pPr>
            <w:r w:rsidRPr="0061058F">
              <w:rPr>
                <w:rFonts w:ascii="Times New Roman" w:eastAsia="Times New Roman" w:hAnsi="Times New Roman" w:cs="Times New Roman"/>
                <w:b/>
                <w:bCs/>
                <w:color w:val="3F3F33"/>
                <w:sz w:val="24"/>
                <w:szCs w:val="24"/>
                <w:u w:val="single"/>
                <w:lang w:eastAsia="lv-LV"/>
              </w:rPr>
              <w:t>Automātiskais kafijas automāts</w:t>
            </w:r>
            <w:r w:rsidR="00FD1C08">
              <w:rPr>
                <w:rFonts w:ascii="Times New Roman" w:eastAsia="Times New Roman" w:hAnsi="Times New Roman" w:cs="Times New Roman"/>
                <w:b/>
                <w:bCs/>
                <w:color w:val="3F3F33"/>
                <w:sz w:val="24"/>
                <w:szCs w:val="24"/>
                <w:u w:val="single"/>
                <w:lang w:eastAsia="lv-LV"/>
              </w:rPr>
              <w:t>:</w:t>
            </w:r>
          </w:p>
          <w:p w14:paraId="35FED217" w14:textId="77777777" w:rsidR="0061058F" w:rsidRDefault="0061058F" w:rsidP="004355BF">
            <w:pPr>
              <w:spacing w:after="0" w:line="240" w:lineRule="auto"/>
              <w:rPr>
                <w:rFonts w:ascii="Times New Roman" w:hAnsi="Times New Roman" w:cs="Times New Roman"/>
              </w:rPr>
            </w:pPr>
            <w:r>
              <w:rPr>
                <w:rFonts w:ascii="Times New Roman" w:hAnsi="Times New Roman" w:cs="Times New Roman"/>
              </w:rPr>
              <w:t>Krāsa: Melna</w:t>
            </w:r>
          </w:p>
          <w:p w14:paraId="5BF5E162" w14:textId="0BFF89E3" w:rsidR="004355BF" w:rsidRPr="004355BF" w:rsidRDefault="0061058F" w:rsidP="004355BF">
            <w:pPr>
              <w:spacing w:after="0" w:line="240" w:lineRule="auto"/>
              <w:rPr>
                <w:rFonts w:ascii="Times New Roman" w:hAnsi="Times New Roman" w:cs="Times New Roman"/>
                <w:i/>
                <w:iCs/>
              </w:rPr>
            </w:pPr>
            <w:r>
              <w:rPr>
                <w:rFonts w:ascii="Times New Roman" w:hAnsi="Times New Roman" w:cs="Times New Roman"/>
              </w:rPr>
              <w:t>Jauda: 1500W</w:t>
            </w:r>
          </w:p>
          <w:p w14:paraId="50BAC95F" w14:textId="021F5931" w:rsidR="0061058F" w:rsidRDefault="0061058F"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 xml:space="preserve">Ekrāns: </w:t>
            </w:r>
            <w:r w:rsidRPr="0061058F">
              <w:rPr>
                <w:rFonts w:ascii="Times New Roman" w:eastAsia="Tahoma" w:hAnsi="Times New Roman" w:cs="Times New Roman"/>
                <w:sz w:val="24"/>
                <w:szCs w:val="24"/>
              </w:rPr>
              <w:t>Krāsu skārienjutīgs ekrāns</w:t>
            </w:r>
            <w:r w:rsidR="009E6D3E">
              <w:rPr>
                <w:rFonts w:ascii="Times New Roman" w:eastAsia="Tahoma" w:hAnsi="Times New Roman" w:cs="Times New Roman"/>
                <w:sz w:val="24"/>
                <w:szCs w:val="24"/>
              </w:rPr>
              <w:t>.</w:t>
            </w:r>
          </w:p>
          <w:p w14:paraId="5B4CE136" w14:textId="5B19A6C2" w:rsidR="004355BF" w:rsidRPr="004355BF" w:rsidRDefault="0061058F"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Kafijas veids: Kafijas pupiņas, malta kafija</w:t>
            </w:r>
            <w:r w:rsidR="009E6D3E">
              <w:rPr>
                <w:rFonts w:ascii="Times New Roman" w:eastAsia="Tahoma" w:hAnsi="Times New Roman" w:cs="Times New Roman"/>
                <w:sz w:val="24"/>
                <w:szCs w:val="24"/>
              </w:rPr>
              <w:t>.</w:t>
            </w:r>
          </w:p>
          <w:p w14:paraId="70390C0C" w14:textId="350D5243" w:rsidR="004355BF" w:rsidRPr="004355BF" w:rsidRDefault="0061058F" w:rsidP="004355BF">
            <w:pPr>
              <w:pStyle w:val="NoSpacing"/>
              <w:spacing w:line="259" w:lineRule="auto"/>
              <w:rPr>
                <w:rFonts w:ascii="Times New Roman" w:eastAsia="Tahoma" w:hAnsi="Times New Roman" w:cs="Times New Roman"/>
                <w:i/>
                <w:iCs/>
                <w:sz w:val="24"/>
                <w:szCs w:val="24"/>
              </w:rPr>
            </w:pPr>
            <w:r>
              <w:rPr>
                <w:rFonts w:ascii="Times New Roman" w:eastAsia="Tahoma" w:hAnsi="Times New Roman" w:cs="Times New Roman"/>
                <w:sz w:val="24"/>
                <w:szCs w:val="24"/>
              </w:rPr>
              <w:t xml:space="preserve">Kafijas pagatavošanas metodes: </w:t>
            </w:r>
            <w:proofErr w:type="spellStart"/>
            <w:r>
              <w:rPr>
                <w:rFonts w:ascii="Times New Roman" w:eastAsia="Tahoma" w:hAnsi="Times New Roman" w:cs="Times New Roman"/>
                <w:sz w:val="24"/>
                <w:szCs w:val="24"/>
              </w:rPr>
              <w:t>Espresso</w:t>
            </w:r>
            <w:proofErr w:type="spellEnd"/>
            <w:r>
              <w:rPr>
                <w:rFonts w:ascii="Times New Roman" w:eastAsia="Tahoma" w:hAnsi="Times New Roman" w:cs="Times New Roman"/>
                <w:sz w:val="24"/>
                <w:szCs w:val="24"/>
              </w:rPr>
              <w:t>, kafija, kapučīno</w:t>
            </w:r>
            <w:r w:rsidR="009E6D3E">
              <w:rPr>
                <w:rFonts w:ascii="Times New Roman" w:eastAsia="Tahoma" w:hAnsi="Times New Roman" w:cs="Times New Roman"/>
                <w:sz w:val="24"/>
                <w:szCs w:val="24"/>
              </w:rPr>
              <w:t>.</w:t>
            </w:r>
          </w:p>
          <w:p w14:paraId="5485A143" w14:textId="04F7E4B3" w:rsidR="004355BF" w:rsidRDefault="0061058F"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Kafijas stipruma regulēšana</w:t>
            </w:r>
            <w:r w:rsidR="009E6D3E">
              <w:rPr>
                <w:rFonts w:ascii="Times New Roman" w:eastAsia="Tahoma" w:hAnsi="Times New Roman" w:cs="Times New Roman"/>
                <w:sz w:val="24"/>
                <w:szCs w:val="24"/>
              </w:rPr>
              <w:t>.</w:t>
            </w:r>
          </w:p>
          <w:p w14:paraId="08FFFFF3" w14:textId="6C3BDC43" w:rsidR="0061058F"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Programmējams kafijas daudzums, ūdens temperatūra.</w:t>
            </w:r>
          </w:p>
          <w:p w14:paraId="48921774" w14:textId="77777777"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Automātiskā izslēgšanās.</w:t>
            </w:r>
          </w:p>
          <w:p w14:paraId="2B22D471" w14:textId="77777777"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Kafijas pupiņu daudzuma kontrole.</w:t>
            </w:r>
          </w:p>
          <w:p w14:paraId="1FF20AFF" w14:textId="4020DD87"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Pulvera tekne maltai kafijai.</w:t>
            </w:r>
          </w:p>
          <w:p w14:paraId="5E1EC469" w14:textId="5BC0215E"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Porcijas izvēle maltai kafijai ne mazāk kā 2.</w:t>
            </w:r>
          </w:p>
          <w:p w14:paraId="083492AF" w14:textId="4D9D0419"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Porcijas izvēle kafijai ar pienu 1.</w:t>
            </w:r>
          </w:p>
          <w:p w14:paraId="5324FDF1" w14:textId="0480183E"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Kafijas dzirnaviņas.</w:t>
            </w:r>
          </w:p>
          <w:p w14:paraId="3A3F3632" w14:textId="2D29C569"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Regulējama kafijas smalcināšanā.</w:t>
            </w:r>
          </w:p>
          <w:p w14:paraId="29B7475B" w14:textId="01C717F5"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Kafijas dzirnaviņas materiāls keramika.</w:t>
            </w:r>
          </w:p>
          <w:p w14:paraId="5B06DDC6" w14:textId="1AEE14FF"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Kafijas pupiņu ietilpība ne mazāk kā 275g</w:t>
            </w:r>
          </w:p>
          <w:p w14:paraId="6322E781" w14:textId="265D9328"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Piena trauka tilpums ne mazāk kā 0,26 L</w:t>
            </w:r>
          </w:p>
          <w:p w14:paraId="417923F0" w14:textId="6C8D75B9"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Kafijas padeves krāna augstums 88-145 mm</w:t>
            </w:r>
          </w:p>
          <w:p w14:paraId="766B86F2" w14:textId="7F56EE96"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Ūdens tvertnes tilpums ne mazāk ka  1,8 L</w:t>
            </w:r>
          </w:p>
          <w:p w14:paraId="4406C738" w14:textId="40F7FEC2" w:rsidR="009E6D3E" w:rsidRDefault="009E6D3E"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 xml:space="preserve">Automātiskā mazgāšana, atkaļķošana un piena </w:t>
            </w:r>
            <w:r w:rsidR="00575662">
              <w:rPr>
                <w:rFonts w:ascii="Times New Roman" w:eastAsia="Tahoma" w:hAnsi="Times New Roman" w:cs="Times New Roman"/>
                <w:sz w:val="24"/>
                <w:szCs w:val="24"/>
              </w:rPr>
              <w:t>sistēmas tīrīšana.</w:t>
            </w:r>
          </w:p>
          <w:p w14:paraId="36DF759D" w14:textId="7803F978" w:rsidR="004355BF" w:rsidRPr="004355BF" w:rsidRDefault="00575662" w:rsidP="004355BF">
            <w:pPr>
              <w:pStyle w:val="NoSpacing"/>
              <w:spacing w:line="259" w:lineRule="auto"/>
              <w:rPr>
                <w:rFonts w:ascii="Times New Roman" w:eastAsia="Tahoma" w:hAnsi="Times New Roman" w:cs="Times New Roman"/>
                <w:sz w:val="24"/>
                <w:szCs w:val="24"/>
              </w:rPr>
            </w:pPr>
            <w:r>
              <w:rPr>
                <w:rFonts w:ascii="Times New Roman" w:eastAsia="Tahoma" w:hAnsi="Times New Roman" w:cs="Times New Roman"/>
                <w:sz w:val="24"/>
                <w:szCs w:val="24"/>
              </w:rPr>
              <w:t>Garantija ne mazāk kā 24 mēneši</w:t>
            </w:r>
          </w:p>
        </w:tc>
      </w:tr>
      <w:tr w:rsidR="0049617B" w:rsidRPr="000F44CC" w14:paraId="4103DD51"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26DB3"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B74259"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termiņš</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90D65" w14:textId="31024EE6"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202</w:t>
            </w:r>
            <w:r w:rsidR="005B5D7D">
              <w:rPr>
                <w:rFonts w:ascii="Times New Roman" w:eastAsia="Times New Roman" w:hAnsi="Times New Roman" w:cs="Times New Roman"/>
                <w:color w:val="3F3F33"/>
                <w:sz w:val="24"/>
                <w:szCs w:val="24"/>
                <w:lang w:eastAsia="lv-LV"/>
              </w:rPr>
              <w:t>4</w:t>
            </w:r>
            <w:r w:rsidRPr="00F30030">
              <w:rPr>
                <w:rFonts w:ascii="Times New Roman" w:eastAsia="Times New Roman" w:hAnsi="Times New Roman" w:cs="Times New Roman"/>
                <w:color w:val="3F3F33"/>
                <w:sz w:val="24"/>
                <w:szCs w:val="24"/>
                <w:lang w:eastAsia="lv-LV"/>
              </w:rPr>
              <w:t xml:space="preserve">. gada </w:t>
            </w:r>
            <w:r w:rsidR="007B4693">
              <w:rPr>
                <w:rFonts w:ascii="Times New Roman" w:eastAsia="Times New Roman" w:hAnsi="Times New Roman" w:cs="Times New Roman"/>
                <w:color w:val="3F3F33"/>
                <w:sz w:val="24"/>
                <w:szCs w:val="24"/>
                <w:lang w:eastAsia="lv-LV"/>
              </w:rPr>
              <w:t>2</w:t>
            </w:r>
            <w:r w:rsidR="001E583C">
              <w:rPr>
                <w:rFonts w:ascii="Times New Roman" w:eastAsia="Times New Roman" w:hAnsi="Times New Roman" w:cs="Times New Roman"/>
                <w:color w:val="3F3F33"/>
                <w:sz w:val="24"/>
                <w:szCs w:val="24"/>
                <w:lang w:eastAsia="lv-LV"/>
              </w:rPr>
              <w:t>9</w:t>
            </w:r>
            <w:r w:rsidRPr="00F30030">
              <w:rPr>
                <w:rFonts w:ascii="Times New Roman" w:eastAsia="Times New Roman" w:hAnsi="Times New Roman" w:cs="Times New Roman"/>
                <w:color w:val="3F3F33"/>
                <w:sz w:val="24"/>
                <w:szCs w:val="24"/>
                <w:lang w:eastAsia="lv-LV"/>
              </w:rPr>
              <w:t>.</w:t>
            </w:r>
            <w:r w:rsidR="00FD1C08">
              <w:rPr>
                <w:rFonts w:ascii="Times New Roman" w:eastAsia="Times New Roman" w:hAnsi="Times New Roman" w:cs="Times New Roman"/>
                <w:color w:val="3F3F33"/>
                <w:sz w:val="24"/>
                <w:szCs w:val="24"/>
                <w:lang w:eastAsia="lv-LV"/>
              </w:rPr>
              <w:t>novembris</w:t>
            </w:r>
          </w:p>
        </w:tc>
      </w:tr>
      <w:tr w:rsidR="0049617B" w:rsidRPr="000F44CC" w14:paraId="2703F3BE"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E4F68"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492098"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vieta</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462ED" w14:textId="77777777"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Valsts policijas koledža, Ezermalas iela 10</w:t>
            </w:r>
          </w:p>
        </w:tc>
      </w:tr>
      <w:tr w:rsidR="0049617B" w:rsidRPr="000F44CC" w14:paraId="16242CF9"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AA8B1A"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5</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73E6E"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Izmaksas, kas jāiekļauj cenā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1307F0"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Izmaksās iekļauj visas izmaksas, tai skaitā piegādi, uzstādīšanu, garantiju</w:t>
            </w:r>
          </w:p>
        </w:tc>
      </w:tr>
      <w:tr w:rsidR="0049617B" w:rsidRPr="000F44CC" w14:paraId="3ED9EDA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E1B6F"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F3608"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Samaksas kārtība</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8C066"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20 darba dienu laikā no preces un rēķina saņemšanas</w:t>
            </w:r>
          </w:p>
        </w:tc>
      </w:tr>
      <w:tr w:rsidR="0049617B" w:rsidRPr="000F44CC" w14:paraId="1C19D3CB"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02A3D"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7</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153EE" w14:textId="3D1F922F"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Pārstāvis no pasūtītāja puses (vārds uzvārds, , tālrunis:, e-pasts) </w:t>
            </w:r>
            <w:r w:rsidR="006B7F62">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5DAF45" w14:textId="119B088D"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i/>
                <w:color w:val="3F3F33"/>
                <w:sz w:val="24"/>
                <w:szCs w:val="24"/>
                <w:lang w:eastAsia="lv-LV"/>
              </w:rPr>
              <w:t>Ģirts Millers</w:t>
            </w:r>
            <w:r w:rsidRPr="00F30030">
              <w:rPr>
                <w:rFonts w:ascii="Times New Roman" w:eastAsia="Times New Roman" w:hAnsi="Times New Roman" w:cs="Times New Roman"/>
                <w:color w:val="3F3F33"/>
                <w:sz w:val="24"/>
                <w:szCs w:val="24"/>
                <w:lang w:eastAsia="lv-LV"/>
              </w:rPr>
              <w:t xml:space="preserve">, e-pasts: </w:t>
            </w:r>
            <w:hyperlink r:id="rId7"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color w:val="3F3F33"/>
                <w:sz w:val="24"/>
                <w:szCs w:val="24"/>
                <w:lang w:eastAsia="lv-LV"/>
              </w:rPr>
              <w:t>, t</w:t>
            </w:r>
            <w:r>
              <w:rPr>
                <w:rFonts w:ascii="Times New Roman" w:eastAsia="Times New Roman" w:hAnsi="Times New Roman" w:cs="Times New Roman"/>
                <w:color w:val="3F3F33"/>
                <w:sz w:val="24"/>
                <w:szCs w:val="24"/>
                <w:lang w:eastAsia="lv-LV"/>
              </w:rPr>
              <w:t xml:space="preserve">ālrunis: </w:t>
            </w:r>
            <w:r w:rsidR="00FD1C08">
              <w:rPr>
                <w:rFonts w:ascii="Times New Roman" w:eastAsia="Times New Roman" w:hAnsi="Times New Roman" w:cs="Times New Roman"/>
                <w:color w:val="3F3F33"/>
                <w:sz w:val="24"/>
                <w:szCs w:val="24"/>
                <w:lang w:eastAsia="lv-LV"/>
              </w:rPr>
              <w:t>26006948</w:t>
            </w:r>
            <w:r w:rsidRPr="00F30030">
              <w:rPr>
                <w:rFonts w:ascii="Times New Roman" w:eastAsia="Times New Roman" w:hAnsi="Times New Roman" w:cs="Times New Roman"/>
                <w:color w:val="3F3F33"/>
                <w:sz w:val="24"/>
                <w:szCs w:val="24"/>
                <w:lang w:eastAsia="lv-LV"/>
              </w:rPr>
              <w:t>.</w:t>
            </w:r>
          </w:p>
        </w:tc>
      </w:tr>
      <w:tr w:rsidR="0049617B" w:rsidRPr="000F44CC" w14:paraId="1D61F155"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ED18A"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956D9"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piedāvājuma izvēles kritēriji</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5BA1F"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Zemākā cena par atbilstošu pretendenta piedāvājumu</w:t>
            </w:r>
          </w:p>
        </w:tc>
      </w:tr>
      <w:tr w:rsidR="0049617B" w:rsidRPr="000F44CC" w14:paraId="660211BE"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741AF3"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9</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3ACAA5"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pretendentu atlases kritēriji – prasības pakalpojuma sniedzējam</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10679" w14:textId="53D34C00"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sz w:val="24"/>
                <w:szCs w:val="24"/>
                <w:lang w:eastAsia="lv-LV"/>
              </w:rPr>
              <w:t xml:space="preserve"> Attiecībā uz pretendentu nav konstatējami Publisko iepirkumu likuma 9. panta astotajā daļā minētie apstākļi. Pretendents apliecina, ka </w:t>
            </w:r>
            <w:r w:rsidRPr="00F30030">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tc>
      </w:tr>
      <w:tr w:rsidR="0049617B" w:rsidRPr="000F44CC" w14:paraId="36BB74D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6F924B"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0</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4C3324"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Lai pretendents piedalītos tirgus izpētē, jāiesniedz šādi dokumenti</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2DB7F" w14:textId="3F3FFFB3" w:rsidR="0049617B" w:rsidRPr="004E51C2" w:rsidRDefault="0049617B" w:rsidP="004355BF">
            <w:pPr>
              <w:spacing w:after="0" w:line="240" w:lineRule="auto"/>
              <w:rPr>
                <w:rFonts w:ascii="Times New Roman" w:eastAsia="Times New Roman" w:hAnsi="Times New Roman" w:cs="Times New Roman"/>
                <w:i/>
                <w:color w:val="3F3F33"/>
                <w:sz w:val="24"/>
                <w:szCs w:val="24"/>
                <w:lang w:eastAsia="lv-LV"/>
              </w:rPr>
            </w:pPr>
            <w:r>
              <w:rPr>
                <w:rFonts w:ascii="Times New Roman" w:eastAsia="Times New Roman" w:hAnsi="Times New Roman" w:cs="Times New Roman"/>
                <w:i/>
                <w:color w:val="3F3F33"/>
                <w:sz w:val="24"/>
                <w:szCs w:val="24"/>
                <w:lang w:eastAsia="lv-LV"/>
              </w:rPr>
              <w:t>F</w:t>
            </w:r>
            <w:r w:rsidRPr="00F30030">
              <w:rPr>
                <w:rFonts w:ascii="Times New Roman" w:eastAsia="Times New Roman" w:hAnsi="Times New Roman" w:cs="Times New Roman"/>
                <w:i/>
                <w:color w:val="3F3F33"/>
                <w:sz w:val="24"/>
                <w:szCs w:val="24"/>
                <w:lang w:eastAsia="lv-LV"/>
              </w:rPr>
              <w:t>inanšu piedāvājums, kas noformēts atbilstoši pielikumā pievienotajai formai</w:t>
            </w:r>
          </w:p>
        </w:tc>
      </w:tr>
      <w:tr w:rsidR="0049617B" w:rsidRPr="000F44CC" w14:paraId="1EBBDFFD"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7F71C4"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lastRenderedPageBreak/>
              <w:t>11</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C557A"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iesniegšana (vieta, termiņš, veids)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80B07" w14:textId="6044D00B"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color w:val="3F3F33"/>
                <w:sz w:val="24"/>
                <w:szCs w:val="24"/>
                <w:lang w:eastAsia="lv-LV"/>
              </w:rPr>
              <w:t>Piedāvājumu lūdzam iesniegt līdz</w:t>
            </w:r>
            <w:r w:rsidRPr="00F30030">
              <w:rPr>
                <w:rFonts w:ascii="Times New Roman" w:eastAsia="Times New Roman" w:hAnsi="Times New Roman" w:cs="Times New Roman"/>
                <w:i/>
                <w:color w:val="3F3F33"/>
                <w:sz w:val="24"/>
                <w:szCs w:val="24"/>
                <w:lang w:eastAsia="lv-LV"/>
              </w:rPr>
              <w:t xml:space="preserve"> 202</w:t>
            </w:r>
            <w:r w:rsidR="005B5D7D">
              <w:rPr>
                <w:rFonts w:ascii="Times New Roman" w:eastAsia="Times New Roman" w:hAnsi="Times New Roman" w:cs="Times New Roman"/>
                <w:i/>
                <w:color w:val="3F3F33"/>
                <w:sz w:val="24"/>
                <w:szCs w:val="24"/>
                <w:lang w:eastAsia="lv-LV"/>
              </w:rPr>
              <w:t>4</w:t>
            </w:r>
            <w:r w:rsidRPr="00F30030">
              <w:rPr>
                <w:rFonts w:ascii="Times New Roman" w:eastAsia="Times New Roman" w:hAnsi="Times New Roman" w:cs="Times New Roman"/>
                <w:i/>
                <w:color w:val="3F3F33"/>
                <w:sz w:val="24"/>
                <w:szCs w:val="24"/>
                <w:lang w:eastAsia="lv-LV"/>
              </w:rPr>
              <w:t xml:space="preserve">.gada </w:t>
            </w:r>
            <w:r w:rsidR="007B4693">
              <w:rPr>
                <w:rFonts w:ascii="Times New Roman" w:eastAsia="Times New Roman" w:hAnsi="Times New Roman" w:cs="Times New Roman"/>
                <w:i/>
                <w:color w:val="3F3F33"/>
                <w:sz w:val="24"/>
                <w:szCs w:val="24"/>
                <w:lang w:eastAsia="lv-LV"/>
              </w:rPr>
              <w:t>2</w:t>
            </w:r>
            <w:r w:rsidR="001E583C">
              <w:rPr>
                <w:rFonts w:ascii="Times New Roman" w:eastAsia="Times New Roman" w:hAnsi="Times New Roman" w:cs="Times New Roman"/>
                <w:i/>
                <w:color w:val="3F3F33"/>
                <w:sz w:val="24"/>
                <w:szCs w:val="24"/>
                <w:lang w:eastAsia="lv-LV"/>
              </w:rPr>
              <w:t>9</w:t>
            </w:r>
            <w:r w:rsidRPr="00F30030">
              <w:rPr>
                <w:rFonts w:ascii="Times New Roman" w:eastAsia="Times New Roman" w:hAnsi="Times New Roman" w:cs="Times New Roman"/>
                <w:i/>
                <w:color w:val="3F3F33"/>
                <w:sz w:val="24"/>
                <w:szCs w:val="24"/>
                <w:lang w:eastAsia="lv-LV"/>
              </w:rPr>
              <w:t>.</w:t>
            </w:r>
            <w:r w:rsidR="00FD1C08">
              <w:rPr>
                <w:rFonts w:ascii="Times New Roman" w:eastAsia="Times New Roman" w:hAnsi="Times New Roman" w:cs="Times New Roman"/>
                <w:i/>
                <w:color w:val="3F3F33"/>
                <w:sz w:val="24"/>
                <w:szCs w:val="24"/>
                <w:lang w:eastAsia="lv-LV"/>
              </w:rPr>
              <w:t>novembra</w:t>
            </w:r>
            <w:r w:rsidRPr="00F30030">
              <w:rPr>
                <w:rFonts w:ascii="Times New Roman" w:eastAsia="Times New Roman" w:hAnsi="Times New Roman" w:cs="Times New Roman"/>
                <w:i/>
                <w:color w:val="3F3F33"/>
                <w:sz w:val="24"/>
                <w:szCs w:val="24"/>
                <w:lang w:eastAsia="lv-LV"/>
              </w:rPr>
              <w:t xml:space="preserve">  pulksten 1</w:t>
            </w:r>
            <w:r w:rsidR="00FD1C08">
              <w:rPr>
                <w:rFonts w:ascii="Times New Roman" w:eastAsia="Times New Roman" w:hAnsi="Times New Roman" w:cs="Times New Roman"/>
                <w:i/>
                <w:color w:val="3F3F33"/>
                <w:sz w:val="24"/>
                <w:szCs w:val="24"/>
                <w:lang w:eastAsia="lv-LV"/>
              </w:rPr>
              <w:t>0</w:t>
            </w:r>
            <w:r w:rsidRPr="00F30030">
              <w:rPr>
                <w:rFonts w:ascii="Times New Roman" w:eastAsia="Times New Roman" w:hAnsi="Times New Roman" w:cs="Times New Roman"/>
                <w:i/>
                <w:color w:val="3F3F33"/>
                <w:sz w:val="24"/>
                <w:szCs w:val="24"/>
                <w:lang w:eastAsia="lv-LV"/>
              </w:rPr>
              <w:t xml:space="preserve">.00 (ieskaitot), </w:t>
            </w:r>
            <w:r w:rsidRPr="00F30030">
              <w:rPr>
                <w:rFonts w:ascii="Times New Roman" w:eastAsia="Times New Roman" w:hAnsi="Times New Roman" w:cs="Times New Roman"/>
                <w:color w:val="3F3F33"/>
                <w:sz w:val="24"/>
                <w:szCs w:val="24"/>
                <w:lang w:eastAsia="lv-LV"/>
              </w:rPr>
              <w:t>nosūtot to uz e-pastu:</w:t>
            </w:r>
            <w:r w:rsidRPr="00F30030">
              <w:rPr>
                <w:rFonts w:ascii="Times New Roman" w:eastAsia="Times New Roman" w:hAnsi="Times New Roman" w:cs="Times New Roman"/>
                <w:i/>
                <w:color w:val="3F3F33"/>
                <w:sz w:val="24"/>
                <w:szCs w:val="24"/>
                <w:lang w:eastAsia="lv-LV"/>
              </w:rPr>
              <w:t> </w:t>
            </w:r>
            <w:hyperlink r:id="rId8"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i/>
                <w:color w:val="3F3F33"/>
                <w:sz w:val="24"/>
                <w:szCs w:val="24"/>
                <w:lang w:eastAsia="lv-LV"/>
              </w:rPr>
              <w:t xml:space="preserve"> </w:t>
            </w:r>
          </w:p>
        </w:tc>
      </w:tr>
      <w:tr w:rsidR="0049617B" w:rsidRPr="000F44CC" w14:paraId="01086F24"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CBB96"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12</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0538B1"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derīguma termiņš</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CB7E9" w14:textId="77777777"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30 dienas</w:t>
            </w:r>
          </w:p>
        </w:tc>
      </w:tr>
      <w:tr w:rsidR="0049617B" w:rsidRPr="000F44CC" w14:paraId="29BE634D"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9C778B"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13</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2E390" w14:textId="449B01D9"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Pretendenta tiesības un pienākumi </w:t>
            </w:r>
            <w:r w:rsidR="006B7F62">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procedūras laikā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10F57" w14:textId="77777777"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13.1. Iesniedzot piedāvājumu, pieprasīt apliecinājumu, ka piedāvājums ir saņemts;</w:t>
            </w:r>
          </w:p>
          <w:p w14:paraId="13B6322F" w14:textId="36D7C091"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13.2. Sagatavot piedāvājumu atbilstoši prasībām;</w:t>
            </w:r>
          </w:p>
          <w:p w14:paraId="4FAFE3AE" w14:textId="77777777"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i/>
                <w:color w:val="3F3F33"/>
                <w:sz w:val="24"/>
                <w:szCs w:val="24"/>
                <w:lang w:eastAsia="lv-LV"/>
              </w:rPr>
              <w:t>13.3. Sniegt atbildes uz Pasūtītāja pieprasījumiem par papildus informāciju, kas nepieciešama piedāvājumu pārbaudei, atlasei, atbilstības pārbaudei, salīdzināšanai un vērtēšanai.</w:t>
            </w:r>
          </w:p>
        </w:tc>
      </w:tr>
      <w:tr w:rsidR="0049617B" w:rsidRPr="000F44CC" w14:paraId="4CDCCE9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459B1"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14</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21912D" w14:textId="77777777" w:rsidR="0049617B" w:rsidRPr="00F30030" w:rsidRDefault="0049617B" w:rsidP="004355BF">
            <w:pPr>
              <w:spacing w:after="0" w:line="240" w:lineRule="auto"/>
              <w:jc w:val="both"/>
              <w:rPr>
                <w:rFonts w:ascii="Times New Roman" w:eastAsia="Times New Roman" w:hAnsi="Times New Roman" w:cs="Times New Roman"/>
                <w:sz w:val="24"/>
                <w:szCs w:val="24"/>
                <w:lang w:eastAsia="lv-LV"/>
              </w:rPr>
            </w:pPr>
            <w:r w:rsidRPr="00F30030">
              <w:rPr>
                <w:rFonts w:ascii="Times New Roman" w:eastAsia="Times New Roman" w:hAnsi="Times New Roman" w:cs="Times New Roman"/>
                <w:sz w:val="24"/>
                <w:szCs w:val="24"/>
                <w:lang w:eastAsia="lv-LV"/>
              </w:rPr>
              <w:t>Pielikumā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B35D3" w14:textId="77777777" w:rsidR="0049617B" w:rsidRPr="00F30030" w:rsidRDefault="0049617B" w:rsidP="004355BF">
            <w:pPr>
              <w:spacing w:after="0" w:line="240" w:lineRule="auto"/>
              <w:rPr>
                <w:rFonts w:ascii="Times New Roman" w:eastAsia="Times New Roman" w:hAnsi="Times New Roman" w:cs="Times New Roman"/>
                <w:sz w:val="24"/>
                <w:szCs w:val="24"/>
                <w:lang w:eastAsia="lv-LV"/>
              </w:rPr>
            </w:pPr>
            <w:r w:rsidRPr="00F30030">
              <w:rPr>
                <w:rFonts w:ascii="Times New Roman" w:hAnsi="Times New Roman" w:cs="Times New Roman"/>
                <w:sz w:val="24"/>
                <w:szCs w:val="24"/>
              </w:rPr>
              <w:t>Finanšu piedāvājuma forma uz 1 lapas</w:t>
            </w:r>
          </w:p>
        </w:tc>
      </w:tr>
    </w:tbl>
    <w:p w14:paraId="4DEF83FA" w14:textId="77777777" w:rsidR="002F2F62" w:rsidRDefault="002F2F62" w:rsidP="006711B6">
      <w:pPr>
        <w:ind w:left="720"/>
        <w:jc w:val="both"/>
      </w:pPr>
    </w:p>
    <w:sectPr w:rsidR="002F2F62" w:rsidSect="00BD5BA7">
      <w:pgSz w:w="11906" w:h="16838"/>
      <w:pgMar w:top="1405"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0A0E9" w14:textId="77777777" w:rsidR="00E378B3" w:rsidRDefault="00E378B3">
      <w:pPr>
        <w:spacing w:after="0" w:line="240" w:lineRule="auto"/>
      </w:pPr>
      <w:r>
        <w:separator/>
      </w:r>
    </w:p>
  </w:endnote>
  <w:endnote w:type="continuationSeparator" w:id="0">
    <w:p w14:paraId="4BFB4722" w14:textId="77777777" w:rsidR="00E378B3" w:rsidRDefault="00E37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DE5F3" w14:textId="77777777" w:rsidR="00E378B3" w:rsidRDefault="00E378B3">
      <w:pPr>
        <w:spacing w:after="0" w:line="240" w:lineRule="auto"/>
      </w:pPr>
      <w:r>
        <w:separator/>
      </w:r>
    </w:p>
  </w:footnote>
  <w:footnote w:type="continuationSeparator" w:id="0">
    <w:p w14:paraId="36095E81" w14:textId="77777777" w:rsidR="00E378B3" w:rsidRDefault="00E378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B08A2"/>
    <w:multiLevelType w:val="hybridMultilevel"/>
    <w:tmpl w:val="C818BC14"/>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043B5D"/>
    <w:multiLevelType w:val="hybridMultilevel"/>
    <w:tmpl w:val="26B8B374"/>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9B75AF"/>
    <w:multiLevelType w:val="hybridMultilevel"/>
    <w:tmpl w:val="155240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6601D1"/>
    <w:multiLevelType w:val="hybridMultilevel"/>
    <w:tmpl w:val="9B441B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115173"/>
    <w:multiLevelType w:val="hybridMultilevel"/>
    <w:tmpl w:val="ECB6CBB0"/>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8029B4"/>
    <w:multiLevelType w:val="hybridMultilevel"/>
    <w:tmpl w:val="C2F0FF42"/>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49026F"/>
    <w:multiLevelType w:val="hybridMultilevel"/>
    <w:tmpl w:val="0A744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210CF1"/>
    <w:multiLevelType w:val="hybridMultilevel"/>
    <w:tmpl w:val="3C505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620394"/>
    <w:multiLevelType w:val="hybridMultilevel"/>
    <w:tmpl w:val="ED56AF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7E09C4"/>
    <w:multiLevelType w:val="hybridMultilevel"/>
    <w:tmpl w:val="94B2D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B13833"/>
    <w:multiLevelType w:val="hybridMultilevel"/>
    <w:tmpl w:val="7B062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5906C9"/>
    <w:multiLevelType w:val="hybridMultilevel"/>
    <w:tmpl w:val="1D604310"/>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4A688B"/>
    <w:multiLevelType w:val="hybridMultilevel"/>
    <w:tmpl w:val="BA0E198E"/>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0707729">
    <w:abstractNumId w:val="9"/>
  </w:num>
  <w:num w:numId="2" w16cid:durableId="1441144763">
    <w:abstractNumId w:val="8"/>
  </w:num>
  <w:num w:numId="3" w16cid:durableId="2053917469">
    <w:abstractNumId w:val="7"/>
  </w:num>
  <w:num w:numId="4" w16cid:durableId="198207583">
    <w:abstractNumId w:val="6"/>
  </w:num>
  <w:num w:numId="5" w16cid:durableId="174613940">
    <w:abstractNumId w:val="2"/>
  </w:num>
  <w:num w:numId="6" w16cid:durableId="670134615">
    <w:abstractNumId w:val="3"/>
  </w:num>
  <w:num w:numId="7" w16cid:durableId="1239169048">
    <w:abstractNumId w:val="10"/>
  </w:num>
  <w:num w:numId="8" w16cid:durableId="773523024">
    <w:abstractNumId w:val="5"/>
  </w:num>
  <w:num w:numId="9" w16cid:durableId="997533496">
    <w:abstractNumId w:val="11"/>
  </w:num>
  <w:num w:numId="10" w16cid:durableId="1161578385">
    <w:abstractNumId w:val="4"/>
  </w:num>
  <w:num w:numId="11" w16cid:durableId="921109165">
    <w:abstractNumId w:val="0"/>
  </w:num>
  <w:num w:numId="12" w16cid:durableId="973869975">
    <w:abstractNumId w:val="1"/>
  </w:num>
  <w:num w:numId="13" w16cid:durableId="1736271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9D"/>
    <w:rsid w:val="0004163C"/>
    <w:rsid w:val="00087D91"/>
    <w:rsid w:val="000C7CF8"/>
    <w:rsid w:val="000E2FAA"/>
    <w:rsid w:val="0012094C"/>
    <w:rsid w:val="001818DE"/>
    <w:rsid w:val="001978A0"/>
    <w:rsid w:val="001E583C"/>
    <w:rsid w:val="0020605F"/>
    <w:rsid w:val="00255088"/>
    <w:rsid w:val="00284FC0"/>
    <w:rsid w:val="00295F64"/>
    <w:rsid w:val="0029750F"/>
    <w:rsid w:val="002C3B0D"/>
    <w:rsid w:val="002F2F62"/>
    <w:rsid w:val="0031109A"/>
    <w:rsid w:val="003153CD"/>
    <w:rsid w:val="00353554"/>
    <w:rsid w:val="003800C4"/>
    <w:rsid w:val="003B6C0F"/>
    <w:rsid w:val="003C6C7A"/>
    <w:rsid w:val="0041788E"/>
    <w:rsid w:val="00417D30"/>
    <w:rsid w:val="004355BF"/>
    <w:rsid w:val="0049617B"/>
    <w:rsid w:val="004E51C2"/>
    <w:rsid w:val="00524788"/>
    <w:rsid w:val="00575662"/>
    <w:rsid w:val="005A5BCC"/>
    <w:rsid w:val="005B5D7D"/>
    <w:rsid w:val="0061058F"/>
    <w:rsid w:val="00650A5B"/>
    <w:rsid w:val="006711B6"/>
    <w:rsid w:val="00684457"/>
    <w:rsid w:val="006B7F62"/>
    <w:rsid w:val="006C5633"/>
    <w:rsid w:val="006D33DF"/>
    <w:rsid w:val="00741609"/>
    <w:rsid w:val="00784972"/>
    <w:rsid w:val="007A4EAC"/>
    <w:rsid w:val="007B4693"/>
    <w:rsid w:val="007E2119"/>
    <w:rsid w:val="00840A55"/>
    <w:rsid w:val="0089708D"/>
    <w:rsid w:val="008E4235"/>
    <w:rsid w:val="00900BA2"/>
    <w:rsid w:val="0094573E"/>
    <w:rsid w:val="009636FD"/>
    <w:rsid w:val="00986E13"/>
    <w:rsid w:val="009A38DD"/>
    <w:rsid w:val="009C361C"/>
    <w:rsid w:val="009E6D3E"/>
    <w:rsid w:val="00A455BE"/>
    <w:rsid w:val="00A62781"/>
    <w:rsid w:val="00A93646"/>
    <w:rsid w:val="00AA3E4A"/>
    <w:rsid w:val="00B24003"/>
    <w:rsid w:val="00B53941"/>
    <w:rsid w:val="00B6675A"/>
    <w:rsid w:val="00C03E92"/>
    <w:rsid w:val="00C56A9D"/>
    <w:rsid w:val="00D23769"/>
    <w:rsid w:val="00D24E0A"/>
    <w:rsid w:val="00D73A41"/>
    <w:rsid w:val="00E22B4A"/>
    <w:rsid w:val="00E378B3"/>
    <w:rsid w:val="00E77482"/>
    <w:rsid w:val="00F122D0"/>
    <w:rsid w:val="00F30030"/>
    <w:rsid w:val="00FC37CF"/>
    <w:rsid w:val="00FD1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E206"/>
  <w15:chartTrackingRefBased/>
  <w15:docId w15:val="{18BF721D-7039-4C19-B7F5-42327836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A9D"/>
    <w:rPr>
      <w:color w:val="0563C1" w:themeColor="hyperlink"/>
      <w:u w:val="single"/>
    </w:rPr>
  </w:style>
  <w:style w:type="paragraph" w:styleId="Header">
    <w:name w:val="header"/>
    <w:basedOn w:val="Normal"/>
    <w:link w:val="HeaderChar"/>
    <w:uiPriority w:val="99"/>
    <w:unhideWhenUsed/>
    <w:rsid w:val="00C56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6A9D"/>
  </w:style>
  <w:style w:type="character" w:styleId="CommentReference">
    <w:name w:val="annotation reference"/>
    <w:basedOn w:val="DefaultParagraphFont"/>
    <w:uiPriority w:val="99"/>
    <w:semiHidden/>
    <w:unhideWhenUsed/>
    <w:rsid w:val="00C56A9D"/>
    <w:rPr>
      <w:sz w:val="16"/>
      <w:szCs w:val="16"/>
    </w:rPr>
  </w:style>
  <w:style w:type="paragraph" w:styleId="CommentText">
    <w:name w:val="annotation text"/>
    <w:basedOn w:val="Normal"/>
    <w:link w:val="CommentTextChar"/>
    <w:uiPriority w:val="99"/>
    <w:semiHidden/>
    <w:unhideWhenUsed/>
    <w:rsid w:val="00C56A9D"/>
    <w:pPr>
      <w:spacing w:line="240" w:lineRule="auto"/>
    </w:pPr>
    <w:rPr>
      <w:sz w:val="20"/>
      <w:szCs w:val="20"/>
    </w:rPr>
  </w:style>
  <w:style w:type="character" w:customStyle="1" w:styleId="CommentTextChar">
    <w:name w:val="Comment Text Char"/>
    <w:basedOn w:val="DefaultParagraphFont"/>
    <w:link w:val="CommentText"/>
    <w:uiPriority w:val="99"/>
    <w:semiHidden/>
    <w:rsid w:val="00C56A9D"/>
    <w:rPr>
      <w:sz w:val="20"/>
      <w:szCs w:val="20"/>
    </w:rPr>
  </w:style>
  <w:style w:type="paragraph" w:styleId="BalloonText">
    <w:name w:val="Balloon Text"/>
    <w:basedOn w:val="Normal"/>
    <w:link w:val="BalloonTextChar"/>
    <w:uiPriority w:val="99"/>
    <w:semiHidden/>
    <w:unhideWhenUsed/>
    <w:rsid w:val="00C56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A9D"/>
    <w:rPr>
      <w:rFonts w:ascii="Segoe UI" w:hAnsi="Segoe UI" w:cs="Segoe UI"/>
      <w:sz w:val="18"/>
      <w:szCs w:val="18"/>
    </w:rPr>
  </w:style>
  <w:style w:type="paragraph" w:styleId="Footer">
    <w:name w:val="footer"/>
    <w:basedOn w:val="Normal"/>
    <w:link w:val="FooterChar"/>
    <w:uiPriority w:val="99"/>
    <w:unhideWhenUsed/>
    <w:rsid w:val="00087D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7D91"/>
  </w:style>
  <w:style w:type="paragraph" w:styleId="CommentSubject">
    <w:name w:val="annotation subject"/>
    <w:basedOn w:val="CommentText"/>
    <w:next w:val="CommentText"/>
    <w:link w:val="CommentSubjectChar"/>
    <w:uiPriority w:val="99"/>
    <w:semiHidden/>
    <w:unhideWhenUsed/>
    <w:rsid w:val="003B6C0F"/>
    <w:rPr>
      <w:b/>
      <w:bCs/>
    </w:rPr>
  </w:style>
  <w:style w:type="character" w:customStyle="1" w:styleId="CommentSubjectChar">
    <w:name w:val="Comment Subject Char"/>
    <w:basedOn w:val="CommentTextChar"/>
    <w:link w:val="CommentSubject"/>
    <w:uiPriority w:val="99"/>
    <w:semiHidden/>
    <w:rsid w:val="003B6C0F"/>
    <w:rPr>
      <w:b/>
      <w:bCs/>
      <w:sz w:val="20"/>
      <w:szCs w:val="20"/>
    </w:rPr>
  </w:style>
  <w:style w:type="paragraph" w:styleId="ListParagraph">
    <w:name w:val="List Paragraph"/>
    <w:basedOn w:val="Normal"/>
    <w:uiPriority w:val="34"/>
    <w:qFormat/>
    <w:rsid w:val="0049617B"/>
    <w:pPr>
      <w:ind w:left="720"/>
      <w:contextualSpacing/>
    </w:pPr>
  </w:style>
  <w:style w:type="character" w:styleId="Strong">
    <w:name w:val="Strong"/>
    <w:basedOn w:val="DefaultParagraphFont"/>
    <w:uiPriority w:val="22"/>
    <w:qFormat/>
    <w:rsid w:val="00D24E0A"/>
    <w:rPr>
      <w:b/>
      <w:bCs/>
    </w:rPr>
  </w:style>
  <w:style w:type="paragraph" w:styleId="NoSpacing">
    <w:name w:val="No Spacing"/>
    <w:uiPriority w:val="1"/>
    <w:qFormat/>
    <w:rsid w:val="004355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512778">
      <w:bodyDiv w:val="1"/>
      <w:marLeft w:val="0"/>
      <w:marRight w:val="0"/>
      <w:marTop w:val="0"/>
      <w:marBottom w:val="0"/>
      <w:divBdr>
        <w:top w:val="none" w:sz="0" w:space="0" w:color="auto"/>
        <w:left w:val="none" w:sz="0" w:space="0" w:color="auto"/>
        <w:bottom w:val="none" w:sz="0" w:space="0" w:color="auto"/>
        <w:right w:val="none" w:sz="0" w:space="0" w:color="auto"/>
      </w:divBdr>
    </w:div>
    <w:div w:id="340665327">
      <w:bodyDiv w:val="1"/>
      <w:marLeft w:val="0"/>
      <w:marRight w:val="0"/>
      <w:marTop w:val="0"/>
      <w:marBottom w:val="0"/>
      <w:divBdr>
        <w:top w:val="none" w:sz="0" w:space="0" w:color="auto"/>
        <w:left w:val="none" w:sz="0" w:space="0" w:color="auto"/>
        <w:bottom w:val="none" w:sz="0" w:space="0" w:color="auto"/>
        <w:right w:val="none" w:sz="0" w:space="0" w:color="auto"/>
      </w:divBdr>
    </w:div>
    <w:div w:id="428892316">
      <w:bodyDiv w:val="1"/>
      <w:marLeft w:val="0"/>
      <w:marRight w:val="0"/>
      <w:marTop w:val="0"/>
      <w:marBottom w:val="0"/>
      <w:divBdr>
        <w:top w:val="none" w:sz="0" w:space="0" w:color="auto"/>
        <w:left w:val="none" w:sz="0" w:space="0" w:color="auto"/>
        <w:bottom w:val="none" w:sz="0" w:space="0" w:color="auto"/>
        <w:right w:val="none" w:sz="0" w:space="0" w:color="auto"/>
      </w:divBdr>
    </w:div>
    <w:div w:id="454829471">
      <w:bodyDiv w:val="1"/>
      <w:marLeft w:val="0"/>
      <w:marRight w:val="0"/>
      <w:marTop w:val="0"/>
      <w:marBottom w:val="0"/>
      <w:divBdr>
        <w:top w:val="none" w:sz="0" w:space="0" w:color="auto"/>
        <w:left w:val="none" w:sz="0" w:space="0" w:color="auto"/>
        <w:bottom w:val="none" w:sz="0" w:space="0" w:color="auto"/>
        <w:right w:val="none" w:sz="0" w:space="0" w:color="auto"/>
      </w:divBdr>
    </w:div>
    <w:div w:id="876235557">
      <w:bodyDiv w:val="1"/>
      <w:marLeft w:val="0"/>
      <w:marRight w:val="0"/>
      <w:marTop w:val="0"/>
      <w:marBottom w:val="0"/>
      <w:divBdr>
        <w:top w:val="none" w:sz="0" w:space="0" w:color="auto"/>
        <w:left w:val="none" w:sz="0" w:space="0" w:color="auto"/>
        <w:bottom w:val="none" w:sz="0" w:space="0" w:color="auto"/>
        <w:right w:val="none" w:sz="0" w:space="0" w:color="auto"/>
      </w:divBdr>
    </w:div>
    <w:div w:id="1749768839">
      <w:bodyDiv w:val="1"/>
      <w:marLeft w:val="0"/>
      <w:marRight w:val="0"/>
      <w:marTop w:val="0"/>
      <w:marBottom w:val="0"/>
      <w:divBdr>
        <w:top w:val="none" w:sz="0" w:space="0" w:color="auto"/>
        <w:left w:val="none" w:sz="0" w:space="0" w:color="auto"/>
        <w:bottom w:val="none" w:sz="0" w:space="0" w:color="auto"/>
        <w:right w:val="none" w:sz="0" w:space="0" w:color="auto"/>
      </w:divBdr>
    </w:div>
    <w:div w:id="2072077438">
      <w:bodyDiv w:val="1"/>
      <w:marLeft w:val="0"/>
      <w:marRight w:val="0"/>
      <w:marTop w:val="0"/>
      <w:marBottom w:val="0"/>
      <w:divBdr>
        <w:top w:val="none" w:sz="0" w:space="0" w:color="auto"/>
        <w:left w:val="none" w:sz="0" w:space="0" w:color="auto"/>
        <w:bottom w:val="none" w:sz="0" w:space="0" w:color="auto"/>
        <w:right w:val="none" w:sz="0" w:space="0" w:color="auto"/>
      </w:divBdr>
    </w:div>
    <w:div w:id="20935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ts.millers@koledza.vp.gov.lv" TargetMode="External"/><Relationship Id="rId3" Type="http://schemas.openxmlformats.org/officeDocument/2006/relationships/settings" Target="settings.xml"/><Relationship Id="rId7" Type="http://schemas.openxmlformats.org/officeDocument/2006/relationships/hyperlink" Target="mailto:girts.millers@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1932</Words>
  <Characters>1102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Girts Millers</cp:lastModifiedBy>
  <cp:revision>3</cp:revision>
  <cp:lastPrinted>2024-02-12T07:42:00Z</cp:lastPrinted>
  <dcterms:created xsi:type="dcterms:W3CDTF">2024-11-26T11:11:00Z</dcterms:created>
  <dcterms:modified xsi:type="dcterms:W3CDTF">2024-11-26T11:15:00Z</dcterms:modified>
</cp:coreProperties>
</file>