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Valsts policij</w:t>
      </w:r>
      <w:r w:rsidR="00D33A74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as koled</w:t>
      </w:r>
      <w:r w:rsidR="00A51797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>žas domes 2024.gada 6.februāra</w:t>
      </w:r>
      <w:r w:rsidRPr="006B5585"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  <w:t xml:space="preserve"> sēdē izskatāmie jautājumi un pieņemtie lēmumi</w:t>
      </w:r>
    </w:p>
    <w:p w:rsidR="00D33A74" w:rsidRPr="006B5585" w:rsidRDefault="00D33A74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6B5585" w:rsidRPr="006B5585" w:rsidRDefault="006B5585" w:rsidP="006B558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pt-PT" w:eastAsia="lv-LV"/>
        </w:rPr>
      </w:pPr>
    </w:p>
    <w:p w:rsidR="00A51797" w:rsidRPr="00A51797" w:rsidRDefault="00A51797" w:rsidP="00A51797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Valsts policijas koledžas</w:t>
      </w:r>
      <w:r w:rsidRPr="00A51797">
        <w:rPr>
          <w:rFonts w:ascii="Times New Roman" w:hAnsi="Times New Roman" w:cs="Times New Roman"/>
          <w:sz w:val="28"/>
          <w:szCs w:val="28"/>
        </w:rPr>
        <w:t xml:space="preserve"> 2023.gada pārskata apstiprināšana</w:t>
      </w:r>
      <w:r>
        <w:rPr>
          <w:rFonts w:ascii="Times New Roman" w:hAnsi="Times New Roman" w:cs="Times New Roman"/>
          <w:sz w:val="28"/>
          <w:szCs w:val="28"/>
        </w:rPr>
        <w:t>(apstiprināts).</w:t>
      </w:r>
    </w:p>
    <w:p w:rsidR="00F06B09" w:rsidRPr="00B458EB" w:rsidRDefault="00A51797" w:rsidP="00A51797">
      <w:pPr>
        <w:pStyle w:val="ListParagraph"/>
        <w:numPr>
          <w:ilvl w:val="0"/>
          <w:numId w:val="2"/>
        </w:numPr>
        <w:suppressAutoHyphens/>
        <w:autoSpaceDN w:val="0"/>
        <w:spacing w:line="25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51797">
        <w:rPr>
          <w:rFonts w:ascii="Times New Roman" w:hAnsi="Times New Roman" w:cs="Times New Roman"/>
          <w:sz w:val="28"/>
          <w:szCs w:val="28"/>
        </w:rPr>
        <w:t xml:space="preserve">Par </w:t>
      </w:r>
      <w:r>
        <w:rPr>
          <w:rFonts w:ascii="Times New Roman" w:hAnsi="Times New Roman" w:cs="Times New Roman"/>
          <w:sz w:val="28"/>
          <w:szCs w:val="28"/>
        </w:rPr>
        <w:t>kandidāta</w:t>
      </w:r>
      <w:r w:rsidRPr="00A51797">
        <w:rPr>
          <w:rFonts w:ascii="Times New Roman" w:hAnsi="Times New Roman" w:cs="Times New Roman"/>
          <w:sz w:val="28"/>
          <w:szCs w:val="28"/>
        </w:rPr>
        <w:t xml:space="preserve"> iecelšanu Tiesību zinātņu katedras lektora amatā</w:t>
      </w:r>
      <w:r>
        <w:rPr>
          <w:rFonts w:ascii="Times New Roman" w:hAnsi="Times New Roman" w:cs="Times New Roman"/>
          <w:sz w:val="28"/>
          <w:szCs w:val="28"/>
        </w:rPr>
        <w:t>(iecelts līdz 31.08.2024.).</w:t>
      </w:r>
      <w:bookmarkStart w:id="0" w:name="_GoBack"/>
      <w:bookmarkEnd w:id="0"/>
    </w:p>
    <w:sectPr w:rsidR="00F06B09" w:rsidRPr="00B458E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E82"/>
    <w:multiLevelType w:val="hybridMultilevel"/>
    <w:tmpl w:val="57FCC6EE"/>
    <w:lvl w:ilvl="0" w:tplc="B7A8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396B1E"/>
    <w:multiLevelType w:val="hybridMultilevel"/>
    <w:tmpl w:val="968022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85"/>
    <w:rsid w:val="00091962"/>
    <w:rsid w:val="00622A36"/>
    <w:rsid w:val="006B5585"/>
    <w:rsid w:val="0099782B"/>
    <w:rsid w:val="00A51797"/>
    <w:rsid w:val="00AC1F8D"/>
    <w:rsid w:val="00AC7D89"/>
    <w:rsid w:val="00B458EB"/>
    <w:rsid w:val="00BA14F7"/>
    <w:rsid w:val="00C17AA6"/>
    <w:rsid w:val="00D33A74"/>
    <w:rsid w:val="00EE0DB3"/>
    <w:rsid w:val="00F06B09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651B"/>
  <w15:chartTrackingRefBased/>
  <w15:docId w15:val="{854269CF-E1AD-43C3-97ED-D6C6C5CE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Anita Fišere</cp:lastModifiedBy>
  <cp:revision>8</cp:revision>
  <dcterms:created xsi:type="dcterms:W3CDTF">2024-08-19T06:37:00Z</dcterms:created>
  <dcterms:modified xsi:type="dcterms:W3CDTF">2024-08-19T10:40:00Z</dcterms:modified>
</cp:coreProperties>
</file>