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1DF7" w:rsidRDefault="00F8481B" w:rsidP="00B85252">
      <w:pPr>
        <w:spacing w:before="120"/>
        <w:jc w:val="center"/>
        <w:rPr>
          <w:b/>
          <w:szCs w:val="28"/>
        </w:rPr>
      </w:pPr>
      <w:r w:rsidRPr="00021DF7">
        <w:rPr>
          <w:b/>
          <w:szCs w:val="28"/>
        </w:rPr>
        <w:t>NOLIKUMS</w:t>
      </w:r>
    </w:p>
    <w:p w:rsidR="00B85252" w:rsidRDefault="00F8481B" w:rsidP="00B85252">
      <w:pPr>
        <w:spacing w:before="120"/>
        <w:jc w:val="center"/>
        <w:rPr>
          <w:sz w:val="24"/>
          <w:szCs w:val="28"/>
        </w:rPr>
      </w:pPr>
      <w:r>
        <w:rPr>
          <w:sz w:val="24"/>
          <w:szCs w:val="28"/>
        </w:rPr>
        <w:t>Rīgā</w:t>
      </w:r>
    </w:p>
    <w:p w:rsidR="00B85252" w:rsidRDefault="00B85252" w:rsidP="00B85252">
      <w:pPr>
        <w:spacing w:before="120"/>
        <w:jc w:val="center"/>
        <w:rPr>
          <w:sz w:val="24"/>
          <w:szCs w:val="28"/>
        </w:rPr>
      </w:pPr>
    </w:p>
    <w:tbl>
      <w:tblPr>
        <w:tblStyle w:val="TableGrid"/>
        <w:tblW w:w="9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4"/>
        <w:gridCol w:w="4729"/>
      </w:tblGrid>
      <w:tr w:rsidR="003317B0" w:rsidTr="00845DDF">
        <w:trPr>
          <w:trHeight w:val="349"/>
        </w:trPr>
        <w:tc>
          <w:tcPr>
            <w:tcW w:w="4864" w:type="dxa"/>
          </w:tcPr>
          <w:p w:rsidR="008611F4" w:rsidRDefault="00F8481B" w:rsidP="008611F4">
            <w:r>
              <w:rPr>
                <w:noProof/>
              </w:rPr>
              <w:t>30.04.2024</w:t>
            </w:r>
            <w:r>
              <w:t xml:space="preserve">     </w:t>
            </w:r>
          </w:p>
        </w:tc>
        <w:tc>
          <w:tcPr>
            <w:tcW w:w="4729" w:type="dxa"/>
          </w:tcPr>
          <w:p w:rsidR="008611F4" w:rsidRDefault="00F8481B" w:rsidP="008611F4">
            <w:pPr>
              <w:jc w:val="right"/>
            </w:pPr>
            <w:r>
              <w:t xml:space="preserve">Nr. </w:t>
            </w:r>
            <w:r>
              <w:rPr>
                <w:noProof/>
              </w:rPr>
              <w:t>9</w:t>
            </w:r>
          </w:p>
        </w:tc>
      </w:tr>
      <w:tr w:rsidR="003317B0" w:rsidTr="00845DDF">
        <w:trPr>
          <w:trHeight w:val="6559"/>
        </w:trPr>
        <w:tc>
          <w:tcPr>
            <w:tcW w:w="9593" w:type="dxa"/>
            <w:gridSpan w:val="2"/>
          </w:tcPr>
          <w:p w:rsidR="008611F4" w:rsidRDefault="008611F4" w:rsidP="008611F4"/>
          <w:tbl>
            <w:tblPr>
              <w:tblStyle w:val="TableGrid"/>
              <w:tblW w:w="93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90"/>
            </w:tblGrid>
            <w:tr w:rsidR="003317B0" w:rsidTr="00377647">
              <w:trPr>
                <w:trHeight w:val="2834"/>
              </w:trPr>
              <w:tc>
                <w:tcPr>
                  <w:tcW w:w="9376" w:type="dxa"/>
                  <w:gridSpan w:val="2"/>
                </w:tcPr>
                <w:p w:rsidR="00845DDF" w:rsidRDefault="00845DDF" w:rsidP="00845DDF">
                  <w:pPr>
                    <w:pStyle w:val="ListParagraph"/>
                    <w:jc w:val="both"/>
                  </w:pPr>
                </w:p>
                <w:p w:rsidR="00377647" w:rsidRPr="0079202D" w:rsidRDefault="00377647" w:rsidP="00845DDF">
                  <w:pPr>
                    <w:pStyle w:val="ListParagraph"/>
                    <w:jc w:val="both"/>
                  </w:pPr>
                </w:p>
                <w:p w:rsidR="00845DDF" w:rsidRPr="0079202D" w:rsidRDefault="00F8481B" w:rsidP="00845DDF">
                  <w:pPr>
                    <w:pStyle w:val="ListParagraph"/>
                    <w:jc w:val="center"/>
                    <w:rPr>
                      <w:b/>
                    </w:rPr>
                  </w:pPr>
                  <w:r w:rsidRPr="0079202D">
                    <w:rPr>
                      <w:b/>
                      <w:noProof/>
                    </w:rPr>
                    <w:t>Valsts policijas koledžas akadēmiskā amata pretendenta prasības un kārtība, kādā ievēlē un iece</w:t>
                  </w:r>
                  <w:r>
                    <w:rPr>
                      <w:b/>
                      <w:noProof/>
                    </w:rPr>
                    <w:t>ļ</w:t>
                  </w:r>
                  <w:r w:rsidRPr="0079202D">
                    <w:rPr>
                      <w:b/>
                      <w:noProof/>
                    </w:rPr>
                    <w:t xml:space="preserve"> akadēmiskajā amatā</w:t>
                  </w:r>
                </w:p>
                <w:p w:rsidR="00845DDF" w:rsidRPr="0079202D" w:rsidRDefault="00845DDF" w:rsidP="00845DDF">
                  <w:pPr>
                    <w:jc w:val="center"/>
                  </w:pPr>
                </w:p>
                <w:p w:rsidR="00845DDF" w:rsidRPr="0079202D" w:rsidRDefault="00845DDF" w:rsidP="00845DDF">
                  <w:pPr>
                    <w:jc w:val="both"/>
                  </w:pPr>
                </w:p>
                <w:p w:rsidR="00845DDF" w:rsidRDefault="00F8481B" w:rsidP="00845DDF">
                  <w:pPr>
                    <w:pStyle w:val="ListParagraph"/>
                    <w:widowControl w:val="0"/>
                    <w:numPr>
                      <w:ilvl w:val="5"/>
                      <w:numId w:val="1"/>
                    </w:numPr>
                    <w:spacing w:after="157" w:line="326" w:lineRule="exact"/>
                    <w:jc w:val="right"/>
                    <w:rPr>
                      <w:color w:val="000000"/>
                      <w:szCs w:val="28"/>
                      <w:lang w:eastAsia="lv-LV" w:bidi="lv-LV"/>
                    </w:rPr>
                  </w:pPr>
                  <w:r w:rsidRPr="0079202D">
                    <w:rPr>
                      <w:color w:val="000000"/>
                      <w:szCs w:val="28"/>
                      <w:lang w:eastAsia="lv-LV" w:bidi="lv-LV"/>
                    </w:rPr>
                    <w:t xml:space="preserve">Izdots saskaņā ar Ministru kabineta </w:t>
                  </w:r>
                </w:p>
                <w:p w:rsidR="00845DDF" w:rsidRDefault="00F8481B" w:rsidP="00845DDF">
                  <w:pPr>
                    <w:pStyle w:val="ListParagraph"/>
                    <w:widowControl w:val="0"/>
                    <w:numPr>
                      <w:ilvl w:val="5"/>
                      <w:numId w:val="1"/>
                    </w:numPr>
                    <w:spacing w:after="157" w:line="326" w:lineRule="exact"/>
                    <w:jc w:val="right"/>
                    <w:rPr>
                      <w:color w:val="000000"/>
                      <w:szCs w:val="28"/>
                      <w:lang w:eastAsia="lv-LV" w:bidi="lv-LV"/>
                    </w:rPr>
                  </w:pPr>
                  <w:r w:rsidRPr="0079202D">
                    <w:rPr>
                      <w:color w:val="000000"/>
                      <w:szCs w:val="28"/>
                      <w:lang w:eastAsia="lv-LV" w:bidi="lv-LV"/>
                    </w:rPr>
                    <w:t xml:space="preserve">2023.gada 19.decembra noteikumu Nr. 819 </w:t>
                  </w:r>
                </w:p>
                <w:p w:rsidR="00845DDF" w:rsidRDefault="00F8481B" w:rsidP="00845DDF">
                  <w:pPr>
                    <w:pStyle w:val="ListParagraph"/>
                    <w:widowControl w:val="0"/>
                    <w:numPr>
                      <w:ilvl w:val="5"/>
                      <w:numId w:val="1"/>
                    </w:numPr>
                    <w:spacing w:after="157" w:line="326" w:lineRule="exact"/>
                    <w:jc w:val="right"/>
                    <w:rPr>
                      <w:color w:val="000000"/>
                      <w:szCs w:val="28"/>
                      <w:lang w:eastAsia="lv-LV" w:bidi="lv-LV"/>
                    </w:rPr>
                  </w:pPr>
                  <w:r>
                    <w:rPr>
                      <w:color w:val="000000"/>
                      <w:szCs w:val="28"/>
                      <w:lang w:eastAsia="lv-LV" w:bidi="lv-LV"/>
                    </w:rPr>
                    <w:t>"</w:t>
                  </w:r>
                  <w:r w:rsidRPr="0079202D">
                    <w:rPr>
                      <w:color w:val="000000"/>
                      <w:szCs w:val="28"/>
                      <w:lang w:eastAsia="lv-LV" w:bidi="lv-LV"/>
                    </w:rPr>
                    <w:t xml:space="preserve">Valsts policijas </w:t>
                  </w:r>
                  <w:r w:rsidRPr="0079202D">
                    <w:rPr>
                      <w:color w:val="000000"/>
                      <w:szCs w:val="28"/>
                      <w:lang w:eastAsia="lv-LV" w:bidi="lv-LV"/>
                    </w:rPr>
                    <w:t>koledžas nolikums</w:t>
                  </w:r>
                  <w:r>
                    <w:rPr>
                      <w:color w:val="000000"/>
                      <w:szCs w:val="28"/>
                      <w:lang w:eastAsia="lv-LV" w:bidi="lv-LV"/>
                    </w:rPr>
                    <w:t>"</w:t>
                  </w:r>
                  <w:r w:rsidRPr="0079202D">
                    <w:rPr>
                      <w:color w:val="000000"/>
                      <w:szCs w:val="28"/>
                      <w:lang w:eastAsia="lv-LV" w:bidi="lv-LV"/>
                    </w:rPr>
                    <w:t xml:space="preserve"> 49.</w:t>
                  </w:r>
                  <w:r>
                    <w:rPr>
                      <w:color w:val="000000"/>
                      <w:szCs w:val="28"/>
                      <w:lang w:eastAsia="lv-LV" w:bidi="lv-LV"/>
                    </w:rPr>
                    <w:t> </w:t>
                  </w:r>
                  <w:r w:rsidRPr="0079202D">
                    <w:rPr>
                      <w:color w:val="000000"/>
                      <w:szCs w:val="28"/>
                      <w:lang w:eastAsia="lv-LV" w:bidi="lv-LV"/>
                    </w:rPr>
                    <w:t>punktu</w:t>
                  </w:r>
                </w:p>
                <w:p w:rsidR="00845DDF" w:rsidRDefault="00845DDF" w:rsidP="00845DDF">
                  <w:pPr>
                    <w:pStyle w:val="ListParagraph"/>
                    <w:widowControl w:val="0"/>
                    <w:numPr>
                      <w:ilvl w:val="5"/>
                      <w:numId w:val="1"/>
                    </w:numPr>
                    <w:spacing w:after="157" w:line="326" w:lineRule="exact"/>
                    <w:jc w:val="right"/>
                    <w:rPr>
                      <w:color w:val="000000"/>
                      <w:szCs w:val="28"/>
                      <w:lang w:eastAsia="lv-LV" w:bidi="lv-LV"/>
                    </w:rPr>
                  </w:pPr>
                </w:p>
                <w:p w:rsidR="00845DDF" w:rsidRPr="00845DDF" w:rsidRDefault="00F8481B" w:rsidP="00845DDF">
                  <w:pPr>
                    <w:pStyle w:val="ListParagraph"/>
                    <w:widowControl w:val="0"/>
                    <w:numPr>
                      <w:ilvl w:val="5"/>
                      <w:numId w:val="1"/>
                    </w:numPr>
                    <w:spacing w:after="157" w:line="326" w:lineRule="exact"/>
                    <w:jc w:val="right"/>
                    <w:rPr>
                      <w:color w:val="000000"/>
                      <w:szCs w:val="28"/>
                      <w:lang w:eastAsia="lv-LV" w:bidi="lv-LV"/>
                    </w:rPr>
                  </w:pPr>
                  <w:r w:rsidRPr="00845DDF">
                    <w:rPr>
                      <w:color w:val="000000"/>
                      <w:szCs w:val="28"/>
                      <w:lang w:eastAsia="lv-LV" w:bidi="lv-LV"/>
                    </w:rPr>
                    <w:t>APSTIPRINĀTS</w:t>
                  </w:r>
                </w:p>
                <w:p w:rsidR="00845DDF" w:rsidRPr="00845DDF" w:rsidRDefault="00F8481B" w:rsidP="00845DDF">
                  <w:pPr>
                    <w:pStyle w:val="ListParagraph"/>
                    <w:widowControl w:val="0"/>
                    <w:numPr>
                      <w:ilvl w:val="5"/>
                      <w:numId w:val="1"/>
                    </w:numPr>
                    <w:spacing w:after="157" w:line="326" w:lineRule="exact"/>
                    <w:jc w:val="right"/>
                    <w:rPr>
                      <w:color w:val="000000"/>
                      <w:szCs w:val="28"/>
                      <w:lang w:eastAsia="lv-LV" w:bidi="lv-LV"/>
                    </w:rPr>
                  </w:pPr>
                  <w:r w:rsidRPr="00845DDF">
                    <w:rPr>
                      <w:color w:val="000000"/>
                      <w:szCs w:val="28"/>
                      <w:lang w:eastAsia="lv-LV" w:bidi="lv-LV"/>
                    </w:rPr>
                    <w:tab/>
                  </w:r>
                  <w:r w:rsidRPr="00845DDF">
                    <w:rPr>
                      <w:color w:val="000000"/>
                      <w:szCs w:val="28"/>
                      <w:lang w:eastAsia="lv-LV" w:bidi="lv-LV"/>
                    </w:rPr>
                    <w:tab/>
                    <w:t>Valsts policijas koledžas domes</w:t>
                  </w:r>
                </w:p>
                <w:p w:rsidR="00845DDF" w:rsidRDefault="00F8481B" w:rsidP="00845DDF">
                  <w:pPr>
                    <w:pStyle w:val="ListParagraph"/>
                    <w:widowControl w:val="0"/>
                    <w:numPr>
                      <w:ilvl w:val="5"/>
                      <w:numId w:val="1"/>
                    </w:numPr>
                    <w:spacing w:after="157" w:line="326" w:lineRule="exact"/>
                    <w:jc w:val="right"/>
                    <w:rPr>
                      <w:color w:val="000000"/>
                      <w:szCs w:val="28"/>
                      <w:lang w:eastAsia="lv-LV" w:bidi="lv-LV"/>
                    </w:rPr>
                  </w:pPr>
                  <w:r w:rsidRPr="00845DDF">
                    <w:rPr>
                      <w:color w:val="000000"/>
                      <w:szCs w:val="28"/>
                      <w:lang w:eastAsia="lv-LV" w:bidi="lv-LV"/>
                    </w:rPr>
                    <w:tab/>
                  </w:r>
                  <w:r w:rsidRPr="00845DDF">
                    <w:rPr>
                      <w:color w:val="000000"/>
                      <w:szCs w:val="28"/>
                      <w:lang w:eastAsia="lv-LV" w:bidi="lv-LV"/>
                    </w:rPr>
                    <w:tab/>
                    <w:t>2024.gada 19.aprīļa sēdē, protokols Nr.5</w:t>
                  </w:r>
                </w:p>
                <w:p w:rsidR="00845DDF" w:rsidRPr="0079202D" w:rsidRDefault="00845DDF" w:rsidP="00845DDF">
                  <w:pPr>
                    <w:pStyle w:val="ListParagraph"/>
                    <w:widowControl w:val="0"/>
                    <w:spacing w:after="157" w:line="326" w:lineRule="exact"/>
                    <w:ind w:left="2160"/>
                    <w:rPr>
                      <w:color w:val="000000"/>
                      <w:szCs w:val="28"/>
                      <w:lang w:eastAsia="lv-LV" w:bidi="lv-LV"/>
                    </w:rPr>
                  </w:pPr>
                </w:p>
                <w:p w:rsidR="00845DDF" w:rsidRPr="0079202D" w:rsidRDefault="00845DDF" w:rsidP="00845DDF">
                  <w:pPr>
                    <w:widowControl w:val="0"/>
                    <w:spacing w:after="157" w:line="326" w:lineRule="exact"/>
                    <w:ind w:left="4200"/>
                    <w:jc w:val="both"/>
                    <w:rPr>
                      <w:color w:val="000000"/>
                      <w:szCs w:val="28"/>
                      <w:lang w:eastAsia="lv-LV" w:bidi="lv-LV"/>
                    </w:rPr>
                  </w:pPr>
                </w:p>
                <w:p w:rsidR="00845DDF" w:rsidRDefault="00F8481B" w:rsidP="00845DDF">
                  <w:pPr>
                    <w:pStyle w:val="ListParagraph"/>
                    <w:widowControl w:val="0"/>
                    <w:numPr>
                      <w:ilvl w:val="0"/>
                      <w:numId w:val="2"/>
                    </w:numPr>
                    <w:tabs>
                      <w:tab w:val="left" w:pos="3838"/>
                    </w:tabs>
                    <w:spacing w:after="180" w:line="280" w:lineRule="exact"/>
                    <w:rPr>
                      <w:b/>
                      <w:bCs/>
                      <w:color w:val="000000"/>
                      <w:szCs w:val="28"/>
                      <w:lang w:eastAsia="lv-LV" w:bidi="lv-LV"/>
                    </w:rPr>
                  </w:pPr>
                  <w:r w:rsidRPr="0079202D">
                    <w:rPr>
                      <w:b/>
                      <w:bCs/>
                      <w:color w:val="000000"/>
                      <w:szCs w:val="28"/>
                      <w:lang w:eastAsia="lv-LV" w:bidi="lv-LV"/>
                    </w:rPr>
                    <w:t xml:space="preserve">Vispārējie </w:t>
                  </w:r>
                  <w:r>
                    <w:rPr>
                      <w:b/>
                      <w:bCs/>
                      <w:color w:val="000000"/>
                      <w:szCs w:val="28"/>
                      <w:lang w:eastAsia="lv-LV" w:bidi="lv-LV"/>
                    </w:rPr>
                    <w:t>jautājumi</w:t>
                  </w:r>
                </w:p>
                <w:p w:rsidR="00845DDF" w:rsidRPr="0079202D" w:rsidRDefault="00845DDF" w:rsidP="00845DDF">
                  <w:pPr>
                    <w:pStyle w:val="ListParagraph"/>
                    <w:widowControl w:val="0"/>
                    <w:tabs>
                      <w:tab w:val="left" w:pos="3838"/>
                    </w:tabs>
                    <w:spacing w:after="180" w:line="280" w:lineRule="exact"/>
                    <w:ind w:left="4200"/>
                    <w:jc w:val="both"/>
                    <w:rPr>
                      <w:b/>
                      <w:bCs/>
                      <w:color w:val="000000"/>
                      <w:szCs w:val="28"/>
                      <w:lang w:eastAsia="lv-LV" w:bidi="lv-LV"/>
                    </w:rPr>
                  </w:pPr>
                </w:p>
                <w:p w:rsidR="00845DDF" w:rsidRDefault="00F8481B" w:rsidP="00845DDF">
                  <w:pPr>
                    <w:pStyle w:val="ListParagraph"/>
                    <w:widowControl w:val="0"/>
                    <w:numPr>
                      <w:ilvl w:val="0"/>
                      <w:numId w:val="3"/>
                    </w:numPr>
                    <w:tabs>
                      <w:tab w:val="left" w:pos="851"/>
                    </w:tabs>
                    <w:spacing w:line="326" w:lineRule="exact"/>
                    <w:ind w:left="0"/>
                    <w:jc w:val="both"/>
                    <w:rPr>
                      <w:color w:val="000000"/>
                      <w:szCs w:val="28"/>
                      <w:lang w:eastAsia="lv-LV" w:bidi="lv-LV"/>
                    </w:rPr>
                  </w:pPr>
                  <w:r w:rsidRPr="0079202D">
                    <w:rPr>
                      <w:color w:val="000000"/>
                      <w:szCs w:val="28"/>
                      <w:lang w:eastAsia="lv-LV" w:bidi="lv-LV"/>
                    </w:rPr>
                    <w:t>Nolikums nosaka:</w:t>
                  </w:r>
                </w:p>
                <w:p w:rsidR="00845DDF" w:rsidRPr="00845DDF" w:rsidRDefault="00F8481B" w:rsidP="00845DDF">
                  <w:pPr>
                    <w:pStyle w:val="ListParagraph"/>
                    <w:widowControl w:val="0"/>
                    <w:numPr>
                      <w:ilvl w:val="1"/>
                      <w:numId w:val="3"/>
                    </w:numPr>
                    <w:tabs>
                      <w:tab w:val="left" w:pos="851"/>
                    </w:tabs>
                    <w:spacing w:line="326" w:lineRule="exact"/>
                    <w:jc w:val="both"/>
                    <w:rPr>
                      <w:color w:val="000000"/>
                      <w:szCs w:val="28"/>
                      <w:lang w:eastAsia="lv-LV" w:bidi="lv-LV"/>
                    </w:rPr>
                  </w:pPr>
                  <w:r w:rsidRPr="00845DDF">
                    <w:rPr>
                      <w:color w:val="000000"/>
                      <w:szCs w:val="28"/>
                      <w:lang w:eastAsia="lv-LV" w:bidi="lv-LV"/>
                    </w:rPr>
                    <w:t>kārtību, kādā izsludina atklātu konkursu ievēlēšanai akadēmiskajā amatā;</w:t>
                  </w:r>
                </w:p>
                <w:p w:rsidR="00845DDF" w:rsidRPr="0079202D" w:rsidRDefault="00F8481B" w:rsidP="00845DDF">
                  <w:pPr>
                    <w:pStyle w:val="ListParagraph"/>
                    <w:widowControl w:val="0"/>
                    <w:numPr>
                      <w:ilvl w:val="1"/>
                      <w:numId w:val="3"/>
                    </w:numPr>
                    <w:tabs>
                      <w:tab w:val="left" w:pos="851"/>
                    </w:tabs>
                    <w:spacing w:line="326" w:lineRule="exact"/>
                    <w:jc w:val="both"/>
                    <w:rPr>
                      <w:color w:val="000000"/>
                      <w:szCs w:val="28"/>
                      <w:lang w:eastAsia="lv-LV" w:bidi="lv-LV"/>
                    </w:rPr>
                  </w:pPr>
                  <w:r w:rsidRPr="0079202D">
                    <w:rPr>
                      <w:rFonts w:eastAsia="Courier New"/>
                      <w:color w:val="000000"/>
                      <w:szCs w:val="28"/>
                      <w:lang w:eastAsia="lv-LV" w:bidi="lv-LV"/>
                    </w:rPr>
                    <w:t>kārtību un gadījumus,</w:t>
                  </w:r>
                  <w:r w:rsidRPr="0079202D">
                    <w:rPr>
                      <w:rFonts w:eastAsia="Courier New"/>
                      <w:color w:val="000000"/>
                      <w:szCs w:val="28"/>
                      <w:lang w:eastAsia="lv-LV" w:bidi="lv-LV"/>
                    </w:rPr>
                    <w:t xml:space="preserve"> kad pretendentu akadēmiskajā amatā ieceļ Valsts policijas koledžas (turpmāk – Koledžas)  dome, neizsludinot konku</w:t>
                  </w:r>
                  <w:r>
                    <w:rPr>
                      <w:rFonts w:eastAsia="Courier New"/>
                      <w:color w:val="000000"/>
                      <w:szCs w:val="28"/>
                      <w:lang w:eastAsia="lv-LV" w:bidi="lv-LV"/>
                    </w:rPr>
                    <w:t>rsu uz vakanto akadēmisko amatu;</w:t>
                  </w:r>
                </w:p>
                <w:p w:rsidR="00845DDF" w:rsidRDefault="00F8481B" w:rsidP="00845DDF">
                  <w:pPr>
                    <w:pStyle w:val="ListParagraph"/>
                    <w:widowControl w:val="0"/>
                    <w:numPr>
                      <w:ilvl w:val="1"/>
                      <w:numId w:val="3"/>
                    </w:numPr>
                    <w:tabs>
                      <w:tab w:val="left" w:pos="851"/>
                    </w:tabs>
                    <w:spacing w:line="326" w:lineRule="exact"/>
                    <w:jc w:val="both"/>
                    <w:rPr>
                      <w:color w:val="000000"/>
                      <w:szCs w:val="28"/>
                      <w:lang w:eastAsia="lv-LV" w:bidi="lv-LV"/>
                    </w:rPr>
                  </w:pPr>
                  <w:r w:rsidRPr="0079202D">
                    <w:rPr>
                      <w:color w:val="000000"/>
                      <w:szCs w:val="28"/>
                      <w:lang w:eastAsia="lv-LV" w:bidi="lv-LV"/>
                    </w:rPr>
                    <w:t>vakantā akadēmiskā amata pretendenta kvalifikācijas prasības, to izvērtēšanas kārtību;</w:t>
                  </w:r>
                </w:p>
                <w:p w:rsidR="00845DDF" w:rsidRDefault="00F8481B" w:rsidP="00845DDF">
                  <w:pPr>
                    <w:pStyle w:val="ListParagraph"/>
                    <w:widowControl w:val="0"/>
                    <w:numPr>
                      <w:ilvl w:val="1"/>
                      <w:numId w:val="3"/>
                    </w:numPr>
                    <w:tabs>
                      <w:tab w:val="left" w:pos="851"/>
                    </w:tabs>
                    <w:spacing w:line="326" w:lineRule="exact"/>
                    <w:jc w:val="both"/>
                    <w:rPr>
                      <w:color w:val="000000"/>
                      <w:szCs w:val="28"/>
                      <w:lang w:eastAsia="lv-LV" w:bidi="lv-LV"/>
                    </w:rPr>
                  </w:pPr>
                  <w:r w:rsidRPr="0079202D">
                    <w:rPr>
                      <w:color w:val="000000"/>
                      <w:szCs w:val="28"/>
                      <w:lang w:eastAsia="lv-LV" w:bidi="lv-LV"/>
                    </w:rPr>
                    <w:t>akadēmiskā amata prete</w:t>
                  </w:r>
                  <w:r w:rsidRPr="0079202D">
                    <w:rPr>
                      <w:color w:val="000000"/>
                      <w:szCs w:val="28"/>
                      <w:lang w:eastAsia="lv-LV" w:bidi="lv-LV"/>
                    </w:rPr>
                    <w:t>ndenta novērtēšanas (hospitācijas) nodarbības (turpmāk - novērtēšanas nodarbība) kārtību;</w:t>
                  </w:r>
                </w:p>
                <w:p w:rsidR="00845DDF" w:rsidRDefault="00F8481B" w:rsidP="00845DDF">
                  <w:pPr>
                    <w:pStyle w:val="ListParagraph"/>
                    <w:widowControl w:val="0"/>
                    <w:numPr>
                      <w:ilvl w:val="1"/>
                      <w:numId w:val="3"/>
                    </w:numPr>
                    <w:tabs>
                      <w:tab w:val="left" w:pos="851"/>
                    </w:tabs>
                    <w:spacing w:line="326" w:lineRule="exact"/>
                    <w:jc w:val="both"/>
                    <w:rPr>
                      <w:color w:val="000000"/>
                      <w:szCs w:val="28"/>
                      <w:lang w:eastAsia="lv-LV" w:bidi="lv-LV"/>
                    </w:rPr>
                  </w:pPr>
                  <w:r w:rsidRPr="0079202D">
                    <w:rPr>
                      <w:color w:val="000000"/>
                      <w:szCs w:val="28"/>
                      <w:lang w:eastAsia="lv-LV" w:bidi="lv-LV"/>
                    </w:rPr>
                    <w:t>kārtību, kādā pretend</w:t>
                  </w:r>
                  <w:r>
                    <w:rPr>
                      <w:color w:val="000000"/>
                      <w:szCs w:val="28"/>
                      <w:lang w:eastAsia="lv-LV" w:bidi="lv-LV"/>
                    </w:rPr>
                    <w:t>entu ievēlē  akadēmiskajā amatā;</w:t>
                  </w:r>
                </w:p>
                <w:p w:rsidR="00845DDF" w:rsidRDefault="00F8481B" w:rsidP="00845DDF">
                  <w:pPr>
                    <w:pStyle w:val="ListParagraph"/>
                    <w:widowControl w:val="0"/>
                    <w:numPr>
                      <w:ilvl w:val="1"/>
                      <w:numId w:val="3"/>
                    </w:numPr>
                    <w:tabs>
                      <w:tab w:val="left" w:pos="851"/>
                    </w:tabs>
                    <w:spacing w:line="326" w:lineRule="exact"/>
                    <w:jc w:val="both"/>
                    <w:rPr>
                      <w:color w:val="000000"/>
                      <w:szCs w:val="28"/>
                      <w:lang w:eastAsia="lv-LV" w:bidi="lv-LV"/>
                    </w:rPr>
                  </w:pPr>
                  <w:r w:rsidRPr="008871CA">
                    <w:rPr>
                      <w:color w:val="000000"/>
                      <w:szCs w:val="28"/>
                      <w:lang w:eastAsia="lv-LV" w:bidi="lv-LV"/>
                    </w:rPr>
                    <w:t>akadēmiskajā amatā un ievēlēšanas/iecelšanas rezultātu paziņošanas un noformēšanas kārtība</w:t>
                  </w:r>
                  <w:r>
                    <w:rPr>
                      <w:color w:val="000000"/>
                      <w:szCs w:val="28"/>
                      <w:lang w:eastAsia="lv-LV" w:bidi="lv-LV"/>
                    </w:rPr>
                    <w:t>;</w:t>
                  </w:r>
                </w:p>
                <w:p w:rsidR="00845DDF" w:rsidRDefault="00F8481B" w:rsidP="00845DDF">
                  <w:pPr>
                    <w:pStyle w:val="ListParagraph"/>
                    <w:widowControl w:val="0"/>
                    <w:numPr>
                      <w:ilvl w:val="1"/>
                      <w:numId w:val="3"/>
                    </w:numPr>
                    <w:tabs>
                      <w:tab w:val="left" w:pos="851"/>
                    </w:tabs>
                    <w:spacing w:line="326" w:lineRule="exact"/>
                    <w:jc w:val="both"/>
                    <w:rPr>
                      <w:color w:val="000000"/>
                      <w:szCs w:val="28"/>
                      <w:lang w:eastAsia="lv-LV" w:bidi="lv-LV"/>
                    </w:rPr>
                  </w:pPr>
                  <w:r>
                    <w:rPr>
                      <w:color w:val="000000"/>
                      <w:szCs w:val="28"/>
                      <w:lang w:eastAsia="lv-LV" w:bidi="lv-LV"/>
                    </w:rPr>
                    <w:t>a</w:t>
                  </w:r>
                  <w:r w:rsidRPr="008871CA">
                    <w:rPr>
                      <w:color w:val="000000"/>
                      <w:szCs w:val="28"/>
                      <w:lang w:eastAsia="lv-LV" w:bidi="lv-LV"/>
                    </w:rPr>
                    <w:t xml:space="preserve">kadēmiskā amata </w:t>
                  </w:r>
                  <w:r w:rsidRPr="008871CA">
                    <w:rPr>
                      <w:color w:val="000000"/>
                      <w:szCs w:val="28"/>
                      <w:lang w:eastAsia="lv-LV" w:bidi="lv-LV"/>
                    </w:rPr>
                    <w:t>darba tiesisko attiecī</w:t>
                  </w:r>
                  <w:r>
                    <w:rPr>
                      <w:color w:val="000000"/>
                      <w:szCs w:val="28"/>
                      <w:lang w:eastAsia="lv-LV" w:bidi="lv-LV"/>
                    </w:rPr>
                    <w:t>bu izbeigšanu;</w:t>
                  </w:r>
                </w:p>
                <w:p w:rsidR="00845DDF" w:rsidRDefault="00F8481B" w:rsidP="00845DDF">
                  <w:pPr>
                    <w:pStyle w:val="ListParagraph"/>
                    <w:widowControl w:val="0"/>
                    <w:numPr>
                      <w:ilvl w:val="1"/>
                      <w:numId w:val="3"/>
                    </w:numPr>
                    <w:tabs>
                      <w:tab w:val="left" w:pos="851"/>
                    </w:tabs>
                    <w:spacing w:line="326" w:lineRule="exact"/>
                    <w:jc w:val="both"/>
                    <w:rPr>
                      <w:color w:val="000000"/>
                      <w:szCs w:val="28"/>
                      <w:lang w:eastAsia="lv-LV" w:bidi="lv-LV"/>
                    </w:rPr>
                  </w:pPr>
                  <w:r>
                    <w:rPr>
                      <w:color w:val="000000"/>
                      <w:szCs w:val="28"/>
                      <w:lang w:eastAsia="lv-LV" w:bidi="lv-LV"/>
                    </w:rPr>
                    <w:t>apelācijas kārtību</w:t>
                  </w:r>
                  <w:r w:rsidRPr="008871CA">
                    <w:rPr>
                      <w:color w:val="000000"/>
                      <w:szCs w:val="28"/>
                      <w:lang w:eastAsia="lv-LV" w:bidi="lv-LV"/>
                    </w:rPr>
                    <w:t xml:space="preserve"> iecelšanai vai ievēlēšanai akadēmiskā amatā</w:t>
                  </w:r>
                  <w:r>
                    <w:rPr>
                      <w:color w:val="000000"/>
                      <w:szCs w:val="28"/>
                      <w:lang w:eastAsia="lv-LV" w:bidi="lv-LV"/>
                    </w:rPr>
                    <w:t>.</w:t>
                  </w:r>
                </w:p>
                <w:p w:rsidR="00845DDF" w:rsidRPr="00121A8B" w:rsidRDefault="00845DDF" w:rsidP="00845DDF">
                  <w:pPr>
                    <w:widowControl w:val="0"/>
                    <w:tabs>
                      <w:tab w:val="left" w:pos="851"/>
                    </w:tabs>
                    <w:spacing w:line="326" w:lineRule="exact"/>
                    <w:ind w:left="720"/>
                    <w:jc w:val="both"/>
                    <w:rPr>
                      <w:color w:val="000000"/>
                      <w:szCs w:val="28"/>
                      <w:lang w:eastAsia="lv-LV" w:bidi="lv-LV"/>
                    </w:rPr>
                  </w:pPr>
                </w:p>
                <w:p w:rsidR="00845DDF" w:rsidRDefault="00F8481B" w:rsidP="00845DDF">
                  <w:pPr>
                    <w:widowControl w:val="0"/>
                    <w:numPr>
                      <w:ilvl w:val="0"/>
                      <w:numId w:val="3"/>
                    </w:numPr>
                    <w:tabs>
                      <w:tab w:val="left" w:pos="851"/>
                    </w:tabs>
                    <w:spacing w:after="120" w:line="326" w:lineRule="exact"/>
                    <w:jc w:val="both"/>
                    <w:rPr>
                      <w:color w:val="000000"/>
                      <w:szCs w:val="28"/>
                      <w:lang w:eastAsia="lv-LV" w:bidi="lv-LV"/>
                    </w:rPr>
                  </w:pPr>
                  <w:r w:rsidRPr="00A4087D">
                    <w:rPr>
                      <w:color w:val="000000"/>
                      <w:szCs w:val="28"/>
                      <w:lang w:eastAsia="lv-LV" w:bidi="lv-LV"/>
                    </w:rPr>
                    <w:t>Akadēmiskā amata struktūrvienība Koledžā ir katedra</w:t>
                  </w:r>
                  <w:r>
                    <w:rPr>
                      <w:color w:val="000000"/>
                      <w:szCs w:val="28"/>
                      <w:lang w:eastAsia="lv-LV" w:bidi="lv-LV"/>
                    </w:rPr>
                    <w:t>.</w:t>
                  </w:r>
                </w:p>
                <w:p w:rsidR="00845DDF" w:rsidRPr="0079202D" w:rsidRDefault="00F8481B" w:rsidP="00845DDF">
                  <w:pPr>
                    <w:widowControl w:val="0"/>
                    <w:numPr>
                      <w:ilvl w:val="0"/>
                      <w:numId w:val="3"/>
                    </w:numPr>
                    <w:tabs>
                      <w:tab w:val="left" w:pos="851"/>
                    </w:tabs>
                    <w:spacing w:after="120" w:line="326" w:lineRule="exact"/>
                    <w:jc w:val="both"/>
                    <w:rPr>
                      <w:color w:val="000000"/>
                      <w:szCs w:val="28"/>
                      <w:lang w:eastAsia="lv-LV" w:bidi="lv-LV"/>
                    </w:rPr>
                  </w:pPr>
                  <w:r w:rsidRPr="0079202D">
                    <w:rPr>
                      <w:color w:val="000000"/>
                      <w:szCs w:val="28"/>
                      <w:lang w:eastAsia="lv-LV" w:bidi="lv-LV"/>
                    </w:rPr>
                    <w:t xml:space="preserve">Akadēmiskā amata darba slodze ir studiju/mācību  darba apjoms, kuru veido studiju (mācību) darbs, </w:t>
                  </w:r>
                  <w:r w:rsidRPr="0079202D">
                    <w:rPr>
                      <w:color w:val="000000"/>
                      <w:szCs w:val="28"/>
                      <w:lang w:eastAsia="lv-LV" w:bidi="lv-LV"/>
                    </w:rPr>
                    <w:t>metodiskais darbs Koledžas īstenotajās izglītības programmās, pētnieciskais darbs  un citi, ar studiju (mācību) procesa nodrošināšanu saistīti darbi.</w:t>
                  </w:r>
                </w:p>
                <w:p w:rsidR="00845DDF" w:rsidRPr="0079202D" w:rsidRDefault="00F8481B" w:rsidP="00845DDF">
                  <w:pPr>
                    <w:widowControl w:val="0"/>
                    <w:numPr>
                      <w:ilvl w:val="0"/>
                      <w:numId w:val="3"/>
                    </w:numPr>
                    <w:tabs>
                      <w:tab w:val="left" w:pos="851"/>
                    </w:tabs>
                    <w:spacing w:after="120" w:line="326" w:lineRule="exact"/>
                    <w:jc w:val="both"/>
                    <w:rPr>
                      <w:color w:val="000000"/>
                      <w:szCs w:val="28"/>
                      <w:lang w:eastAsia="lv-LV" w:bidi="lv-LV"/>
                    </w:rPr>
                  </w:pPr>
                  <w:r w:rsidRPr="0079202D">
                    <w:rPr>
                      <w:color w:val="000000"/>
                      <w:szCs w:val="28"/>
                      <w:lang w:eastAsia="lv-LV" w:bidi="lv-LV"/>
                    </w:rPr>
                    <w:t>Akadēmiskais personāls</w:t>
                  </w:r>
                  <w:r>
                    <w:rPr>
                      <w:color w:val="000000"/>
                      <w:szCs w:val="28"/>
                      <w:lang w:eastAsia="lv-LV" w:bidi="lv-LV"/>
                    </w:rPr>
                    <w:t xml:space="preserve"> </w:t>
                  </w:r>
                  <w:r w:rsidRPr="0079202D">
                    <w:rPr>
                      <w:color w:val="000000"/>
                      <w:szCs w:val="28"/>
                      <w:lang w:eastAsia="lv-LV" w:bidi="lv-LV"/>
                    </w:rPr>
                    <w:t>ir Koledžas akadēmiskajos amatos ievēlētie v</w:t>
                  </w:r>
                  <w:r>
                    <w:rPr>
                      <w:color w:val="000000"/>
                      <w:szCs w:val="28"/>
                      <w:lang w:eastAsia="lv-LV" w:bidi="lv-LV"/>
                    </w:rPr>
                    <w:t xml:space="preserve">ai ieceltie darbinieki: docents un </w:t>
                  </w:r>
                  <w:r w:rsidRPr="0079202D">
                    <w:rPr>
                      <w:color w:val="000000"/>
                      <w:szCs w:val="28"/>
                      <w:lang w:eastAsia="lv-LV" w:bidi="lv-LV"/>
                    </w:rPr>
                    <w:t>lekt</w:t>
                  </w:r>
                  <w:r w:rsidRPr="0079202D">
                    <w:rPr>
                      <w:color w:val="000000"/>
                      <w:szCs w:val="28"/>
                      <w:lang w:eastAsia="lv-LV" w:bidi="lv-LV"/>
                    </w:rPr>
                    <w:t xml:space="preserve">ors </w:t>
                  </w:r>
                  <w:r>
                    <w:rPr>
                      <w:color w:val="000000"/>
                      <w:szCs w:val="28"/>
                      <w:lang w:eastAsia="lv-LV" w:bidi="lv-LV"/>
                    </w:rPr>
                    <w:t>(turpmāk  - akadēmiskais amats</w:t>
                  </w:r>
                  <w:r w:rsidRPr="0079202D">
                    <w:rPr>
                      <w:color w:val="000000"/>
                      <w:szCs w:val="28"/>
                      <w:lang w:eastAsia="lv-LV" w:bidi="lv-LV"/>
                    </w:rPr>
                    <w:t>).</w:t>
                  </w:r>
                </w:p>
                <w:p w:rsidR="00845DDF" w:rsidRPr="0079202D" w:rsidRDefault="00F8481B" w:rsidP="00845DDF">
                  <w:pPr>
                    <w:widowControl w:val="0"/>
                    <w:numPr>
                      <w:ilvl w:val="0"/>
                      <w:numId w:val="3"/>
                    </w:numPr>
                    <w:tabs>
                      <w:tab w:val="left" w:pos="709"/>
                    </w:tabs>
                    <w:spacing w:line="326" w:lineRule="exact"/>
                    <w:jc w:val="both"/>
                    <w:rPr>
                      <w:color w:val="000000"/>
                      <w:szCs w:val="28"/>
                      <w:lang w:eastAsia="lv-LV" w:bidi="lv-LV"/>
                    </w:rPr>
                  </w:pPr>
                  <w:r w:rsidRPr="0079202D">
                    <w:rPr>
                      <w:color w:val="000000"/>
                      <w:szCs w:val="28"/>
                      <w:lang w:eastAsia="lv-LV" w:bidi="lv-LV"/>
                    </w:rPr>
                    <w:t>Akadēmiskajam personāl</w:t>
                  </w:r>
                  <w:r>
                    <w:rPr>
                      <w:color w:val="000000"/>
                      <w:szCs w:val="28"/>
                      <w:lang w:eastAsia="lv-LV" w:bidi="lv-LV"/>
                    </w:rPr>
                    <w:t xml:space="preserve">am ir jāievēro Izglītības likumā </w:t>
                  </w:r>
                  <w:r w:rsidRPr="0079202D">
                    <w:rPr>
                      <w:color w:val="000000"/>
                      <w:szCs w:val="28"/>
                      <w:lang w:eastAsia="lv-LV" w:bidi="lv-LV"/>
                    </w:rPr>
                    <w:t>noteiktie vispārīgie pedagoga  pienākumi izglītošanas procesā, kā arī Koledžas iekšējos normatīvajos aktos un amata aprakstā noteiktās prasības. Akadēmiskā personāl</w:t>
                  </w:r>
                  <w:r w:rsidRPr="0079202D">
                    <w:rPr>
                      <w:color w:val="000000"/>
                      <w:szCs w:val="28"/>
                      <w:lang w:eastAsia="lv-LV" w:bidi="lv-LV"/>
                    </w:rPr>
                    <w:t>a amata pienākumi:</w:t>
                  </w:r>
                </w:p>
                <w:p w:rsidR="00845DDF" w:rsidRDefault="00F8481B" w:rsidP="00845DDF">
                  <w:pPr>
                    <w:pStyle w:val="ListParagraph"/>
                    <w:widowControl w:val="0"/>
                    <w:numPr>
                      <w:ilvl w:val="1"/>
                      <w:numId w:val="3"/>
                    </w:numPr>
                    <w:tabs>
                      <w:tab w:val="left" w:pos="709"/>
                      <w:tab w:val="left" w:pos="993"/>
                    </w:tabs>
                    <w:spacing w:line="326" w:lineRule="exact"/>
                    <w:jc w:val="both"/>
                    <w:rPr>
                      <w:color w:val="000000"/>
                      <w:szCs w:val="28"/>
                      <w:lang w:eastAsia="lv-LV" w:bidi="lv-LV"/>
                    </w:rPr>
                  </w:pPr>
                  <w:r w:rsidRPr="00121A8B">
                    <w:rPr>
                      <w:color w:val="000000"/>
                      <w:szCs w:val="28"/>
                      <w:lang w:eastAsia="lv-LV" w:bidi="lv-LV"/>
                    </w:rPr>
                    <w:t>docenta galvenie uzdevumi ir nodarbību (lekciju, semināru, praktisko nodarbību) īstenošana, studiju kursa apguvei nepieciešamo studiju materiālu un līdzekļu  izstrāde, kārtējo un noslēguma pārbaudījumu satura izstrāde, to pieņemšana un v</w:t>
                  </w:r>
                  <w:r w:rsidRPr="00121A8B">
                    <w:rPr>
                      <w:color w:val="000000"/>
                      <w:szCs w:val="28"/>
                      <w:lang w:eastAsia="lv-LV" w:bidi="lv-LV"/>
                    </w:rPr>
                    <w:t>ērtēšana, ar Valsts policijas veicamo uzdevumu saistīta patstāvīga pētnieciskā darba veikšana, pētniecības darba vadīšana kvalifikācijas darbu izstrādē, kvalifikācijas darbu un citu rakstu darbu recenzēšana, mācību metodisko materiālu un līdzekļu, zinātnis</w:t>
                  </w:r>
                  <w:r w:rsidRPr="00121A8B">
                    <w:rPr>
                      <w:color w:val="000000"/>
                      <w:szCs w:val="28"/>
                      <w:lang w:eastAsia="lv-LV" w:bidi="lv-LV"/>
                    </w:rPr>
                    <w:t>ku publikāciju izstrāde un publicēšana;</w:t>
                  </w:r>
                </w:p>
                <w:p w:rsidR="00845DDF" w:rsidRDefault="00F8481B" w:rsidP="00845DDF">
                  <w:pPr>
                    <w:pStyle w:val="ListParagraph"/>
                    <w:widowControl w:val="0"/>
                    <w:numPr>
                      <w:ilvl w:val="1"/>
                      <w:numId w:val="3"/>
                    </w:numPr>
                    <w:tabs>
                      <w:tab w:val="left" w:pos="709"/>
                      <w:tab w:val="left" w:pos="993"/>
                    </w:tabs>
                    <w:spacing w:line="326" w:lineRule="exact"/>
                    <w:jc w:val="both"/>
                    <w:rPr>
                      <w:color w:val="000000"/>
                      <w:szCs w:val="28"/>
                      <w:lang w:eastAsia="lv-LV" w:bidi="lv-LV"/>
                    </w:rPr>
                  </w:pPr>
                  <w:r w:rsidRPr="00121A8B">
                    <w:rPr>
                      <w:color w:val="000000"/>
                      <w:szCs w:val="28"/>
                      <w:lang w:eastAsia="lv-LV" w:bidi="lv-LV"/>
                    </w:rPr>
                    <w:t>lektora galvenie uzdevumi ir nodarbību (lekciju, semināru, praktisko nodarbību) īstenošana, studiju kursa apguvei nepieciešamo mācību materiālu un līdzekļu  izstrāde, kārtējo un noslēguma pārbaudījumu satura izstrāde</w:t>
                  </w:r>
                  <w:r w:rsidRPr="00121A8B">
                    <w:rPr>
                      <w:color w:val="000000"/>
                      <w:szCs w:val="28"/>
                      <w:lang w:eastAsia="lv-LV" w:bidi="lv-LV"/>
                    </w:rPr>
                    <w:t>, to pieņemšana un vērtēšana, pētniecības darba vadīšana kvalifikācijas darbu izstrādē, kvalifikācijas darbu un citu rakstu darbu recenzēšana, mācību metodisko materiālu un līdzekļu, zinātnisku publ</w:t>
                  </w:r>
                  <w:r>
                    <w:rPr>
                      <w:color w:val="000000"/>
                      <w:szCs w:val="28"/>
                      <w:lang w:eastAsia="lv-LV" w:bidi="lv-LV"/>
                    </w:rPr>
                    <w:t>ikāciju izstrāde un publicēšana.</w:t>
                  </w:r>
                </w:p>
                <w:p w:rsidR="00845DDF" w:rsidRDefault="00845DDF" w:rsidP="00845DDF">
                  <w:pPr>
                    <w:pStyle w:val="ListParagraph"/>
                    <w:widowControl w:val="0"/>
                    <w:tabs>
                      <w:tab w:val="left" w:pos="709"/>
                      <w:tab w:val="left" w:pos="993"/>
                    </w:tabs>
                    <w:spacing w:line="326" w:lineRule="exact"/>
                    <w:jc w:val="both"/>
                    <w:rPr>
                      <w:color w:val="000000"/>
                      <w:szCs w:val="28"/>
                      <w:lang w:eastAsia="lv-LV" w:bidi="lv-LV"/>
                    </w:rPr>
                  </w:pPr>
                </w:p>
                <w:p w:rsidR="00845DDF" w:rsidRPr="0079202D" w:rsidRDefault="00F8481B" w:rsidP="00845DDF">
                  <w:pPr>
                    <w:widowControl w:val="0"/>
                    <w:numPr>
                      <w:ilvl w:val="0"/>
                      <w:numId w:val="3"/>
                    </w:numPr>
                    <w:tabs>
                      <w:tab w:val="left" w:pos="851"/>
                    </w:tabs>
                    <w:spacing w:after="120" w:line="326" w:lineRule="exact"/>
                    <w:jc w:val="both"/>
                    <w:rPr>
                      <w:color w:val="000000"/>
                      <w:szCs w:val="28"/>
                      <w:lang w:eastAsia="lv-LV" w:bidi="lv-LV"/>
                    </w:rPr>
                  </w:pPr>
                  <w:r w:rsidRPr="0079202D">
                    <w:rPr>
                      <w:color w:val="000000"/>
                      <w:szCs w:val="28"/>
                      <w:lang w:eastAsia="lv-LV" w:bidi="lv-LV"/>
                    </w:rPr>
                    <w:t>Prasības Koledžas akadēm</w:t>
                  </w:r>
                  <w:r w:rsidRPr="0079202D">
                    <w:rPr>
                      <w:color w:val="000000"/>
                      <w:szCs w:val="28"/>
                      <w:lang w:eastAsia="lv-LV" w:bidi="lv-LV"/>
                    </w:rPr>
                    <w:t>iskajam personālam, kas īsteno īsā cikla profesionālās augstākās izglītības programmu “Policijas darbs”</w:t>
                  </w:r>
                  <w:r>
                    <w:rPr>
                      <w:color w:val="000000"/>
                      <w:szCs w:val="28"/>
                      <w:lang w:eastAsia="lv-LV" w:bidi="lv-LV"/>
                    </w:rPr>
                    <w:t>,</w:t>
                  </w:r>
                  <w:r w:rsidRPr="0079202D">
                    <w:rPr>
                      <w:color w:val="000000"/>
                      <w:szCs w:val="28"/>
                      <w:lang w:eastAsia="lv-LV" w:bidi="lv-LV"/>
                    </w:rPr>
                    <w:t xml:space="preserve"> nosaka Augstskolu likums. </w:t>
                  </w:r>
                </w:p>
                <w:p w:rsidR="00845DDF" w:rsidRPr="0079202D" w:rsidRDefault="00F8481B" w:rsidP="00845DDF">
                  <w:pPr>
                    <w:widowControl w:val="0"/>
                    <w:numPr>
                      <w:ilvl w:val="0"/>
                      <w:numId w:val="3"/>
                    </w:numPr>
                    <w:tabs>
                      <w:tab w:val="left" w:pos="851"/>
                    </w:tabs>
                    <w:spacing w:after="120" w:line="326" w:lineRule="exact"/>
                    <w:jc w:val="both"/>
                    <w:rPr>
                      <w:color w:val="000000"/>
                      <w:szCs w:val="28"/>
                      <w:lang w:eastAsia="lv-LV" w:bidi="lv-LV"/>
                    </w:rPr>
                  </w:pPr>
                  <w:r w:rsidRPr="0079202D">
                    <w:rPr>
                      <w:color w:val="000000"/>
                      <w:szCs w:val="28"/>
                      <w:lang w:eastAsia="lv-LV" w:bidi="lv-LV"/>
                    </w:rPr>
                    <w:t>Tiesības ieņemt akadēmisko amatu Koledžā ir vienādas Latvijas pilsonim, Latvijas nepilsonim, Eiropas Savienības pilsonim, Ei</w:t>
                  </w:r>
                  <w:r w:rsidRPr="0079202D">
                    <w:rPr>
                      <w:color w:val="000000"/>
                      <w:szCs w:val="28"/>
                      <w:lang w:eastAsia="lv-LV" w:bidi="lv-LV"/>
                    </w:rPr>
                    <w:t>ropas Ekonomikas zonas pilsonim vai Šveices Konfederācijas pilsonim un Eiropas Kopienas pastāvīgajam iedzīvotājam, kuram ir derīga uzturēšanās atļauja, ne īsāka par Augstskolu likumā noteikto akadēmiskā personāla ievēlēšanas termiņu.</w:t>
                  </w:r>
                </w:p>
                <w:p w:rsidR="00845DDF" w:rsidRPr="0079202D" w:rsidRDefault="00F8481B" w:rsidP="00845DDF">
                  <w:pPr>
                    <w:widowControl w:val="0"/>
                    <w:numPr>
                      <w:ilvl w:val="0"/>
                      <w:numId w:val="3"/>
                    </w:numPr>
                    <w:tabs>
                      <w:tab w:val="left" w:pos="851"/>
                    </w:tabs>
                    <w:spacing w:line="326" w:lineRule="exact"/>
                    <w:jc w:val="both"/>
                    <w:rPr>
                      <w:color w:val="000000"/>
                      <w:szCs w:val="28"/>
                      <w:lang w:eastAsia="lv-LV" w:bidi="lv-LV"/>
                    </w:rPr>
                  </w:pPr>
                  <w:r w:rsidRPr="0079202D">
                    <w:rPr>
                      <w:color w:val="000000"/>
                      <w:szCs w:val="28"/>
                      <w:lang w:eastAsia="lv-LV" w:bidi="lv-LV"/>
                    </w:rPr>
                    <w:t>Akadēmiskā amata prete</w:t>
                  </w:r>
                  <w:r w:rsidRPr="0079202D">
                    <w:rPr>
                      <w:color w:val="000000"/>
                      <w:szCs w:val="28"/>
                      <w:lang w:eastAsia="lv-LV" w:bidi="lv-LV"/>
                    </w:rPr>
                    <w:t>ndentu kvalifikācijas prasības un vērtēšanas kritēriji:</w:t>
                  </w:r>
                </w:p>
                <w:p w:rsidR="00845DDF" w:rsidRDefault="00F8481B" w:rsidP="00845DDF">
                  <w:pPr>
                    <w:pStyle w:val="ListParagraph"/>
                    <w:widowControl w:val="0"/>
                    <w:numPr>
                      <w:ilvl w:val="1"/>
                      <w:numId w:val="3"/>
                    </w:numPr>
                    <w:tabs>
                      <w:tab w:val="left" w:pos="851"/>
                      <w:tab w:val="left" w:pos="1134"/>
                    </w:tabs>
                    <w:spacing w:line="326" w:lineRule="exact"/>
                    <w:jc w:val="both"/>
                    <w:rPr>
                      <w:color w:val="000000"/>
                      <w:szCs w:val="28"/>
                      <w:lang w:eastAsia="lv-LV" w:bidi="lv-LV"/>
                    </w:rPr>
                  </w:pPr>
                  <w:r w:rsidRPr="00121A8B">
                    <w:rPr>
                      <w:color w:val="000000"/>
                      <w:szCs w:val="28"/>
                      <w:lang w:eastAsia="lv-LV" w:bidi="lv-LV"/>
                    </w:rPr>
                    <w:t>Prasības docenta amatam:</w:t>
                  </w:r>
                </w:p>
                <w:p w:rsidR="00845DDF" w:rsidRDefault="00F8481B" w:rsidP="00845DDF">
                  <w:pPr>
                    <w:pStyle w:val="ListParagraph"/>
                    <w:widowControl w:val="0"/>
                    <w:numPr>
                      <w:ilvl w:val="2"/>
                      <w:numId w:val="4"/>
                    </w:numPr>
                    <w:tabs>
                      <w:tab w:val="left" w:pos="851"/>
                      <w:tab w:val="left" w:pos="1134"/>
                    </w:tabs>
                    <w:spacing w:line="326" w:lineRule="exact"/>
                    <w:jc w:val="both"/>
                    <w:rPr>
                      <w:color w:val="000000"/>
                      <w:szCs w:val="28"/>
                      <w:lang w:eastAsia="lv-LV" w:bidi="lv-LV"/>
                    </w:rPr>
                  </w:pPr>
                  <w:r w:rsidRPr="00121A8B">
                    <w:rPr>
                      <w:color w:val="000000"/>
                      <w:szCs w:val="28"/>
                      <w:lang w:eastAsia="lv-LV" w:bidi="lv-LV"/>
                    </w:rPr>
                    <w:t xml:space="preserve">doktora grāds vai augstākā izglītība bez zinātniskā grāda, ja pretendentam ir vismaz septiņu gadu praktiskā darba stāžs nozarē. Praktiskā darba stāžs ir pedagoģiskais darbs </w:t>
                  </w:r>
                  <w:r w:rsidRPr="00121A8B">
                    <w:rPr>
                      <w:color w:val="000000"/>
                      <w:szCs w:val="28"/>
                      <w:lang w:eastAsia="lv-LV" w:bidi="lv-LV"/>
                    </w:rPr>
                    <w:t>vai pretendenta līdzšinējā profesionālā pieredze nozarē, atbilstoši docējamā studiju kursu saturam;</w:t>
                  </w:r>
                </w:p>
                <w:p w:rsidR="00845DDF" w:rsidRDefault="00F8481B" w:rsidP="00845DDF">
                  <w:pPr>
                    <w:pStyle w:val="ListParagraph"/>
                    <w:widowControl w:val="0"/>
                    <w:numPr>
                      <w:ilvl w:val="2"/>
                      <w:numId w:val="4"/>
                    </w:numPr>
                    <w:tabs>
                      <w:tab w:val="left" w:pos="851"/>
                      <w:tab w:val="left" w:pos="1134"/>
                    </w:tabs>
                    <w:spacing w:line="326" w:lineRule="exact"/>
                    <w:jc w:val="both"/>
                    <w:rPr>
                      <w:color w:val="000000"/>
                      <w:szCs w:val="28"/>
                      <w:lang w:eastAsia="lv-LV" w:bidi="lv-LV"/>
                    </w:rPr>
                  </w:pPr>
                  <w:r w:rsidRPr="00121A8B">
                    <w:rPr>
                      <w:color w:val="000000"/>
                      <w:szCs w:val="28"/>
                      <w:lang w:eastAsia="lv-LV" w:bidi="lv-LV"/>
                    </w:rPr>
                    <w:t>docējamajam studiju kursam nepieciešamā neformālā izglītība un profesionālā kvalifikācija, ko apliecina ar sertifikātiem, licencēm, profesionālās pilnveides</w:t>
                  </w:r>
                  <w:r w:rsidRPr="00121A8B">
                    <w:rPr>
                      <w:color w:val="000000"/>
                      <w:szCs w:val="28"/>
                      <w:lang w:eastAsia="lv-LV" w:bidi="lv-LV"/>
                    </w:rPr>
                    <w:t xml:space="preserve"> apguves u.tml. dokumentiem;</w:t>
                  </w:r>
                </w:p>
                <w:p w:rsidR="00845DDF" w:rsidRDefault="00F8481B" w:rsidP="00845DDF">
                  <w:pPr>
                    <w:pStyle w:val="ListParagraph"/>
                    <w:widowControl w:val="0"/>
                    <w:numPr>
                      <w:ilvl w:val="2"/>
                      <w:numId w:val="4"/>
                    </w:numPr>
                    <w:tabs>
                      <w:tab w:val="left" w:pos="851"/>
                      <w:tab w:val="left" w:pos="1134"/>
                    </w:tabs>
                    <w:spacing w:line="326" w:lineRule="exact"/>
                    <w:jc w:val="both"/>
                    <w:rPr>
                      <w:color w:val="000000"/>
                      <w:szCs w:val="28"/>
                      <w:lang w:eastAsia="lv-LV" w:bidi="lv-LV"/>
                    </w:rPr>
                  </w:pPr>
                  <w:r w:rsidRPr="00121A8B">
                    <w:rPr>
                      <w:color w:val="000000"/>
                      <w:szCs w:val="28"/>
                      <w:lang w:eastAsia="lv-LV" w:bidi="lv-LV"/>
                    </w:rPr>
                    <w:t>zinātnes nozarei atbilstoši zinātniskie darbi, ko apliecina zinātniskās publikācijas vai publicētie mācību līdzekļi pēdējo sešu gadu laikā;</w:t>
                  </w:r>
                </w:p>
                <w:p w:rsidR="00845DDF" w:rsidRPr="00121A8B" w:rsidRDefault="00F8481B" w:rsidP="00845DDF">
                  <w:pPr>
                    <w:pStyle w:val="ListParagraph"/>
                    <w:widowControl w:val="0"/>
                    <w:numPr>
                      <w:ilvl w:val="2"/>
                      <w:numId w:val="4"/>
                    </w:numPr>
                    <w:tabs>
                      <w:tab w:val="left" w:pos="851"/>
                      <w:tab w:val="left" w:pos="1134"/>
                    </w:tabs>
                    <w:spacing w:line="326" w:lineRule="exact"/>
                    <w:jc w:val="both"/>
                    <w:rPr>
                      <w:color w:val="000000"/>
                      <w:szCs w:val="28"/>
                      <w:lang w:eastAsia="lv-LV" w:bidi="lv-LV"/>
                    </w:rPr>
                  </w:pPr>
                  <w:r w:rsidRPr="00121A8B">
                    <w:rPr>
                      <w:color w:val="000000"/>
                      <w:szCs w:val="28"/>
                      <w:lang w:eastAsia="lv-LV" w:bidi="lv-LV"/>
                    </w:rPr>
                    <w:t xml:space="preserve">profesionālā tālākizglītība par inovācijām augstākās izglītības sistēmā vai augstskolu </w:t>
                  </w:r>
                  <w:r w:rsidRPr="00121A8B">
                    <w:rPr>
                      <w:color w:val="000000"/>
                      <w:szCs w:val="28"/>
                      <w:lang w:eastAsia="lv-LV" w:bidi="lv-LV"/>
                    </w:rPr>
                    <w:t>didaktikā, vai izglītības darba vadībā.</w:t>
                  </w:r>
                </w:p>
                <w:p w:rsidR="00845DDF" w:rsidRPr="00121A8B" w:rsidRDefault="00F8481B" w:rsidP="00845DDF">
                  <w:pPr>
                    <w:pStyle w:val="ListParagraph"/>
                    <w:widowControl w:val="0"/>
                    <w:numPr>
                      <w:ilvl w:val="1"/>
                      <w:numId w:val="4"/>
                    </w:numPr>
                    <w:tabs>
                      <w:tab w:val="left" w:pos="1276"/>
                      <w:tab w:val="left" w:pos="1418"/>
                    </w:tabs>
                    <w:spacing w:line="326" w:lineRule="exact"/>
                    <w:jc w:val="both"/>
                    <w:rPr>
                      <w:color w:val="000000"/>
                      <w:szCs w:val="28"/>
                      <w:lang w:eastAsia="lv-LV" w:bidi="lv-LV"/>
                    </w:rPr>
                  </w:pPr>
                  <w:r w:rsidRPr="00121A8B">
                    <w:rPr>
                      <w:color w:val="000000"/>
                      <w:szCs w:val="28"/>
                      <w:lang w:eastAsia="lv-LV" w:bidi="lv-LV"/>
                    </w:rPr>
                    <w:t>Prasības lektora amatam:</w:t>
                  </w:r>
                </w:p>
                <w:p w:rsidR="00845DDF" w:rsidRPr="00121A8B" w:rsidRDefault="00F8481B" w:rsidP="00845DDF">
                  <w:pPr>
                    <w:pStyle w:val="ListParagraph"/>
                    <w:widowControl w:val="0"/>
                    <w:numPr>
                      <w:ilvl w:val="2"/>
                      <w:numId w:val="4"/>
                    </w:numPr>
                    <w:tabs>
                      <w:tab w:val="left" w:pos="1276"/>
                      <w:tab w:val="left" w:pos="1418"/>
                    </w:tabs>
                    <w:spacing w:line="326" w:lineRule="exact"/>
                    <w:jc w:val="both"/>
                    <w:rPr>
                      <w:color w:val="000000"/>
                      <w:szCs w:val="28"/>
                      <w:lang w:eastAsia="lv-LV" w:bidi="lv-LV"/>
                    </w:rPr>
                  </w:pPr>
                  <w:r w:rsidRPr="00121A8B">
                    <w:rPr>
                      <w:color w:val="000000"/>
                      <w:szCs w:val="28"/>
                      <w:lang w:eastAsia="lv-LV" w:bidi="lv-LV"/>
                    </w:rPr>
                    <w:t xml:space="preserve">doktora vai maģistra grāds, vai augstākā izglītība bez grāda, ja pretendentam ir vismaz piecu gadu praktiskā darba stāžs nozarē. Praktiskā darba stāžs ir pedagoģiskais darbs vai pretendenta </w:t>
                  </w:r>
                  <w:r w:rsidRPr="00121A8B">
                    <w:rPr>
                      <w:color w:val="000000"/>
                      <w:szCs w:val="28"/>
                      <w:lang w:eastAsia="lv-LV" w:bidi="lv-LV"/>
                    </w:rPr>
                    <w:t>līdzšinējā profesionālā pieredze nozarē, atbilstoši docējamā studiju kursa saturam;</w:t>
                  </w:r>
                </w:p>
                <w:p w:rsidR="00845DDF" w:rsidRPr="0079202D" w:rsidRDefault="00F8481B" w:rsidP="00845DDF">
                  <w:pPr>
                    <w:widowControl w:val="0"/>
                    <w:numPr>
                      <w:ilvl w:val="2"/>
                      <w:numId w:val="4"/>
                    </w:numPr>
                    <w:tabs>
                      <w:tab w:val="left" w:pos="1276"/>
                      <w:tab w:val="left" w:pos="1418"/>
                    </w:tabs>
                    <w:spacing w:line="326" w:lineRule="exact"/>
                    <w:jc w:val="both"/>
                    <w:rPr>
                      <w:color w:val="000000"/>
                      <w:szCs w:val="28"/>
                      <w:lang w:eastAsia="lv-LV" w:bidi="lv-LV"/>
                    </w:rPr>
                  </w:pPr>
                  <w:r w:rsidRPr="0079202D">
                    <w:rPr>
                      <w:color w:val="000000"/>
                      <w:szCs w:val="28"/>
                      <w:lang w:eastAsia="lv-LV" w:bidi="lv-LV"/>
                    </w:rPr>
                    <w:t xml:space="preserve">docējamajam studiju kursam nepieciešamā neformālā izglītība un profesionālā kvalifikācija, ko apliecina ar sertifikātiem, licencēm, profesionālās pilnveides apguves u.tml. </w:t>
                  </w:r>
                  <w:r w:rsidRPr="0079202D">
                    <w:rPr>
                      <w:color w:val="000000"/>
                      <w:szCs w:val="28"/>
                      <w:lang w:eastAsia="lv-LV" w:bidi="lv-LV"/>
                    </w:rPr>
                    <w:t>dokumentiem;</w:t>
                  </w:r>
                </w:p>
                <w:p w:rsidR="00845DDF" w:rsidRPr="0079202D" w:rsidRDefault="00F8481B" w:rsidP="00845DDF">
                  <w:pPr>
                    <w:widowControl w:val="0"/>
                    <w:numPr>
                      <w:ilvl w:val="2"/>
                      <w:numId w:val="4"/>
                    </w:numPr>
                    <w:tabs>
                      <w:tab w:val="left" w:pos="1276"/>
                      <w:tab w:val="left" w:pos="1418"/>
                    </w:tabs>
                    <w:spacing w:line="326" w:lineRule="exact"/>
                    <w:jc w:val="both"/>
                    <w:rPr>
                      <w:color w:val="000000"/>
                      <w:szCs w:val="28"/>
                      <w:lang w:eastAsia="lv-LV" w:bidi="lv-LV"/>
                    </w:rPr>
                  </w:pPr>
                  <w:r w:rsidRPr="0079202D">
                    <w:rPr>
                      <w:color w:val="000000"/>
                      <w:szCs w:val="28"/>
                      <w:lang w:eastAsia="lv-LV" w:bidi="lv-LV"/>
                    </w:rPr>
                    <w:t>zinātnes nozarei atbilstoši zinātniskie darbi, ko apliecina zinātniskās publikācijas vai publicētie mācību līdzekļi pēdējo sešu gadu laikā;</w:t>
                  </w:r>
                </w:p>
                <w:p w:rsidR="00845DDF" w:rsidRPr="0079202D" w:rsidRDefault="00F8481B" w:rsidP="00845DDF">
                  <w:pPr>
                    <w:widowControl w:val="0"/>
                    <w:numPr>
                      <w:ilvl w:val="2"/>
                      <w:numId w:val="4"/>
                    </w:numPr>
                    <w:tabs>
                      <w:tab w:val="left" w:pos="1276"/>
                      <w:tab w:val="left" w:pos="1418"/>
                    </w:tabs>
                    <w:spacing w:after="120" w:line="326" w:lineRule="exact"/>
                    <w:jc w:val="both"/>
                    <w:rPr>
                      <w:color w:val="000000"/>
                      <w:szCs w:val="28"/>
                      <w:lang w:eastAsia="lv-LV" w:bidi="lv-LV"/>
                    </w:rPr>
                  </w:pPr>
                  <w:r w:rsidRPr="0079202D">
                    <w:rPr>
                      <w:color w:val="000000"/>
                      <w:szCs w:val="28"/>
                      <w:lang w:eastAsia="lv-LV" w:bidi="lv-LV"/>
                    </w:rPr>
                    <w:t xml:space="preserve">profesionālā tālākizglītība par inovācijām augstākās izglītības sistēmā vai augstskolu didaktikā, vai </w:t>
                  </w:r>
                  <w:r w:rsidRPr="0079202D">
                    <w:rPr>
                      <w:color w:val="000000"/>
                      <w:szCs w:val="28"/>
                      <w:lang w:eastAsia="lv-LV" w:bidi="lv-LV"/>
                    </w:rPr>
                    <w:t>izglītības darba vadībā.</w:t>
                  </w:r>
                </w:p>
                <w:p w:rsidR="00845DDF" w:rsidRDefault="00F8481B" w:rsidP="00845DDF">
                  <w:pPr>
                    <w:widowControl w:val="0"/>
                    <w:numPr>
                      <w:ilvl w:val="0"/>
                      <w:numId w:val="4"/>
                    </w:numPr>
                    <w:tabs>
                      <w:tab w:val="left" w:pos="709"/>
                      <w:tab w:val="left" w:pos="851"/>
                    </w:tabs>
                    <w:spacing w:line="326" w:lineRule="exact"/>
                    <w:jc w:val="both"/>
                    <w:rPr>
                      <w:color w:val="000000"/>
                      <w:szCs w:val="28"/>
                      <w:lang w:eastAsia="lv-LV" w:bidi="lv-LV"/>
                    </w:rPr>
                  </w:pPr>
                  <w:r w:rsidRPr="0079202D">
                    <w:rPr>
                      <w:color w:val="000000"/>
                      <w:szCs w:val="28"/>
                      <w:lang w:eastAsia="lv-LV" w:bidi="lv-LV"/>
                    </w:rPr>
                    <w:t>Akadēmiskā amata pretendentu kvalifikāciju un atbilstību vērtē pēc šādiem kritērijiem:</w:t>
                  </w:r>
                </w:p>
                <w:p w:rsidR="00845DDF" w:rsidRPr="00A26A6E" w:rsidRDefault="00F8481B" w:rsidP="00845DDF">
                  <w:pPr>
                    <w:pStyle w:val="ListParagraph"/>
                    <w:widowControl w:val="0"/>
                    <w:numPr>
                      <w:ilvl w:val="1"/>
                      <w:numId w:val="4"/>
                    </w:numPr>
                    <w:tabs>
                      <w:tab w:val="left" w:pos="709"/>
                      <w:tab w:val="left" w:pos="851"/>
                    </w:tabs>
                    <w:spacing w:line="326" w:lineRule="exact"/>
                    <w:jc w:val="both"/>
                    <w:rPr>
                      <w:color w:val="000000"/>
                      <w:szCs w:val="28"/>
                      <w:lang w:eastAsia="lv-LV" w:bidi="lv-LV"/>
                    </w:rPr>
                  </w:pPr>
                  <w:r w:rsidRPr="00A26A6E">
                    <w:rPr>
                      <w:color w:val="000000"/>
                      <w:szCs w:val="28"/>
                      <w:lang w:eastAsia="lv-LV" w:bidi="lv-LV"/>
                    </w:rPr>
                    <w:t>iegūtā zinātniskā grāda un profesionālās vai akadēmiskās izglītības atbilstība vakantajam akadēmiskajam amatam un docējamajam studiju kursam;</w:t>
                  </w:r>
                </w:p>
                <w:p w:rsidR="00845DDF" w:rsidRPr="0079202D" w:rsidRDefault="00F8481B" w:rsidP="00845DDF">
                  <w:pPr>
                    <w:widowControl w:val="0"/>
                    <w:numPr>
                      <w:ilvl w:val="1"/>
                      <w:numId w:val="4"/>
                    </w:numPr>
                    <w:tabs>
                      <w:tab w:val="left" w:pos="567"/>
                      <w:tab w:val="left" w:pos="851"/>
                      <w:tab w:val="left" w:pos="1134"/>
                    </w:tabs>
                    <w:spacing w:line="326" w:lineRule="exact"/>
                    <w:jc w:val="both"/>
                    <w:rPr>
                      <w:color w:val="000000"/>
                      <w:szCs w:val="28"/>
                      <w:lang w:eastAsia="lv-LV" w:bidi="lv-LV"/>
                    </w:rPr>
                  </w:pPr>
                  <w:r w:rsidRPr="0079202D">
                    <w:rPr>
                      <w:color w:val="000000"/>
                      <w:szCs w:val="28"/>
                      <w:lang w:eastAsia="lv-LV" w:bidi="lv-LV"/>
                    </w:rPr>
                    <w:t>ne</w:t>
                  </w:r>
                  <w:r w:rsidRPr="0079202D">
                    <w:rPr>
                      <w:color w:val="000000"/>
                      <w:szCs w:val="28"/>
                      <w:lang w:eastAsia="lv-LV" w:bidi="lv-LV"/>
                    </w:rPr>
                    <w:t>formālās izglītības un profesionālās kvalifikācijas atbilstība vakantajam akadēmiskajam amatam un docējamajam studiju kursam;</w:t>
                  </w:r>
                </w:p>
                <w:p w:rsidR="00845DDF" w:rsidRPr="0079202D" w:rsidRDefault="00F8481B" w:rsidP="00845DDF">
                  <w:pPr>
                    <w:widowControl w:val="0"/>
                    <w:numPr>
                      <w:ilvl w:val="1"/>
                      <w:numId w:val="4"/>
                    </w:numPr>
                    <w:tabs>
                      <w:tab w:val="left" w:pos="567"/>
                      <w:tab w:val="left" w:pos="851"/>
                      <w:tab w:val="left" w:pos="1134"/>
                    </w:tabs>
                    <w:spacing w:line="326" w:lineRule="exact"/>
                    <w:jc w:val="both"/>
                    <w:rPr>
                      <w:color w:val="000000"/>
                      <w:szCs w:val="28"/>
                      <w:lang w:eastAsia="lv-LV" w:bidi="lv-LV"/>
                    </w:rPr>
                  </w:pPr>
                  <w:r w:rsidRPr="0079202D">
                    <w:rPr>
                      <w:color w:val="000000"/>
                      <w:szCs w:val="28"/>
                      <w:lang w:eastAsia="lv-LV" w:bidi="lv-LV"/>
                    </w:rPr>
                    <w:t>novērtēšanas nodarbības rezultātiem;</w:t>
                  </w:r>
                </w:p>
                <w:p w:rsidR="00845DDF" w:rsidRPr="0079202D" w:rsidRDefault="00F8481B" w:rsidP="00845DDF">
                  <w:pPr>
                    <w:widowControl w:val="0"/>
                    <w:numPr>
                      <w:ilvl w:val="1"/>
                      <w:numId w:val="4"/>
                    </w:numPr>
                    <w:tabs>
                      <w:tab w:val="left" w:pos="567"/>
                      <w:tab w:val="left" w:pos="851"/>
                      <w:tab w:val="left" w:pos="1134"/>
                    </w:tabs>
                    <w:spacing w:line="326" w:lineRule="exact"/>
                    <w:jc w:val="both"/>
                    <w:rPr>
                      <w:color w:val="000000"/>
                      <w:szCs w:val="28"/>
                      <w:lang w:eastAsia="lv-LV" w:bidi="lv-LV"/>
                    </w:rPr>
                  </w:pPr>
                  <w:r w:rsidRPr="0079202D">
                    <w:rPr>
                      <w:color w:val="000000"/>
                      <w:szCs w:val="28"/>
                      <w:lang w:eastAsia="lv-LV" w:bidi="lv-LV"/>
                    </w:rPr>
                    <w:t>dienesta vai darba stāžs valsts pārvaldes iestādēs un privātajā darba sektorā, atbilstoši Kol</w:t>
                  </w:r>
                  <w:r w:rsidRPr="0079202D">
                    <w:rPr>
                      <w:color w:val="000000"/>
                      <w:szCs w:val="28"/>
                      <w:lang w:eastAsia="lv-LV" w:bidi="lv-LV"/>
                    </w:rPr>
                    <w:t>edžas studiju programmas virzienam “Iekšējā drošība un civilā aizsardzība”, arodizglītības  programmas un profesionālās pilnveides programmu kopai “Policijas darbs”;</w:t>
                  </w:r>
                </w:p>
                <w:p w:rsidR="00845DDF" w:rsidRPr="0079202D" w:rsidRDefault="00F8481B" w:rsidP="00845DDF">
                  <w:pPr>
                    <w:widowControl w:val="0"/>
                    <w:numPr>
                      <w:ilvl w:val="1"/>
                      <w:numId w:val="4"/>
                    </w:numPr>
                    <w:tabs>
                      <w:tab w:val="left" w:pos="567"/>
                      <w:tab w:val="left" w:pos="851"/>
                      <w:tab w:val="left" w:pos="1134"/>
                    </w:tabs>
                    <w:spacing w:after="120" w:line="326" w:lineRule="exact"/>
                    <w:jc w:val="both"/>
                    <w:rPr>
                      <w:color w:val="000000"/>
                      <w:szCs w:val="28"/>
                      <w:lang w:eastAsia="lv-LV" w:bidi="lv-LV"/>
                    </w:rPr>
                  </w:pPr>
                  <w:r w:rsidRPr="0079202D">
                    <w:rPr>
                      <w:color w:val="000000"/>
                      <w:szCs w:val="28"/>
                      <w:lang w:eastAsia="lv-LV" w:bidi="lv-LV"/>
                    </w:rPr>
                    <w:t>zinātniski pētnieciskā darba rezultātiem (publikācijām) un metodiskajām izstrādnēm (piemēr</w:t>
                  </w:r>
                  <w:r w:rsidRPr="0079202D">
                    <w:rPr>
                      <w:color w:val="000000"/>
                      <w:szCs w:val="28"/>
                      <w:lang w:eastAsia="lv-LV" w:bidi="lv-LV"/>
                    </w:rPr>
                    <w:t>am, mācību līdzekļiem, programmām).</w:t>
                  </w:r>
                </w:p>
                <w:p w:rsidR="00845DDF" w:rsidRPr="00A26A6E" w:rsidRDefault="00F8481B" w:rsidP="00845DDF">
                  <w:pPr>
                    <w:pStyle w:val="ListParagraph"/>
                    <w:widowControl w:val="0"/>
                    <w:numPr>
                      <w:ilvl w:val="0"/>
                      <w:numId w:val="4"/>
                    </w:numPr>
                    <w:tabs>
                      <w:tab w:val="left" w:pos="567"/>
                      <w:tab w:val="left" w:pos="851"/>
                      <w:tab w:val="left" w:pos="1134"/>
                    </w:tabs>
                    <w:spacing w:after="120" w:line="326" w:lineRule="exact"/>
                    <w:jc w:val="both"/>
                    <w:rPr>
                      <w:color w:val="000000"/>
                      <w:szCs w:val="28"/>
                      <w:lang w:eastAsia="lv-LV" w:bidi="lv-LV"/>
                    </w:rPr>
                  </w:pPr>
                  <w:r w:rsidRPr="00A26A6E">
                    <w:rPr>
                      <w:color w:val="000000"/>
                      <w:szCs w:val="28"/>
                      <w:lang w:eastAsia="lv-LV" w:bidi="lv-LV"/>
                    </w:rPr>
                    <w:t xml:space="preserve">Akadēmiskā amata pretendentam šajā nolikumā noteiktās prasības par zinātnes nozarei atbilstošajām zinātniskajām publikācijām vai publicētajiem mācību līdzekļiem pēdējo sešu gadu laikā, un profesionālo tālākizglītību par </w:t>
                  </w:r>
                  <w:r w:rsidRPr="00A26A6E">
                    <w:rPr>
                      <w:color w:val="000000"/>
                      <w:szCs w:val="28"/>
                      <w:lang w:eastAsia="lv-LV" w:bidi="lv-LV"/>
                    </w:rPr>
                    <w:t>inovācijām aug</w:t>
                  </w:r>
                  <w:r>
                    <w:rPr>
                      <w:color w:val="000000"/>
                      <w:szCs w:val="28"/>
                      <w:lang w:eastAsia="lv-LV" w:bidi="lv-LV"/>
                    </w:rPr>
                    <w:t>s</w:t>
                  </w:r>
                  <w:r w:rsidRPr="00A26A6E">
                    <w:rPr>
                      <w:color w:val="000000"/>
                      <w:szCs w:val="28"/>
                      <w:lang w:eastAsia="lv-LV" w:bidi="lv-LV"/>
                    </w:rPr>
                    <w:t>tākas izglītības sistēmā vai augstskolu didaktikā, vai izglītības darba vadībā konkursā uzskata par priekšrocību, kā arī par priekšrocību uzskata akadēmiskā amata pretendenta individuālo pieredzi un sasniegumus starptautiskajos projektos vai</w:t>
                  </w:r>
                  <w:r w:rsidRPr="00A26A6E">
                    <w:rPr>
                      <w:color w:val="000000"/>
                      <w:szCs w:val="28"/>
                      <w:lang w:eastAsia="lv-LV" w:bidi="lv-LV"/>
                    </w:rPr>
                    <w:t xml:space="preserve"> izglītības pētnieciskajos projektos.</w:t>
                  </w:r>
                </w:p>
                <w:p w:rsidR="00845DDF" w:rsidRPr="0079202D" w:rsidRDefault="00F8481B" w:rsidP="00845DDF">
                  <w:pPr>
                    <w:widowControl w:val="0"/>
                    <w:numPr>
                      <w:ilvl w:val="0"/>
                      <w:numId w:val="4"/>
                    </w:numPr>
                    <w:tabs>
                      <w:tab w:val="left" w:pos="567"/>
                      <w:tab w:val="left" w:pos="851"/>
                      <w:tab w:val="left" w:pos="1134"/>
                    </w:tabs>
                    <w:spacing w:after="120" w:line="326" w:lineRule="exact"/>
                    <w:jc w:val="both"/>
                    <w:rPr>
                      <w:color w:val="000000"/>
                      <w:szCs w:val="28"/>
                      <w:lang w:eastAsia="lv-LV" w:bidi="lv-LV"/>
                    </w:rPr>
                  </w:pPr>
                  <w:r w:rsidRPr="0079202D">
                    <w:rPr>
                      <w:color w:val="000000"/>
                      <w:szCs w:val="28"/>
                      <w:lang w:eastAsia="lv-LV" w:bidi="lv-LV"/>
                    </w:rPr>
                    <w:t>Akadēmiskā amata pretendentam uz akadēmisko amatu ar speciālo dienesta pakāpi jāatbilst Iekšlietu ministrijas sistēmas iestāžu un Ieslodzījuma vietu pārvaldes amatpersonu ar speciālajām dienesta pakāpēm dienesta gaitas</w:t>
                  </w:r>
                  <w:r w:rsidRPr="0079202D">
                    <w:rPr>
                      <w:color w:val="000000"/>
                      <w:szCs w:val="28"/>
                      <w:lang w:eastAsia="lv-LV" w:bidi="lv-LV"/>
                    </w:rPr>
                    <w:t xml:space="preserve"> likuma prasībām.</w:t>
                  </w:r>
                </w:p>
                <w:p w:rsidR="00845DDF" w:rsidRPr="0079202D" w:rsidRDefault="00F8481B" w:rsidP="00845DDF">
                  <w:pPr>
                    <w:widowControl w:val="0"/>
                    <w:numPr>
                      <w:ilvl w:val="0"/>
                      <w:numId w:val="4"/>
                    </w:numPr>
                    <w:tabs>
                      <w:tab w:val="left" w:pos="567"/>
                      <w:tab w:val="left" w:pos="851"/>
                      <w:tab w:val="left" w:pos="1134"/>
                    </w:tabs>
                    <w:spacing w:after="120" w:line="326" w:lineRule="exact"/>
                    <w:jc w:val="both"/>
                    <w:rPr>
                      <w:color w:val="000000"/>
                      <w:szCs w:val="28"/>
                      <w:lang w:eastAsia="lv-LV" w:bidi="lv-LV"/>
                    </w:rPr>
                  </w:pPr>
                  <w:r w:rsidRPr="0079202D">
                    <w:rPr>
                      <w:color w:val="000000"/>
                      <w:szCs w:val="28"/>
                      <w:lang w:eastAsia="lv-LV" w:bidi="lv-LV"/>
                    </w:rPr>
                    <w:t>Nolikumā noteiktā ievēlēšanas vai iecelšanas kārtība neattiecas</w:t>
                  </w:r>
                  <w:r>
                    <w:rPr>
                      <w:color w:val="000000"/>
                      <w:szCs w:val="28"/>
                      <w:lang w:eastAsia="lv-LV" w:bidi="lv-LV"/>
                    </w:rPr>
                    <w:t xml:space="preserve"> </w:t>
                  </w:r>
                  <w:r w:rsidRPr="0079202D">
                    <w:rPr>
                      <w:color w:val="000000"/>
                      <w:szCs w:val="28"/>
                      <w:lang w:eastAsia="lv-LV" w:bidi="lv-LV"/>
                    </w:rPr>
                    <w:t xml:space="preserve">uz akadēmisko personālu - viespedagogu, kurš neieņem akadēmisko amatu Koledžā un ar kuru Koledža </w:t>
                  </w:r>
                  <w:r>
                    <w:rPr>
                      <w:color w:val="000000"/>
                      <w:szCs w:val="28"/>
                      <w:lang w:eastAsia="lv-LV" w:bidi="lv-LV"/>
                    </w:rPr>
                    <w:t>nodibina</w:t>
                  </w:r>
                  <w:r w:rsidRPr="0079202D">
                    <w:rPr>
                      <w:color w:val="000000"/>
                      <w:szCs w:val="28"/>
                      <w:lang w:eastAsia="lv-LV" w:bidi="lv-LV"/>
                    </w:rPr>
                    <w:t xml:space="preserve"> darba tiesiskās attiecības, nenosakot un neapstiprinot akadēmiskā am</w:t>
                  </w:r>
                  <w:r w:rsidRPr="0079202D">
                    <w:rPr>
                      <w:color w:val="000000"/>
                      <w:szCs w:val="28"/>
                      <w:lang w:eastAsia="lv-LV" w:bidi="lv-LV"/>
                    </w:rPr>
                    <w:t xml:space="preserve">ata darba slodzi. </w:t>
                  </w:r>
                </w:p>
                <w:p w:rsidR="00845DDF" w:rsidRPr="0079202D" w:rsidRDefault="00F8481B" w:rsidP="00845DDF">
                  <w:pPr>
                    <w:widowControl w:val="0"/>
                    <w:numPr>
                      <w:ilvl w:val="0"/>
                      <w:numId w:val="4"/>
                    </w:numPr>
                    <w:tabs>
                      <w:tab w:val="left" w:pos="567"/>
                      <w:tab w:val="left" w:pos="851"/>
                      <w:tab w:val="left" w:pos="1134"/>
                    </w:tabs>
                    <w:spacing w:after="120" w:line="326" w:lineRule="exact"/>
                    <w:jc w:val="both"/>
                    <w:rPr>
                      <w:color w:val="000000"/>
                      <w:szCs w:val="28"/>
                      <w:lang w:eastAsia="lv-LV" w:bidi="lv-LV"/>
                    </w:rPr>
                  </w:pPr>
                  <w:r w:rsidRPr="0079202D">
                    <w:rPr>
                      <w:color w:val="000000"/>
                      <w:szCs w:val="28"/>
                      <w:lang w:eastAsia="lv-LV" w:bidi="lv-LV"/>
                    </w:rPr>
                    <w:t>Akadēmisko amatu skaitu Koledžā nosaka</w:t>
                  </w:r>
                  <w:r>
                    <w:rPr>
                      <w:color w:val="000000"/>
                      <w:szCs w:val="28"/>
                      <w:lang w:eastAsia="lv-LV" w:bidi="lv-LV"/>
                    </w:rPr>
                    <w:t xml:space="preserve"> atbilstoši  studiju un </w:t>
                  </w:r>
                  <w:r w:rsidRPr="0079202D">
                    <w:rPr>
                      <w:color w:val="000000"/>
                      <w:szCs w:val="28"/>
                      <w:lang w:eastAsia="lv-LV" w:bidi="lv-LV"/>
                    </w:rPr>
                    <w:t xml:space="preserve">mācību  darba apjomam Koledžas īstenotajās izglītības programmās. </w:t>
                  </w:r>
                </w:p>
                <w:p w:rsidR="00845DDF" w:rsidRPr="0079202D" w:rsidRDefault="00F8481B" w:rsidP="00845DDF">
                  <w:pPr>
                    <w:widowControl w:val="0"/>
                    <w:numPr>
                      <w:ilvl w:val="0"/>
                      <w:numId w:val="4"/>
                    </w:numPr>
                    <w:tabs>
                      <w:tab w:val="left" w:pos="567"/>
                      <w:tab w:val="left" w:pos="851"/>
                      <w:tab w:val="left" w:pos="1134"/>
                    </w:tabs>
                    <w:spacing w:after="120" w:line="326" w:lineRule="exact"/>
                    <w:jc w:val="both"/>
                    <w:rPr>
                      <w:color w:val="000000"/>
                      <w:szCs w:val="28"/>
                      <w:lang w:eastAsia="lv-LV" w:bidi="lv-LV"/>
                    </w:rPr>
                  </w:pPr>
                  <w:r w:rsidRPr="0079202D">
                    <w:rPr>
                      <w:color w:val="000000"/>
                      <w:szCs w:val="28"/>
                      <w:lang w:eastAsia="lv-LV" w:bidi="lv-LV"/>
                    </w:rPr>
                    <w:t>Akadēmiskā amata pretendentu vēlē vai ieceļ Koledžas domes locekļi Koledžas domes sēdē atklātā balsošanā. Do</w:t>
                  </w:r>
                  <w:r w:rsidRPr="0079202D">
                    <w:rPr>
                      <w:color w:val="000000"/>
                      <w:szCs w:val="28"/>
                      <w:lang w:eastAsia="lv-LV" w:bidi="lv-LV"/>
                    </w:rPr>
                    <w:t>mes sēdē, kurā lem</w:t>
                  </w:r>
                  <w:r>
                    <w:rPr>
                      <w:color w:val="000000"/>
                      <w:szCs w:val="28"/>
                      <w:lang w:eastAsia="lv-LV" w:bidi="lv-LV"/>
                    </w:rPr>
                    <w:t>j</w:t>
                  </w:r>
                  <w:r w:rsidRPr="0079202D">
                    <w:rPr>
                      <w:color w:val="000000"/>
                      <w:szCs w:val="28"/>
                      <w:lang w:eastAsia="lv-LV" w:bidi="lv-LV"/>
                    </w:rPr>
                    <w:t xml:space="preserve"> jautājum</w:t>
                  </w:r>
                  <w:r>
                    <w:rPr>
                      <w:color w:val="000000"/>
                      <w:szCs w:val="28"/>
                      <w:lang w:eastAsia="lv-LV" w:bidi="lv-LV"/>
                    </w:rPr>
                    <w:t>u</w:t>
                  </w:r>
                  <w:r w:rsidRPr="0079202D">
                    <w:rPr>
                      <w:color w:val="000000"/>
                      <w:szCs w:val="28"/>
                      <w:lang w:eastAsia="lv-LV" w:bidi="lv-LV"/>
                    </w:rPr>
                    <w:t>s par pretendenta ievēlēšanu vai iecelšanu akadēmiskajā amatā</w:t>
                  </w:r>
                  <w:r>
                    <w:rPr>
                      <w:color w:val="000000"/>
                      <w:szCs w:val="28"/>
                      <w:lang w:eastAsia="lv-LV" w:bidi="lv-LV"/>
                    </w:rPr>
                    <w:t>,</w:t>
                  </w:r>
                  <w:r w:rsidRPr="0079202D">
                    <w:rPr>
                      <w:color w:val="000000"/>
                      <w:szCs w:val="28"/>
                      <w:lang w:eastAsia="lv-LV" w:bidi="lv-LV"/>
                    </w:rPr>
                    <w:t xml:space="preserve"> piedalās Koledžas Personāla vadības nodaļas pārstāvis.</w:t>
                  </w:r>
                </w:p>
                <w:p w:rsidR="00845DDF" w:rsidRPr="0079202D" w:rsidRDefault="00F8481B" w:rsidP="00845DDF">
                  <w:pPr>
                    <w:widowControl w:val="0"/>
                    <w:numPr>
                      <w:ilvl w:val="0"/>
                      <w:numId w:val="4"/>
                    </w:numPr>
                    <w:tabs>
                      <w:tab w:val="left" w:pos="567"/>
                      <w:tab w:val="left" w:pos="851"/>
                      <w:tab w:val="left" w:pos="1134"/>
                    </w:tabs>
                    <w:spacing w:after="120" w:line="326" w:lineRule="exact"/>
                    <w:jc w:val="both"/>
                    <w:rPr>
                      <w:color w:val="000000"/>
                      <w:szCs w:val="28"/>
                      <w:lang w:eastAsia="lv-LV" w:bidi="lv-LV"/>
                    </w:rPr>
                  </w:pPr>
                  <w:r w:rsidRPr="0079202D">
                    <w:rPr>
                      <w:rFonts w:eastAsia="Courier New"/>
                      <w:color w:val="000000"/>
                      <w:szCs w:val="28"/>
                      <w:lang w:eastAsia="lv-LV" w:bidi="lv-LV"/>
                    </w:rPr>
                    <w:t>Konkursa izsludināšanu, akadēmiskā amata pretendenta atlasi, kandidātu pārbaudi un izvērtēšanu (turpmāk - kon</w:t>
                  </w:r>
                  <w:r w:rsidRPr="0079202D">
                    <w:rPr>
                      <w:rFonts w:eastAsia="Courier New"/>
                      <w:color w:val="000000"/>
                      <w:szCs w:val="28"/>
                      <w:lang w:eastAsia="lv-LV" w:bidi="lv-LV"/>
                    </w:rPr>
                    <w:t>kurss), atbilstoši normatīvo aktu prasībām</w:t>
                  </w:r>
                  <w:r>
                    <w:rPr>
                      <w:rFonts w:eastAsia="Courier New"/>
                      <w:color w:val="000000"/>
                      <w:szCs w:val="28"/>
                      <w:lang w:eastAsia="lv-LV" w:bidi="lv-LV"/>
                    </w:rPr>
                    <w:t xml:space="preserve"> par ievēlēšanu akadēmiskā amatā</w:t>
                  </w:r>
                  <w:r w:rsidRPr="0079202D">
                    <w:rPr>
                      <w:rFonts w:eastAsia="Courier New"/>
                      <w:color w:val="000000"/>
                      <w:szCs w:val="28"/>
                      <w:lang w:eastAsia="lv-LV" w:bidi="lv-LV"/>
                    </w:rPr>
                    <w:t>, nodrošina Koledžas Personāla vadības nodaļa un katedra, kura ierosinājusi atklātā konkursa izsludināšanu.</w:t>
                  </w:r>
                </w:p>
                <w:p w:rsidR="00845DDF" w:rsidRPr="0079202D" w:rsidRDefault="00F8481B" w:rsidP="00845DDF">
                  <w:pPr>
                    <w:widowControl w:val="0"/>
                    <w:numPr>
                      <w:ilvl w:val="0"/>
                      <w:numId w:val="4"/>
                    </w:numPr>
                    <w:tabs>
                      <w:tab w:val="left" w:pos="567"/>
                      <w:tab w:val="left" w:pos="851"/>
                      <w:tab w:val="left" w:pos="1134"/>
                    </w:tabs>
                    <w:spacing w:line="326" w:lineRule="exact"/>
                    <w:jc w:val="both"/>
                    <w:rPr>
                      <w:color w:val="000000"/>
                      <w:szCs w:val="28"/>
                      <w:lang w:eastAsia="lv-LV" w:bidi="lv-LV"/>
                    </w:rPr>
                  </w:pPr>
                  <w:r w:rsidRPr="0079202D">
                    <w:rPr>
                      <w:color w:val="000000"/>
                      <w:szCs w:val="28"/>
                      <w:lang w:eastAsia="lv-LV" w:bidi="lv-LV"/>
                    </w:rPr>
                    <w:t>Akadēmisk</w:t>
                  </w:r>
                  <w:r>
                    <w:rPr>
                      <w:color w:val="000000"/>
                      <w:szCs w:val="28"/>
                      <w:lang w:eastAsia="lv-LV" w:bidi="lv-LV"/>
                    </w:rPr>
                    <w:t>ā</w:t>
                  </w:r>
                  <w:r w:rsidRPr="0079202D">
                    <w:rPr>
                      <w:color w:val="000000"/>
                      <w:szCs w:val="28"/>
                      <w:lang w:eastAsia="lv-LV" w:bidi="lv-LV"/>
                    </w:rPr>
                    <w:t xml:space="preserve"> amata pretendentu </w:t>
                  </w:r>
                  <w:r w:rsidRPr="0079202D">
                    <w:rPr>
                      <w:szCs w:val="28"/>
                      <w:lang w:eastAsia="lv-LV" w:bidi="lv-LV"/>
                    </w:rPr>
                    <w:t xml:space="preserve">vērtēšana izsludinātā konkursā uz akadēmisko </w:t>
                  </w:r>
                  <w:r w:rsidRPr="0079202D">
                    <w:rPr>
                      <w:szCs w:val="28"/>
                      <w:lang w:eastAsia="lv-LV" w:bidi="lv-LV"/>
                    </w:rPr>
                    <w:t>amatu  notiek trijās kārtās:</w:t>
                  </w:r>
                </w:p>
                <w:p w:rsidR="00845DDF" w:rsidRPr="0079202D" w:rsidRDefault="00F8481B" w:rsidP="00845DDF">
                  <w:pPr>
                    <w:widowControl w:val="0"/>
                    <w:numPr>
                      <w:ilvl w:val="1"/>
                      <w:numId w:val="4"/>
                    </w:numPr>
                    <w:tabs>
                      <w:tab w:val="left" w:pos="567"/>
                      <w:tab w:val="left" w:pos="851"/>
                      <w:tab w:val="left" w:pos="1134"/>
                    </w:tabs>
                    <w:spacing w:line="326" w:lineRule="exact"/>
                    <w:jc w:val="both"/>
                    <w:rPr>
                      <w:color w:val="000000"/>
                      <w:szCs w:val="28"/>
                      <w:lang w:eastAsia="lv-LV" w:bidi="lv-LV"/>
                    </w:rPr>
                  </w:pPr>
                  <w:r w:rsidRPr="0079202D">
                    <w:rPr>
                      <w:color w:val="000000"/>
                      <w:szCs w:val="28"/>
                      <w:lang w:eastAsia="lv-LV" w:bidi="lv-LV"/>
                    </w:rPr>
                    <w:t xml:space="preserve"> iesniegto  dokumentu izvērtēšana Koledžas Personāla vadības nodaļā;</w:t>
                  </w:r>
                </w:p>
                <w:p w:rsidR="00845DDF" w:rsidRPr="0079202D" w:rsidRDefault="00F8481B" w:rsidP="00845DDF">
                  <w:pPr>
                    <w:widowControl w:val="0"/>
                    <w:numPr>
                      <w:ilvl w:val="1"/>
                      <w:numId w:val="4"/>
                    </w:numPr>
                    <w:tabs>
                      <w:tab w:val="left" w:pos="567"/>
                      <w:tab w:val="left" w:pos="851"/>
                      <w:tab w:val="left" w:pos="1134"/>
                    </w:tabs>
                    <w:spacing w:line="326" w:lineRule="exact"/>
                    <w:jc w:val="both"/>
                    <w:rPr>
                      <w:color w:val="000000"/>
                      <w:szCs w:val="28"/>
                      <w:lang w:eastAsia="lv-LV" w:bidi="lv-LV"/>
                    </w:rPr>
                  </w:pPr>
                  <w:r w:rsidRPr="0079202D">
                    <w:rPr>
                      <w:color w:val="000000"/>
                      <w:szCs w:val="28"/>
                      <w:lang w:eastAsia="lv-LV" w:bidi="lv-LV"/>
                    </w:rPr>
                    <w:t xml:space="preserve"> kandidāta  izglītības un profesionālo prasmju izvērtēšana, atbilstoši docējamajiem studiju kursiem, Koledžas katedrā un</w:t>
                  </w:r>
                  <w:r>
                    <w:rPr>
                      <w:color w:val="000000"/>
                      <w:szCs w:val="28"/>
                      <w:lang w:eastAsia="lv-LV" w:bidi="lv-LV"/>
                    </w:rPr>
                    <w:t xml:space="preserve"> </w:t>
                  </w:r>
                  <w:r w:rsidRPr="0079202D">
                    <w:rPr>
                      <w:color w:val="000000"/>
                      <w:szCs w:val="28"/>
                      <w:lang w:eastAsia="lv-LV" w:bidi="lv-LV"/>
                    </w:rPr>
                    <w:t xml:space="preserve">novērtēšanas nodarbības organizēšana </w:t>
                  </w:r>
                  <w:r w:rsidRPr="0079202D">
                    <w:rPr>
                      <w:color w:val="000000"/>
                      <w:szCs w:val="28"/>
                      <w:lang w:eastAsia="lv-LV" w:bidi="lv-LV"/>
                    </w:rPr>
                    <w:t>un īstenošana;</w:t>
                  </w:r>
                </w:p>
                <w:p w:rsidR="00845DDF" w:rsidRPr="0079202D" w:rsidRDefault="00F8481B" w:rsidP="00845DDF">
                  <w:pPr>
                    <w:widowControl w:val="0"/>
                    <w:numPr>
                      <w:ilvl w:val="1"/>
                      <w:numId w:val="4"/>
                    </w:numPr>
                    <w:tabs>
                      <w:tab w:val="left" w:pos="567"/>
                      <w:tab w:val="left" w:pos="851"/>
                      <w:tab w:val="left" w:pos="1134"/>
                    </w:tabs>
                    <w:spacing w:after="120" w:line="326" w:lineRule="exact"/>
                    <w:jc w:val="both"/>
                    <w:rPr>
                      <w:color w:val="000000"/>
                      <w:szCs w:val="28"/>
                      <w:lang w:eastAsia="lv-LV" w:bidi="lv-LV"/>
                    </w:rPr>
                  </w:pPr>
                  <w:r w:rsidRPr="0079202D">
                    <w:rPr>
                      <w:color w:val="000000"/>
                      <w:szCs w:val="28"/>
                      <w:lang w:eastAsia="lv-LV" w:bidi="lv-LV"/>
                    </w:rPr>
                    <w:t xml:space="preserve"> ievēlēšana akadēmiskajā amatā.</w:t>
                  </w:r>
                </w:p>
                <w:p w:rsidR="00845DDF" w:rsidRDefault="00F8481B" w:rsidP="00377647">
                  <w:pPr>
                    <w:widowControl w:val="0"/>
                    <w:numPr>
                      <w:ilvl w:val="0"/>
                      <w:numId w:val="4"/>
                    </w:numPr>
                    <w:tabs>
                      <w:tab w:val="left" w:pos="567"/>
                      <w:tab w:val="left" w:pos="851"/>
                      <w:tab w:val="left" w:pos="1134"/>
                    </w:tabs>
                    <w:spacing w:after="240" w:line="326" w:lineRule="exact"/>
                    <w:ind w:left="629" w:hanging="629"/>
                    <w:jc w:val="both"/>
                    <w:rPr>
                      <w:color w:val="000000"/>
                      <w:szCs w:val="28"/>
                      <w:lang w:eastAsia="lv-LV" w:bidi="lv-LV"/>
                    </w:rPr>
                  </w:pPr>
                  <w:r>
                    <w:rPr>
                      <w:color w:val="000000"/>
                      <w:szCs w:val="28"/>
                      <w:lang w:eastAsia="lv-LV" w:bidi="lv-LV"/>
                    </w:rPr>
                    <w:t xml:space="preserve">Ja objektīvu apstākļu dēļ(piemēram kandidāta nespēja tikt ievēlētam akadēmiskā amatā) nav iespējams izsludināt konkursu uz akadēmisko amatu, vai ievēlēt kandidātu akadēmiskajā amatā, tad Koledžas katedras </w:t>
                  </w:r>
                  <w:r>
                    <w:rPr>
                      <w:color w:val="000000"/>
                      <w:szCs w:val="28"/>
                      <w:lang w:eastAsia="lv-LV" w:bidi="lv-LV"/>
                    </w:rPr>
                    <w:t>vadītājs raksta motivētu ziņojumu Koledžas direktoram ar lūgumu iecelt kandidātu akadēmiskajā amatā uz laiku līdz diviem gadiem.</w:t>
                  </w:r>
                </w:p>
                <w:p w:rsidR="00845DDF" w:rsidRPr="0079202D" w:rsidRDefault="00F8481B" w:rsidP="00845DDF">
                  <w:pPr>
                    <w:widowControl w:val="0"/>
                    <w:numPr>
                      <w:ilvl w:val="0"/>
                      <w:numId w:val="4"/>
                    </w:numPr>
                    <w:tabs>
                      <w:tab w:val="left" w:pos="567"/>
                      <w:tab w:val="left" w:pos="851"/>
                      <w:tab w:val="left" w:pos="1134"/>
                    </w:tabs>
                    <w:spacing w:line="326" w:lineRule="exact"/>
                    <w:jc w:val="both"/>
                    <w:rPr>
                      <w:color w:val="000000"/>
                      <w:szCs w:val="28"/>
                      <w:lang w:eastAsia="lv-LV" w:bidi="lv-LV"/>
                    </w:rPr>
                  </w:pPr>
                  <w:r w:rsidRPr="0079202D">
                    <w:rPr>
                      <w:color w:val="000000"/>
                      <w:szCs w:val="28"/>
                      <w:lang w:eastAsia="lv-LV" w:bidi="lv-LV"/>
                    </w:rPr>
                    <w:t xml:space="preserve">Akadēmiskā amata pretendentu iecelšana, neizsludinot konkursu uz akadēmisko amatu, notiek </w:t>
                  </w:r>
                  <w:r>
                    <w:rPr>
                      <w:color w:val="000000"/>
                      <w:szCs w:val="28"/>
                      <w:lang w:eastAsia="lv-LV" w:bidi="lv-LV"/>
                    </w:rPr>
                    <w:t>četrās</w:t>
                  </w:r>
                  <w:r w:rsidRPr="0079202D">
                    <w:rPr>
                      <w:color w:val="000000"/>
                      <w:szCs w:val="28"/>
                      <w:lang w:eastAsia="lv-LV" w:bidi="lv-LV"/>
                    </w:rPr>
                    <w:t xml:space="preserve"> kārtās:</w:t>
                  </w:r>
                </w:p>
                <w:p w:rsidR="00845DDF" w:rsidRDefault="00F8481B" w:rsidP="00845DDF">
                  <w:pPr>
                    <w:widowControl w:val="0"/>
                    <w:numPr>
                      <w:ilvl w:val="1"/>
                      <w:numId w:val="4"/>
                    </w:numPr>
                    <w:tabs>
                      <w:tab w:val="left" w:pos="567"/>
                      <w:tab w:val="left" w:pos="851"/>
                      <w:tab w:val="left" w:pos="1134"/>
                    </w:tabs>
                    <w:spacing w:line="326" w:lineRule="exact"/>
                    <w:jc w:val="both"/>
                    <w:rPr>
                      <w:color w:val="000000"/>
                      <w:szCs w:val="28"/>
                      <w:lang w:eastAsia="lv-LV" w:bidi="lv-LV"/>
                    </w:rPr>
                  </w:pPr>
                  <w:r w:rsidRPr="0079202D">
                    <w:rPr>
                      <w:color w:val="000000"/>
                      <w:szCs w:val="28"/>
                      <w:lang w:eastAsia="lv-LV" w:bidi="lv-LV"/>
                    </w:rPr>
                    <w:t>kandidāta izglītības u</w:t>
                  </w:r>
                  <w:r w:rsidRPr="0079202D">
                    <w:rPr>
                      <w:color w:val="000000"/>
                      <w:szCs w:val="28"/>
                      <w:lang w:eastAsia="lv-LV" w:bidi="lv-LV"/>
                    </w:rPr>
                    <w:t>n profesionālo prasmju izvērtēšana, atbilstoši docējamajiem studiju kursiem, Koledžas katedrā;</w:t>
                  </w:r>
                </w:p>
                <w:p w:rsidR="00845DDF" w:rsidRDefault="00F8481B" w:rsidP="00845DDF">
                  <w:pPr>
                    <w:widowControl w:val="0"/>
                    <w:numPr>
                      <w:ilvl w:val="1"/>
                      <w:numId w:val="4"/>
                    </w:numPr>
                    <w:tabs>
                      <w:tab w:val="left" w:pos="567"/>
                      <w:tab w:val="left" w:pos="851"/>
                      <w:tab w:val="left" w:pos="1134"/>
                    </w:tabs>
                    <w:spacing w:line="326" w:lineRule="exact"/>
                    <w:jc w:val="both"/>
                    <w:rPr>
                      <w:color w:val="000000"/>
                      <w:szCs w:val="28"/>
                      <w:lang w:eastAsia="lv-LV" w:bidi="lv-LV"/>
                    </w:rPr>
                  </w:pPr>
                  <w:r w:rsidRPr="00A26A6E">
                    <w:rPr>
                      <w:color w:val="000000"/>
                      <w:szCs w:val="28"/>
                      <w:lang w:eastAsia="lv-LV" w:bidi="lv-LV"/>
                    </w:rPr>
                    <w:t>iesniegto  dokumentu izvērtēšana Koledžas Personāla vadības nodaļā;</w:t>
                  </w:r>
                </w:p>
                <w:p w:rsidR="00845DDF" w:rsidRDefault="00F8481B" w:rsidP="00845DDF">
                  <w:pPr>
                    <w:widowControl w:val="0"/>
                    <w:numPr>
                      <w:ilvl w:val="1"/>
                      <w:numId w:val="4"/>
                    </w:numPr>
                    <w:tabs>
                      <w:tab w:val="left" w:pos="567"/>
                      <w:tab w:val="left" w:pos="851"/>
                      <w:tab w:val="left" w:pos="1134"/>
                    </w:tabs>
                    <w:spacing w:line="326" w:lineRule="exact"/>
                    <w:jc w:val="both"/>
                    <w:rPr>
                      <w:color w:val="000000"/>
                      <w:szCs w:val="28"/>
                      <w:lang w:eastAsia="lv-LV" w:bidi="lv-LV"/>
                    </w:rPr>
                  </w:pPr>
                  <w:r w:rsidRPr="00A26A6E">
                    <w:rPr>
                      <w:color w:val="000000"/>
                      <w:szCs w:val="28"/>
                      <w:lang w:eastAsia="lv-LV" w:bidi="lv-LV"/>
                    </w:rPr>
                    <w:t>novērtēšanas nodarbības organizēšana un īstenošana;</w:t>
                  </w:r>
                </w:p>
                <w:p w:rsidR="00845DDF" w:rsidRDefault="00F8481B" w:rsidP="00845DDF">
                  <w:pPr>
                    <w:widowControl w:val="0"/>
                    <w:numPr>
                      <w:ilvl w:val="1"/>
                      <w:numId w:val="4"/>
                    </w:numPr>
                    <w:tabs>
                      <w:tab w:val="left" w:pos="567"/>
                      <w:tab w:val="left" w:pos="851"/>
                      <w:tab w:val="left" w:pos="1134"/>
                    </w:tabs>
                    <w:spacing w:line="326" w:lineRule="exact"/>
                    <w:jc w:val="both"/>
                    <w:rPr>
                      <w:color w:val="000000"/>
                      <w:szCs w:val="28"/>
                      <w:lang w:eastAsia="lv-LV" w:bidi="lv-LV"/>
                    </w:rPr>
                  </w:pPr>
                  <w:r w:rsidRPr="00A26A6E">
                    <w:rPr>
                      <w:color w:val="000000"/>
                      <w:szCs w:val="28"/>
                      <w:lang w:eastAsia="lv-LV" w:bidi="lv-LV"/>
                    </w:rPr>
                    <w:t>iecelšana akadēmiskajā amatā.</w:t>
                  </w:r>
                  <w:bookmarkStart w:id="0" w:name="bookmark1"/>
                </w:p>
                <w:p w:rsidR="00845DDF" w:rsidRDefault="00845DDF" w:rsidP="00845DDF">
                  <w:pPr>
                    <w:pStyle w:val="ListParagraph"/>
                    <w:widowControl w:val="0"/>
                    <w:tabs>
                      <w:tab w:val="left" w:pos="567"/>
                      <w:tab w:val="left" w:pos="851"/>
                      <w:tab w:val="left" w:pos="1134"/>
                    </w:tabs>
                    <w:spacing w:line="326" w:lineRule="exact"/>
                    <w:ind w:left="630"/>
                    <w:jc w:val="both"/>
                    <w:rPr>
                      <w:color w:val="000000"/>
                      <w:szCs w:val="28"/>
                      <w:lang w:eastAsia="lv-LV" w:bidi="lv-LV"/>
                    </w:rPr>
                  </w:pPr>
                </w:p>
                <w:p w:rsidR="00377647" w:rsidRDefault="00377647" w:rsidP="00845DDF">
                  <w:pPr>
                    <w:pStyle w:val="ListParagraph"/>
                    <w:widowControl w:val="0"/>
                    <w:tabs>
                      <w:tab w:val="left" w:pos="567"/>
                      <w:tab w:val="left" w:pos="851"/>
                      <w:tab w:val="left" w:pos="1134"/>
                    </w:tabs>
                    <w:spacing w:line="326" w:lineRule="exact"/>
                    <w:ind w:left="630"/>
                    <w:jc w:val="center"/>
                    <w:rPr>
                      <w:b/>
                      <w:color w:val="000000"/>
                      <w:szCs w:val="28"/>
                      <w:lang w:eastAsia="lv-LV" w:bidi="lv-LV"/>
                    </w:rPr>
                  </w:pPr>
                </w:p>
                <w:p w:rsidR="00845DDF" w:rsidRDefault="00F8481B" w:rsidP="00845DDF">
                  <w:pPr>
                    <w:pStyle w:val="ListParagraph"/>
                    <w:widowControl w:val="0"/>
                    <w:tabs>
                      <w:tab w:val="left" w:pos="567"/>
                      <w:tab w:val="left" w:pos="851"/>
                      <w:tab w:val="left" w:pos="1134"/>
                    </w:tabs>
                    <w:spacing w:line="326" w:lineRule="exact"/>
                    <w:ind w:left="630"/>
                    <w:jc w:val="center"/>
                    <w:rPr>
                      <w:b/>
                      <w:color w:val="000000"/>
                      <w:szCs w:val="28"/>
                      <w:lang w:eastAsia="lv-LV" w:bidi="lv-LV"/>
                    </w:rPr>
                  </w:pPr>
                  <w:r w:rsidRPr="00A26A6E">
                    <w:rPr>
                      <w:b/>
                      <w:color w:val="000000"/>
                      <w:szCs w:val="28"/>
                      <w:lang w:eastAsia="lv-LV" w:bidi="lv-LV"/>
                    </w:rPr>
                    <w:t>II</w:t>
                  </w:r>
                  <w:r>
                    <w:rPr>
                      <w:b/>
                      <w:color w:val="000000"/>
                      <w:szCs w:val="28"/>
                      <w:lang w:eastAsia="lv-LV" w:bidi="lv-LV"/>
                    </w:rPr>
                    <w:t>.</w:t>
                  </w:r>
                  <w:r w:rsidRPr="00A26A6E">
                    <w:rPr>
                      <w:b/>
                      <w:color w:val="000000"/>
                      <w:szCs w:val="28"/>
                      <w:lang w:eastAsia="lv-LV" w:bidi="lv-LV"/>
                    </w:rPr>
                    <w:t xml:space="preserve"> Atklāta konkursa uz vakant</w:t>
                  </w:r>
                  <w:r>
                    <w:rPr>
                      <w:b/>
                      <w:color w:val="000000"/>
                      <w:szCs w:val="28"/>
                      <w:lang w:eastAsia="lv-LV" w:bidi="lv-LV"/>
                    </w:rPr>
                    <w:t>o</w:t>
                  </w:r>
                  <w:r w:rsidRPr="00A26A6E">
                    <w:rPr>
                      <w:b/>
                      <w:color w:val="000000"/>
                      <w:szCs w:val="28"/>
                      <w:lang w:eastAsia="lv-LV" w:bidi="lv-LV"/>
                    </w:rPr>
                    <w:t xml:space="preserve"> akadēmisko amatu izsludināšana</w:t>
                  </w:r>
                  <w:bookmarkEnd w:id="0"/>
                </w:p>
                <w:p w:rsidR="00845DDF" w:rsidRDefault="00845DDF" w:rsidP="00845DDF">
                  <w:pPr>
                    <w:pStyle w:val="ListParagraph"/>
                    <w:widowControl w:val="0"/>
                    <w:tabs>
                      <w:tab w:val="left" w:pos="567"/>
                      <w:tab w:val="left" w:pos="851"/>
                      <w:tab w:val="left" w:pos="1134"/>
                    </w:tabs>
                    <w:spacing w:line="326" w:lineRule="exact"/>
                    <w:ind w:left="630"/>
                    <w:jc w:val="both"/>
                    <w:rPr>
                      <w:b/>
                      <w:color w:val="000000"/>
                      <w:szCs w:val="28"/>
                      <w:lang w:eastAsia="lv-LV" w:bidi="lv-LV"/>
                    </w:rPr>
                  </w:pPr>
                </w:p>
                <w:p w:rsidR="00845DDF" w:rsidRPr="00A26A6E" w:rsidRDefault="00F8481B" w:rsidP="00845DDF">
                  <w:pPr>
                    <w:pStyle w:val="ListParagraph"/>
                    <w:widowControl w:val="0"/>
                    <w:numPr>
                      <w:ilvl w:val="0"/>
                      <w:numId w:val="4"/>
                    </w:numPr>
                    <w:tabs>
                      <w:tab w:val="left" w:pos="567"/>
                      <w:tab w:val="left" w:pos="851"/>
                      <w:tab w:val="left" w:pos="1134"/>
                    </w:tabs>
                    <w:spacing w:line="326" w:lineRule="exact"/>
                    <w:jc w:val="both"/>
                    <w:rPr>
                      <w:bCs/>
                      <w:color w:val="000000"/>
                      <w:szCs w:val="28"/>
                      <w:lang w:eastAsia="lv-LV" w:bidi="lv-LV"/>
                    </w:rPr>
                  </w:pPr>
                  <w:r w:rsidRPr="00A26A6E">
                    <w:rPr>
                      <w:bCs/>
                      <w:color w:val="000000"/>
                      <w:szCs w:val="28"/>
                      <w:lang w:eastAsia="lv-LV" w:bidi="lv-LV"/>
                    </w:rPr>
                    <w:t>Koled</w:t>
                  </w:r>
                  <w:r>
                    <w:rPr>
                      <w:bCs/>
                      <w:color w:val="000000"/>
                      <w:szCs w:val="28"/>
                      <w:lang w:eastAsia="lv-LV" w:bidi="lv-LV"/>
                    </w:rPr>
                    <w:t xml:space="preserve">žas katedra, izvērtējot studiju un </w:t>
                  </w:r>
                  <w:r w:rsidRPr="00A26A6E">
                    <w:rPr>
                      <w:bCs/>
                      <w:color w:val="000000"/>
                      <w:szCs w:val="28"/>
                      <w:lang w:eastAsia="lv-LV" w:bidi="lv-LV"/>
                    </w:rPr>
                    <w:t>mācību  darba apjomu Koledžas īstenotajās izglītības programmās, lemj par nepieciešamību izsludināt atklātu konkursu uz vakant</w:t>
                  </w:r>
                  <w:r>
                    <w:rPr>
                      <w:bCs/>
                      <w:color w:val="000000"/>
                      <w:szCs w:val="28"/>
                      <w:lang w:eastAsia="lv-LV" w:bidi="lv-LV"/>
                    </w:rPr>
                    <w:t>o</w:t>
                  </w:r>
                  <w:r w:rsidRPr="00A26A6E">
                    <w:rPr>
                      <w:bCs/>
                      <w:color w:val="000000"/>
                      <w:szCs w:val="28"/>
                      <w:lang w:eastAsia="lv-LV" w:bidi="lv-LV"/>
                    </w:rPr>
                    <w:t xml:space="preserve"> akadēmisko amatu un iesniedz ziņojumu Koledžas direktoram, kurā norāda:</w:t>
                  </w:r>
                </w:p>
                <w:p w:rsidR="00845DDF" w:rsidRPr="00A26A6E" w:rsidRDefault="00F8481B" w:rsidP="00845DDF">
                  <w:pPr>
                    <w:pStyle w:val="ListParagraph"/>
                    <w:keepNext/>
                    <w:keepLines/>
                    <w:widowControl w:val="0"/>
                    <w:numPr>
                      <w:ilvl w:val="1"/>
                      <w:numId w:val="4"/>
                    </w:numPr>
                    <w:tabs>
                      <w:tab w:val="left" w:pos="567"/>
                      <w:tab w:val="left" w:pos="1134"/>
                    </w:tabs>
                    <w:spacing w:line="298" w:lineRule="exact"/>
                    <w:jc w:val="both"/>
                    <w:outlineLvl w:val="2"/>
                    <w:rPr>
                      <w:bCs/>
                      <w:color w:val="000000"/>
                      <w:szCs w:val="28"/>
                      <w:lang w:eastAsia="lv-LV" w:bidi="lv-LV"/>
                    </w:rPr>
                  </w:pPr>
                  <w:r w:rsidRPr="00A26A6E">
                    <w:rPr>
                      <w:bCs/>
                      <w:color w:val="000000"/>
                      <w:szCs w:val="28"/>
                      <w:lang w:eastAsia="lv-LV" w:bidi="lv-LV"/>
                    </w:rPr>
                    <w:t>katedru un amatu, uz kuru tiek izsludināts atklāts konkurss;</w:t>
                  </w:r>
                </w:p>
                <w:p w:rsidR="00845DDF" w:rsidRPr="0079202D" w:rsidRDefault="00F8481B" w:rsidP="00845DDF">
                  <w:pPr>
                    <w:keepNext/>
                    <w:keepLines/>
                    <w:widowControl w:val="0"/>
                    <w:numPr>
                      <w:ilvl w:val="1"/>
                      <w:numId w:val="4"/>
                    </w:numPr>
                    <w:tabs>
                      <w:tab w:val="left" w:pos="567"/>
                      <w:tab w:val="left" w:pos="1134"/>
                    </w:tabs>
                    <w:spacing w:line="298" w:lineRule="exact"/>
                    <w:jc w:val="both"/>
                    <w:outlineLvl w:val="2"/>
                    <w:rPr>
                      <w:bCs/>
                      <w:color w:val="000000"/>
                      <w:szCs w:val="28"/>
                      <w:lang w:eastAsia="lv-LV" w:bidi="lv-LV"/>
                    </w:rPr>
                  </w:pPr>
                  <w:r w:rsidRPr="0079202D">
                    <w:rPr>
                      <w:bCs/>
                      <w:color w:val="000000"/>
                      <w:szCs w:val="28"/>
                      <w:lang w:eastAsia="lv-LV" w:bidi="lv-LV"/>
                    </w:rPr>
                    <w:t>akadēmiskā amata darba apjomu (pilna vai nepilna pedagoģiskā darba slodze);</w:t>
                  </w:r>
                </w:p>
                <w:p w:rsidR="00845DDF" w:rsidRPr="0079202D" w:rsidRDefault="00F8481B" w:rsidP="00845DDF">
                  <w:pPr>
                    <w:keepNext/>
                    <w:keepLines/>
                    <w:widowControl w:val="0"/>
                    <w:numPr>
                      <w:ilvl w:val="1"/>
                      <w:numId w:val="4"/>
                    </w:numPr>
                    <w:tabs>
                      <w:tab w:val="left" w:pos="567"/>
                      <w:tab w:val="left" w:pos="1134"/>
                    </w:tabs>
                    <w:spacing w:line="298" w:lineRule="exact"/>
                    <w:jc w:val="both"/>
                    <w:outlineLvl w:val="2"/>
                    <w:rPr>
                      <w:bCs/>
                      <w:color w:val="000000"/>
                      <w:szCs w:val="28"/>
                      <w:lang w:eastAsia="lv-LV" w:bidi="lv-LV"/>
                    </w:rPr>
                  </w:pPr>
                  <w:r w:rsidRPr="0079202D">
                    <w:rPr>
                      <w:bCs/>
                      <w:color w:val="000000"/>
                      <w:szCs w:val="28"/>
                      <w:lang w:eastAsia="lv-LV" w:bidi="lv-LV"/>
                    </w:rPr>
                    <w:t xml:space="preserve">akadēmiskā amata darba slodzē plānoto studiju </w:t>
                  </w:r>
                  <w:r w:rsidRPr="0079202D">
                    <w:rPr>
                      <w:bCs/>
                      <w:color w:val="000000"/>
                      <w:szCs w:val="28"/>
                      <w:lang w:eastAsia="lv-LV" w:bidi="lv-LV"/>
                    </w:rPr>
                    <w:t>(mācību) apjomu Koledžas īstenotajās izglītības programmās, norādot docējamos studiju kursus, mācību priekšmetus, mācību moduļus u</w:t>
                  </w:r>
                  <w:r>
                    <w:rPr>
                      <w:bCs/>
                      <w:color w:val="000000"/>
                      <w:szCs w:val="28"/>
                      <w:lang w:eastAsia="lv-LV" w:bidi="lv-LV"/>
                    </w:rPr>
                    <w:t xml:space="preserve">. </w:t>
                  </w:r>
                  <w:r w:rsidRPr="0079202D">
                    <w:rPr>
                      <w:bCs/>
                      <w:color w:val="000000"/>
                      <w:szCs w:val="28"/>
                      <w:lang w:eastAsia="lv-LV" w:bidi="lv-LV"/>
                    </w:rPr>
                    <w:t>tml</w:t>
                  </w:r>
                  <w:r>
                    <w:rPr>
                      <w:bCs/>
                      <w:color w:val="000000"/>
                      <w:szCs w:val="28"/>
                      <w:lang w:eastAsia="lv-LV" w:bidi="lv-LV"/>
                    </w:rPr>
                    <w:t>.</w:t>
                  </w:r>
                  <w:r w:rsidRPr="0079202D">
                    <w:rPr>
                      <w:bCs/>
                      <w:color w:val="000000"/>
                      <w:szCs w:val="28"/>
                      <w:lang w:eastAsia="lv-LV" w:bidi="lv-LV"/>
                    </w:rPr>
                    <w:t xml:space="preserve"> (turpmāk – </w:t>
                  </w:r>
                  <w:r>
                    <w:rPr>
                      <w:bCs/>
                      <w:color w:val="000000"/>
                      <w:szCs w:val="28"/>
                      <w:lang w:eastAsia="lv-LV" w:bidi="lv-LV"/>
                    </w:rPr>
                    <w:t xml:space="preserve">studiju (mācību) </w:t>
                  </w:r>
                  <w:r w:rsidRPr="0079202D">
                    <w:rPr>
                      <w:bCs/>
                      <w:color w:val="000000"/>
                      <w:szCs w:val="28"/>
                      <w:lang w:eastAsia="lv-LV" w:bidi="lv-LV"/>
                    </w:rPr>
                    <w:t>saturs);</w:t>
                  </w:r>
                </w:p>
                <w:p w:rsidR="00845DDF" w:rsidRPr="0079202D" w:rsidRDefault="00F8481B" w:rsidP="00845DDF">
                  <w:pPr>
                    <w:keepNext/>
                    <w:keepLines/>
                    <w:widowControl w:val="0"/>
                    <w:numPr>
                      <w:ilvl w:val="1"/>
                      <w:numId w:val="4"/>
                    </w:numPr>
                    <w:tabs>
                      <w:tab w:val="left" w:pos="567"/>
                      <w:tab w:val="left" w:pos="1134"/>
                    </w:tabs>
                    <w:spacing w:after="120" w:line="298" w:lineRule="exact"/>
                    <w:jc w:val="both"/>
                    <w:outlineLvl w:val="2"/>
                    <w:rPr>
                      <w:bCs/>
                      <w:color w:val="000000"/>
                      <w:szCs w:val="28"/>
                      <w:lang w:eastAsia="lv-LV" w:bidi="lv-LV"/>
                    </w:rPr>
                  </w:pPr>
                  <w:r w:rsidRPr="0079202D">
                    <w:rPr>
                      <w:bCs/>
                      <w:color w:val="000000"/>
                      <w:szCs w:val="28"/>
                      <w:lang w:eastAsia="lv-LV" w:bidi="lv-LV"/>
                    </w:rPr>
                    <w:t>nepieciešamības gadījumā pretendentam izvirzāmās specifiskās prasīb</w:t>
                  </w:r>
                  <w:r>
                    <w:rPr>
                      <w:bCs/>
                      <w:color w:val="000000"/>
                      <w:szCs w:val="28"/>
                      <w:lang w:eastAsia="lv-LV" w:bidi="lv-LV"/>
                    </w:rPr>
                    <w:t>as attiecībā uz</w:t>
                  </w:r>
                  <w:r>
                    <w:rPr>
                      <w:bCs/>
                      <w:color w:val="000000"/>
                      <w:szCs w:val="28"/>
                      <w:lang w:eastAsia="lv-LV" w:bidi="lv-LV"/>
                    </w:rPr>
                    <w:t xml:space="preserve"> izglītību un</w:t>
                  </w:r>
                  <w:r w:rsidRPr="0079202D">
                    <w:rPr>
                      <w:bCs/>
                      <w:color w:val="000000"/>
                      <w:szCs w:val="28"/>
                      <w:lang w:eastAsia="lv-LV" w:bidi="lv-LV"/>
                    </w:rPr>
                    <w:t xml:space="preserve"> darba pieredzi. </w:t>
                  </w:r>
                </w:p>
                <w:p w:rsidR="00845DDF" w:rsidRPr="0079202D" w:rsidRDefault="00F8481B" w:rsidP="00845DDF">
                  <w:pPr>
                    <w:keepNext/>
                    <w:keepLines/>
                    <w:widowControl w:val="0"/>
                    <w:numPr>
                      <w:ilvl w:val="0"/>
                      <w:numId w:val="4"/>
                    </w:numPr>
                    <w:tabs>
                      <w:tab w:val="left" w:pos="567"/>
                      <w:tab w:val="left" w:pos="1134"/>
                    </w:tabs>
                    <w:spacing w:after="120" w:line="298" w:lineRule="exact"/>
                    <w:jc w:val="both"/>
                    <w:outlineLvl w:val="2"/>
                    <w:rPr>
                      <w:bCs/>
                      <w:color w:val="000000"/>
                      <w:szCs w:val="28"/>
                      <w:lang w:eastAsia="lv-LV" w:bidi="lv-LV"/>
                    </w:rPr>
                  </w:pPr>
                  <w:r w:rsidRPr="0079202D">
                    <w:rPr>
                      <w:bCs/>
                      <w:color w:val="000000"/>
                      <w:szCs w:val="28"/>
                      <w:lang w:eastAsia="lv-LV" w:bidi="lv-LV"/>
                    </w:rPr>
                    <w:t>Koledžas Personāla vadības nodaļa pieteikšanos akadēmiskajam amatam izsludina oficiālajā izdevumā</w:t>
                  </w:r>
                  <w:r>
                    <w:rPr>
                      <w:bCs/>
                      <w:color w:val="000000"/>
                      <w:szCs w:val="28"/>
                      <w:lang w:eastAsia="lv-LV" w:bidi="lv-LV"/>
                    </w:rPr>
                    <w:t xml:space="preserve"> "</w:t>
                  </w:r>
                  <w:r w:rsidRPr="0079202D">
                    <w:rPr>
                      <w:bCs/>
                      <w:color w:val="000000"/>
                      <w:szCs w:val="28"/>
                      <w:lang w:eastAsia="lv-LV" w:bidi="lv-LV"/>
                    </w:rPr>
                    <w:t>Latvijas Vēstnesis</w:t>
                  </w:r>
                  <w:r>
                    <w:rPr>
                      <w:bCs/>
                      <w:color w:val="000000"/>
                      <w:szCs w:val="28"/>
                      <w:lang w:eastAsia="lv-LV" w:bidi="lv-LV"/>
                    </w:rPr>
                    <w:t>"</w:t>
                  </w:r>
                  <w:r w:rsidRPr="0079202D">
                    <w:rPr>
                      <w:bCs/>
                      <w:color w:val="000000"/>
                      <w:szCs w:val="28"/>
                      <w:lang w:eastAsia="lv-LV" w:bidi="lv-LV"/>
                    </w:rPr>
                    <w:t>, Nodarbinātības Valsts aģentūras</w:t>
                  </w:r>
                  <w:r>
                    <w:rPr>
                      <w:bCs/>
                      <w:color w:val="000000"/>
                      <w:szCs w:val="28"/>
                      <w:lang w:eastAsia="lv-LV" w:bidi="lv-LV"/>
                    </w:rPr>
                    <w:t xml:space="preserve"> tīmekļvietnē, kā arī </w:t>
                  </w:r>
                  <w:r w:rsidRPr="0079202D">
                    <w:rPr>
                      <w:bCs/>
                      <w:color w:val="000000"/>
                      <w:szCs w:val="28"/>
                      <w:lang w:eastAsia="lv-LV" w:bidi="lv-LV"/>
                    </w:rPr>
                    <w:t xml:space="preserve">Koledžas un Valsts policijas  </w:t>
                  </w:r>
                  <w:r w:rsidRPr="007A2E69">
                    <w:rPr>
                      <w:bCs/>
                      <w:color w:val="000000"/>
                      <w:szCs w:val="28"/>
                      <w:lang w:eastAsia="lv-LV" w:bidi="lv-LV"/>
                    </w:rPr>
                    <w:t>iekštīklā (Intranet)</w:t>
                  </w:r>
                  <w:r>
                    <w:rPr>
                      <w:bCs/>
                      <w:color w:val="000000"/>
                      <w:szCs w:val="28"/>
                      <w:lang w:eastAsia="lv-LV" w:bidi="lv-LV"/>
                    </w:rPr>
                    <w:t>.</w:t>
                  </w:r>
                </w:p>
                <w:p w:rsidR="00845DDF" w:rsidRPr="0079202D" w:rsidRDefault="00F8481B" w:rsidP="00845DDF">
                  <w:pPr>
                    <w:keepNext/>
                    <w:keepLines/>
                    <w:widowControl w:val="0"/>
                    <w:numPr>
                      <w:ilvl w:val="0"/>
                      <w:numId w:val="4"/>
                    </w:numPr>
                    <w:tabs>
                      <w:tab w:val="left" w:pos="567"/>
                      <w:tab w:val="left" w:pos="1134"/>
                    </w:tabs>
                    <w:spacing w:line="298" w:lineRule="exact"/>
                    <w:jc w:val="both"/>
                    <w:outlineLvl w:val="2"/>
                    <w:rPr>
                      <w:bCs/>
                      <w:color w:val="000000"/>
                      <w:szCs w:val="28"/>
                      <w:lang w:eastAsia="lv-LV" w:bidi="lv-LV"/>
                    </w:rPr>
                  </w:pPr>
                  <w:r w:rsidRPr="0079202D">
                    <w:rPr>
                      <w:bCs/>
                      <w:color w:val="000000"/>
                      <w:szCs w:val="28"/>
                      <w:lang w:eastAsia="lv-LV" w:bidi="lv-LV"/>
                    </w:rPr>
                    <w:t>Akadēmiskā amata pretendents iesniedz Koledžā pieteikumu akadēmiskā amata konkursam un tam pievieno:</w:t>
                  </w:r>
                </w:p>
                <w:p w:rsidR="00845DDF" w:rsidRPr="0079202D" w:rsidRDefault="00F8481B" w:rsidP="00845DDF">
                  <w:pPr>
                    <w:keepNext/>
                    <w:keepLines/>
                    <w:widowControl w:val="0"/>
                    <w:numPr>
                      <w:ilvl w:val="1"/>
                      <w:numId w:val="4"/>
                    </w:numPr>
                    <w:tabs>
                      <w:tab w:val="left" w:pos="567"/>
                      <w:tab w:val="left" w:pos="1134"/>
                    </w:tabs>
                    <w:spacing w:line="298" w:lineRule="exact"/>
                    <w:jc w:val="both"/>
                    <w:outlineLvl w:val="2"/>
                    <w:rPr>
                      <w:bCs/>
                      <w:color w:val="000000"/>
                      <w:szCs w:val="28"/>
                      <w:lang w:eastAsia="lv-LV" w:bidi="lv-LV"/>
                    </w:rPr>
                  </w:pPr>
                  <w:r w:rsidRPr="0079202D">
                    <w:rPr>
                      <w:bCs/>
                      <w:color w:val="000000"/>
                      <w:szCs w:val="28"/>
                      <w:lang w:eastAsia="lv-LV" w:bidi="lv-LV"/>
                    </w:rPr>
                    <w:t xml:space="preserve">dzīves un darba gājuma aprakstu </w:t>
                  </w:r>
                  <w:r w:rsidRPr="0079202D">
                    <w:rPr>
                      <w:bCs/>
                      <w:color w:val="000000"/>
                      <w:szCs w:val="28"/>
                      <w:lang w:val="fr-FR" w:eastAsia="fr-FR" w:bidi="fr-FR"/>
                    </w:rPr>
                    <w:t>(</w:t>
                  </w:r>
                  <w:r w:rsidRPr="00B35DD1">
                    <w:rPr>
                      <w:bCs/>
                      <w:i/>
                      <w:color w:val="000000"/>
                      <w:szCs w:val="28"/>
                      <w:lang w:val="fr-FR" w:eastAsia="fr-FR" w:bidi="fr-FR"/>
                    </w:rPr>
                    <w:t xml:space="preserve">curriculum </w:t>
                  </w:r>
                  <w:r w:rsidRPr="00B35DD1">
                    <w:rPr>
                      <w:bCs/>
                      <w:i/>
                      <w:color w:val="000000"/>
                      <w:szCs w:val="28"/>
                      <w:lang w:val="en-US" w:bidi="en-US"/>
                    </w:rPr>
                    <w:t>vitae</w:t>
                  </w:r>
                  <w:r w:rsidRPr="0079202D">
                    <w:rPr>
                      <w:bCs/>
                      <w:color w:val="000000"/>
                      <w:szCs w:val="28"/>
                      <w:lang w:val="en-US" w:bidi="en-US"/>
                    </w:rPr>
                    <w:t xml:space="preserve">), </w:t>
                  </w:r>
                  <w:r w:rsidRPr="0079202D">
                    <w:rPr>
                      <w:bCs/>
                      <w:color w:val="000000"/>
                      <w:szCs w:val="28"/>
                      <w:lang w:eastAsia="lv-LV" w:bidi="lv-LV"/>
                    </w:rPr>
                    <w:t xml:space="preserve">kas noformēts atbilstoši </w:t>
                  </w:r>
                  <w:r w:rsidRPr="00B35DD1">
                    <w:rPr>
                      <w:bCs/>
                      <w:i/>
                      <w:color w:val="000000"/>
                      <w:szCs w:val="28"/>
                      <w:lang w:eastAsia="lv-LV" w:bidi="lv-LV"/>
                    </w:rPr>
                    <w:t>Europass</w:t>
                  </w:r>
                  <w:r w:rsidRPr="0079202D">
                    <w:rPr>
                      <w:bCs/>
                      <w:color w:val="000000"/>
                      <w:szCs w:val="28"/>
                      <w:lang w:eastAsia="lv-LV" w:bidi="lv-LV"/>
                    </w:rPr>
                    <w:t xml:space="preserve"> standartam;</w:t>
                  </w:r>
                </w:p>
                <w:p w:rsidR="00845DDF" w:rsidRPr="0079202D" w:rsidRDefault="00F8481B" w:rsidP="00845DDF">
                  <w:pPr>
                    <w:keepNext/>
                    <w:keepLines/>
                    <w:widowControl w:val="0"/>
                    <w:numPr>
                      <w:ilvl w:val="1"/>
                      <w:numId w:val="4"/>
                    </w:numPr>
                    <w:tabs>
                      <w:tab w:val="left" w:pos="567"/>
                      <w:tab w:val="left" w:pos="1134"/>
                    </w:tabs>
                    <w:spacing w:line="298" w:lineRule="exact"/>
                    <w:jc w:val="both"/>
                    <w:outlineLvl w:val="2"/>
                    <w:rPr>
                      <w:bCs/>
                      <w:color w:val="000000"/>
                      <w:szCs w:val="28"/>
                      <w:lang w:eastAsia="lv-LV" w:bidi="lv-LV"/>
                    </w:rPr>
                  </w:pPr>
                  <w:r w:rsidRPr="0079202D">
                    <w:rPr>
                      <w:bCs/>
                      <w:color w:val="000000"/>
                      <w:szCs w:val="28"/>
                      <w:lang w:eastAsia="lv-LV" w:bidi="lv-LV"/>
                    </w:rPr>
                    <w:t>izglītību apliecinošus dokumentus;</w:t>
                  </w:r>
                </w:p>
                <w:p w:rsidR="00845DDF" w:rsidRPr="0079202D" w:rsidRDefault="00F8481B" w:rsidP="00845DDF">
                  <w:pPr>
                    <w:keepNext/>
                    <w:keepLines/>
                    <w:widowControl w:val="0"/>
                    <w:numPr>
                      <w:ilvl w:val="1"/>
                      <w:numId w:val="4"/>
                    </w:numPr>
                    <w:tabs>
                      <w:tab w:val="left" w:pos="567"/>
                      <w:tab w:val="left" w:pos="1134"/>
                    </w:tabs>
                    <w:spacing w:line="298" w:lineRule="exact"/>
                    <w:jc w:val="both"/>
                    <w:outlineLvl w:val="2"/>
                    <w:rPr>
                      <w:bCs/>
                      <w:color w:val="000000"/>
                      <w:szCs w:val="28"/>
                      <w:lang w:eastAsia="lv-LV" w:bidi="lv-LV"/>
                    </w:rPr>
                  </w:pPr>
                  <w:r w:rsidRPr="0079202D">
                    <w:rPr>
                      <w:bCs/>
                      <w:color w:val="000000"/>
                      <w:szCs w:val="28"/>
                      <w:lang w:eastAsia="lv-LV" w:bidi="lv-LV"/>
                    </w:rPr>
                    <w:t xml:space="preserve">izziņu par darba </w:t>
                  </w:r>
                  <w:r w:rsidRPr="0079202D">
                    <w:rPr>
                      <w:bCs/>
                      <w:color w:val="000000"/>
                      <w:szCs w:val="28"/>
                      <w:lang w:eastAsia="lv-LV" w:bidi="lv-LV"/>
                    </w:rPr>
                    <w:t>stāžu, kas apliecina profesionālo vai pedagoģisko praktiskā darba stāžu un pieredzi, atbilstoši plānotajam studiju/mācību saturam;</w:t>
                  </w:r>
                </w:p>
                <w:p w:rsidR="00845DDF" w:rsidRPr="0079202D" w:rsidRDefault="00F8481B" w:rsidP="00845DDF">
                  <w:pPr>
                    <w:keepNext/>
                    <w:keepLines/>
                    <w:widowControl w:val="0"/>
                    <w:numPr>
                      <w:ilvl w:val="1"/>
                      <w:numId w:val="4"/>
                    </w:numPr>
                    <w:tabs>
                      <w:tab w:val="left" w:pos="567"/>
                      <w:tab w:val="left" w:pos="1134"/>
                    </w:tabs>
                    <w:spacing w:line="298" w:lineRule="exact"/>
                    <w:jc w:val="both"/>
                    <w:outlineLvl w:val="2"/>
                    <w:rPr>
                      <w:bCs/>
                      <w:color w:val="000000"/>
                      <w:szCs w:val="28"/>
                      <w:lang w:eastAsia="lv-LV" w:bidi="lv-LV"/>
                    </w:rPr>
                  </w:pPr>
                  <w:r w:rsidRPr="0079202D">
                    <w:rPr>
                      <w:bCs/>
                      <w:color w:val="000000"/>
                      <w:szCs w:val="28"/>
                      <w:lang w:eastAsia="lv-LV" w:bidi="lv-LV"/>
                    </w:rPr>
                    <w:t>sertifikātus, licences vai profesionālās pilnveides izglītības apguves dokumentus, kas apliecina pretendenta kvalifikāciju;</w:t>
                  </w:r>
                </w:p>
                <w:p w:rsidR="00845DDF" w:rsidRPr="0079202D" w:rsidRDefault="00F8481B" w:rsidP="00845DDF">
                  <w:pPr>
                    <w:keepNext/>
                    <w:keepLines/>
                    <w:widowControl w:val="0"/>
                    <w:numPr>
                      <w:ilvl w:val="1"/>
                      <w:numId w:val="4"/>
                    </w:numPr>
                    <w:tabs>
                      <w:tab w:val="left" w:pos="567"/>
                      <w:tab w:val="left" w:pos="1134"/>
                    </w:tabs>
                    <w:spacing w:line="298" w:lineRule="exact"/>
                    <w:jc w:val="both"/>
                    <w:outlineLvl w:val="2"/>
                    <w:rPr>
                      <w:bCs/>
                      <w:color w:val="000000"/>
                      <w:szCs w:val="28"/>
                      <w:lang w:eastAsia="lv-LV" w:bidi="lv-LV"/>
                    </w:rPr>
                  </w:pPr>
                  <w:r w:rsidRPr="0079202D">
                    <w:rPr>
                      <w:bCs/>
                      <w:color w:val="000000"/>
                      <w:szCs w:val="28"/>
                      <w:lang w:eastAsia="lv-LV" w:bidi="lv-LV"/>
                    </w:rPr>
                    <w:t>d</w:t>
                  </w:r>
                  <w:r w:rsidRPr="0079202D">
                    <w:rPr>
                      <w:bCs/>
                      <w:color w:val="000000"/>
                      <w:szCs w:val="28"/>
                      <w:lang w:eastAsia="lv-LV" w:bidi="lv-LV"/>
                    </w:rPr>
                    <w:t>okumentus par ārvalstīs iegūtu izglītības dokumentu atzīšanu, ja izglītība iegūta ārvalstīs;</w:t>
                  </w:r>
                </w:p>
                <w:p w:rsidR="00845DDF" w:rsidRPr="0079202D" w:rsidRDefault="00F8481B" w:rsidP="00845DDF">
                  <w:pPr>
                    <w:keepNext/>
                    <w:keepLines/>
                    <w:widowControl w:val="0"/>
                    <w:numPr>
                      <w:ilvl w:val="1"/>
                      <w:numId w:val="4"/>
                    </w:numPr>
                    <w:tabs>
                      <w:tab w:val="left" w:pos="567"/>
                      <w:tab w:val="left" w:pos="1134"/>
                    </w:tabs>
                    <w:spacing w:line="298" w:lineRule="exact"/>
                    <w:jc w:val="both"/>
                    <w:outlineLvl w:val="2"/>
                    <w:rPr>
                      <w:bCs/>
                      <w:color w:val="000000"/>
                      <w:szCs w:val="28"/>
                      <w:lang w:eastAsia="lv-LV" w:bidi="lv-LV"/>
                    </w:rPr>
                  </w:pPr>
                  <w:r w:rsidRPr="0079202D">
                    <w:rPr>
                      <w:bCs/>
                      <w:color w:val="000000"/>
                      <w:szCs w:val="28"/>
                      <w:lang w:eastAsia="lv-LV" w:bidi="lv-LV"/>
                    </w:rPr>
                    <w:t>zinātnes nozarei atbilstošas zinātniskās publikācijas vai publicētos mācību līdzekļus pēdējo sešu gadu laikā.</w:t>
                  </w:r>
                </w:p>
                <w:p w:rsidR="00845DDF" w:rsidRPr="0079202D" w:rsidRDefault="00845DDF" w:rsidP="00845DDF">
                  <w:pPr>
                    <w:widowControl w:val="0"/>
                    <w:tabs>
                      <w:tab w:val="left" w:pos="1134"/>
                    </w:tabs>
                    <w:spacing w:after="116" w:line="259" w:lineRule="exact"/>
                    <w:ind w:left="1418"/>
                    <w:jc w:val="both"/>
                    <w:rPr>
                      <w:color w:val="000000"/>
                      <w:szCs w:val="28"/>
                      <w:lang w:eastAsia="lv-LV" w:bidi="lv-LV"/>
                    </w:rPr>
                  </w:pPr>
                </w:p>
                <w:p w:rsidR="00845DDF" w:rsidRPr="0079202D" w:rsidRDefault="00F8481B" w:rsidP="00845DDF">
                  <w:pPr>
                    <w:pStyle w:val="ListParagraph"/>
                    <w:keepNext/>
                    <w:keepLines/>
                    <w:widowControl w:val="0"/>
                    <w:tabs>
                      <w:tab w:val="left" w:pos="3094"/>
                    </w:tabs>
                    <w:spacing w:after="259" w:line="331" w:lineRule="exact"/>
                    <w:ind w:left="1440" w:right="28"/>
                    <w:jc w:val="center"/>
                    <w:outlineLvl w:val="2"/>
                    <w:rPr>
                      <w:b/>
                      <w:bCs/>
                      <w:color w:val="000000"/>
                      <w:szCs w:val="28"/>
                      <w:lang w:eastAsia="lv-LV" w:bidi="lv-LV"/>
                    </w:rPr>
                  </w:pPr>
                  <w:bookmarkStart w:id="1" w:name="bookmark2"/>
                  <w:r w:rsidRPr="0079202D">
                    <w:rPr>
                      <w:b/>
                      <w:bCs/>
                      <w:color w:val="000000"/>
                      <w:szCs w:val="28"/>
                      <w:lang w:eastAsia="lv-LV" w:bidi="lv-LV"/>
                    </w:rPr>
                    <w:t>III</w:t>
                  </w:r>
                  <w:r>
                    <w:rPr>
                      <w:b/>
                      <w:bCs/>
                      <w:color w:val="000000"/>
                      <w:szCs w:val="28"/>
                      <w:lang w:eastAsia="lv-LV" w:bidi="lv-LV"/>
                    </w:rPr>
                    <w:t>.</w:t>
                  </w:r>
                  <w:r w:rsidRPr="0079202D">
                    <w:rPr>
                      <w:b/>
                      <w:bCs/>
                      <w:color w:val="000000"/>
                      <w:szCs w:val="28"/>
                      <w:lang w:eastAsia="lv-LV" w:bidi="lv-LV"/>
                    </w:rPr>
                    <w:t xml:space="preserve"> Akadēmiskā amata pretendenta iesniegto dokumentu izvērtēšana</w:t>
                  </w:r>
                  <w:bookmarkEnd w:id="1"/>
                  <w:r w:rsidRPr="0079202D">
                    <w:rPr>
                      <w:b/>
                      <w:bCs/>
                      <w:color w:val="000000"/>
                      <w:szCs w:val="28"/>
                      <w:lang w:eastAsia="lv-LV" w:bidi="lv-LV"/>
                    </w:rPr>
                    <w:t xml:space="preserve"> atklātā konkursā</w:t>
                  </w:r>
                </w:p>
                <w:p w:rsidR="00845DDF" w:rsidRPr="0079202D" w:rsidRDefault="00F8481B" w:rsidP="00845DDF">
                  <w:pPr>
                    <w:widowControl w:val="0"/>
                    <w:numPr>
                      <w:ilvl w:val="0"/>
                      <w:numId w:val="4"/>
                    </w:numPr>
                    <w:tabs>
                      <w:tab w:val="left" w:pos="1276"/>
                    </w:tabs>
                    <w:spacing w:after="128" w:line="307" w:lineRule="exact"/>
                    <w:jc w:val="both"/>
                    <w:rPr>
                      <w:color w:val="000000"/>
                      <w:szCs w:val="28"/>
                      <w:lang w:eastAsia="lv-LV" w:bidi="lv-LV"/>
                    </w:rPr>
                  </w:pPr>
                  <w:r w:rsidRPr="0079202D">
                    <w:rPr>
                      <w:color w:val="000000"/>
                      <w:szCs w:val="28"/>
                      <w:lang w:eastAsia="lv-LV" w:bidi="lv-LV"/>
                    </w:rPr>
                    <w:t>Pēc izsludinātā konkursa termiņa beigām Koledžas Personāla vadības nodaļa izvērtē vai akadēmisk</w:t>
                  </w:r>
                  <w:r>
                    <w:rPr>
                      <w:color w:val="000000"/>
                      <w:szCs w:val="28"/>
                      <w:lang w:eastAsia="lv-LV" w:bidi="lv-LV"/>
                    </w:rPr>
                    <w:t>ā</w:t>
                  </w:r>
                  <w:r w:rsidRPr="0079202D">
                    <w:rPr>
                      <w:color w:val="000000"/>
                      <w:szCs w:val="28"/>
                      <w:lang w:eastAsia="lv-LV" w:bidi="lv-LV"/>
                    </w:rPr>
                    <w:t xml:space="preserve"> amata pretendents</w:t>
                  </w:r>
                  <w:r>
                    <w:rPr>
                      <w:color w:val="000000"/>
                      <w:szCs w:val="28"/>
                      <w:lang w:eastAsia="lv-LV" w:bidi="lv-LV"/>
                    </w:rPr>
                    <w:t xml:space="preserve"> iesniedzis visus šī nolikuma 21</w:t>
                  </w:r>
                  <w:r w:rsidRPr="0079202D">
                    <w:rPr>
                      <w:color w:val="000000"/>
                      <w:szCs w:val="28"/>
                      <w:lang w:eastAsia="lv-LV" w:bidi="lv-LV"/>
                    </w:rPr>
                    <w:t>.</w:t>
                  </w:r>
                  <w:r>
                    <w:rPr>
                      <w:color w:val="000000"/>
                      <w:szCs w:val="28"/>
                      <w:lang w:eastAsia="lv-LV" w:bidi="lv-LV"/>
                    </w:rPr>
                    <w:t> </w:t>
                  </w:r>
                  <w:r w:rsidRPr="0079202D">
                    <w:rPr>
                      <w:color w:val="000000"/>
                      <w:szCs w:val="28"/>
                      <w:lang w:eastAsia="lv-LV" w:bidi="lv-LV"/>
                    </w:rPr>
                    <w:t xml:space="preserve">punktā minētos dokumentus un vai akadēmiskā amata pretendenta kvalifikācija atbilst </w:t>
                  </w:r>
                  <w:r>
                    <w:rPr>
                      <w:color w:val="000000"/>
                      <w:szCs w:val="28"/>
                      <w:lang w:eastAsia="lv-LV" w:bidi="lv-LV"/>
                    </w:rPr>
                    <w:t xml:space="preserve">normatīvajos aktos par akadēmiskā amata ievēlēšanas un </w:t>
                  </w:r>
                  <w:r w:rsidRPr="0079202D">
                    <w:rPr>
                      <w:color w:val="000000"/>
                      <w:szCs w:val="28"/>
                      <w:lang w:eastAsia="lv-LV" w:bidi="lv-LV"/>
                    </w:rPr>
                    <w:t>šī nolikuma noteiktajām prasībām.</w:t>
                  </w:r>
                </w:p>
                <w:p w:rsidR="00845DDF" w:rsidRPr="0079202D" w:rsidRDefault="00F8481B" w:rsidP="00845DDF">
                  <w:pPr>
                    <w:widowControl w:val="0"/>
                    <w:numPr>
                      <w:ilvl w:val="0"/>
                      <w:numId w:val="4"/>
                    </w:numPr>
                    <w:tabs>
                      <w:tab w:val="left" w:pos="1276"/>
                    </w:tabs>
                    <w:spacing w:after="128" w:line="307" w:lineRule="exact"/>
                    <w:jc w:val="both"/>
                    <w:rPr>
                      <w:color w:val="000000"/>
                      <w:szCs w:val="28"/>
                      <w:lang w:eastAsia="lv-LV" w:bidi="lv-LV"/>
                    </w:rPr>
                  </w:pPr>
                  <w:r w:rsidRPr="0079202D">
                    <w:rPr>
                      <w:color w:val="000000"/>
                      <w:szCs w:val="28"/>
                      <w:lang w:eastAsia="lv-LV" w:bidi="lv-LV"/>
                    </w:rPr>
                    <w:t>Ja akadēmiskā amata pretendents pieteikumu nav iesniedzis (vai nosūtījis) sludināju</w:t>
                  </w:r>
                  <w:r w:rsidRPr="0079202D">
                    <w:rPr>
                      <w:color w:val="000000"/>
                      <w:szCs w:val="28"/>
                      <w:lang w:eastAsia="lv-LV" w:bidi="lv-LV"/>
                    </w:rPr>
                    <w:t>mā noteiktajā termiņā va</w:t>
                  </w:r>
                  <w:r>
                    <w:rPr>
                      <w:color w:val="000000"/>
                      <w:szCs w:val="28"/>
                      <w:lang w:eastAsia="lv-LV" w:bidi="lv-LV"/>
                    </w:rPr>
                    <w:t>i nav iesniedzis šī nolikuma 21</w:t>
                  </w:r>
                  <w:r w:rsidRPr="0079202D">
                    <w:rPr>
                      <w:color w:val="000000"/>
                      <w:szCs w:val="28"/>
                      <w:lang w:eastAsia="lv-LV" w:bidi="lv-LV"/>
                    </w:rPr>
                    <w:t>.</w:t>
                  </w:r>
                  <w:r>
                    <w:rPr>
                      <w:color w:val="000000"/>
                      <w:szCs w:val="28"/>
                      <w:lang w:eastAsia="lv-LV" w:bidi="lv-LV"/>
                    </w:rPr>
                    <w:t> </w:t>
                  </w:r>
                  <w:r w:rsidRPr="0079202D">
                    <w:rPr>
                      <w:color w:val="000000"/>
                      <w:szCs w:val="28"/>
                      <w:lang w:eastAsia="lv-LV" w:bidi="lv-LV"/>
                    </w:rPr>
                    <w:t>punktā norādītos dokumentus</w:t>
                  </w:r>
                  <w:r>
                    <w:rPr>
                      <w:color w:val="000000"/>
                      <w:szCs w:val="28"/>
                      <w:lang w:eastAsia="lv-LV" w:bidi="lv-LV"/>
                    </w:rPr>
                    <w:t>,</w:t>
                  </w:r>
                  <w:r w:rsidRPr="0079202D">
                    <w:rPr>
                      <w:color w:val="000000"/>
                      <w:szCs w:val="28"/>
                      <w:lang w:eastAsia="lv-LV" w:bidi="lv-LV"/>
                    </w:rPr>
                    <w:t xml:space="preserve"> viņu nevirza konkursa otrajai kārtai. Ja akadēmiskā amata </w:t>
                  </w:r>
                  <w:r>
                    <w:rPr>
                      <w:color w:val="000000"/>
                      <w:szCs w:val="28"/>
                      <w:lang w:eastAsia="lv-LV" w:bidi="lv-LV"/>
                    </w:rPr>
                    <w:t xml:space="preserve">pretendentu </w:t>
                  </w:r>
                  <w:r w:rsidRPr="0079202D">
                    <w:rPr>
                      <w:color w:val="000000"/>
                      <w:szCs w:val="28"/>
                      <w:lang w:eastAsia="lv-LV" w:bidi="lv-LV"/>
                    </w:rPr>
                    <w:t>ne</w:t>
                  </w:r>
                  <w:r>
                    <w:rPr>
                      <w:color w:val="000000"/>
                      <w:szCs w:val="28"/>
                      <w:lang w:eastAsia="lv-LV" w:bidi="lv-LV"/>
                    </w:rPr>
                    <w:t xml:space="preserve">virza </w:t>
                  </w:r>
                  <w:r w:rsidRPr="0079202D">
                    <w:rPr>
                      <w:color w:val="000000"/>
                      <w:szCs w:val="28"/>
                      <w:lang w:eastAsia="lv-LV" w:bidi="lv-LV"/>
                    </w:rPr>
                    <w:t>konkursa otra</w:t>
                  </w:r>
                  <w:r>
                    <w:rPr>
                      <w:color w:val="000000"/>
                      <w:szCs w:val="28"/>
                      <w:lang w:eastAsia="lv-LV" w:bidi="lv-LV"/>
                    </w:rPr>
                    <w:t>jai</w:t>
                  </w:r>
                  <w:r w:rsidRPr="0079202D">
                    <w:rPr>
                      <w:color w:val="000000"/>
                      <w:szCs w:val="28"/>
                      <w:lang w:eastAsia="lv-LV" w:bidi="lv-LV"/>
                    </w:rPr>
                    <w:t xml:space="preserve"> kārtai, Koledžas Personāla vadības nodaļa 10 dienu laikā paziņo par to </w:t>
                  </w:r>
                  <w:r>
                    <w:rPr>
                      <w:color w:val="000000"/>
                      <w:szCs w:val="28"/>
                      <w:lang w:eastAsia="lv-LV" w:bidi="lv-LV"/>
                    </w:rPr>
                    <w:t>pret</w:t>
                  </w:r>
                  <w:r>
                    <w:rPr>
                      <w:color w:val="000000"/>
                      <w:szCs w:val="28"/>
                      <w:lang w:eastAsia="lv-LV" w:bidi="lv-LV"/>
                    </w:rPr>
                    <w:t>endentam</w:t>
                  </w:r>
                  <w:r w:rsidRPr="0079202D">
                    <w:rPr>
                      <w:color w:val="000000"/>
                      <w:szCs w:val="28"/>
                      <w:lang w:eastAsia="lv-LV" w:bidi="lv-LV"/>
                    </w:rPr>
                    <w:t xml:space="preserve">. </w:t>
                  </w:r>
                </w:p>
                <w:p w:rsidR="00845DDF" w:rsidRPr="0079202D" w:rsidRDefault="00F8481B" w:rsidP="00845DDF">
                  <w:pPr>
                    <w:widowControl w:val="0"/>
                    <w:numPr>
                      <w:ilvl w:val="0"/>
                      <w:numId w:val="4"/>
                    </w:numPr>
                    <w:tabs>
                      <w:tab w:val="left" w:pos="1276"/>
                    </w:tabs>
                    <w:spacing w:after="128" w:line="307" w:lineRule="exact"/>
                    <w:jc w:val="both"/>
                    <w:rPr>
                      <w:color w:val="000000"/>
                      <w:szCs w:val="28"/>
                      <w:lang w:eastAsia="lv-LV" w:bidi="lv-LV"/>
                    </w:rPr>
                  </w:pPr>
                  <w:r w:rsidRPr="0079202D">
                    <w:rPr>
                      <w:color w:val="000000"/>
                      <w:szCs w:val="28"/>
                      <w:lang w:eastAsia="lv-LV" w:bidi="lv-LV"/>
                    </w:rPr>
                    <w:t>Ja akadēmiskā amata pretendentu virza konkursa otrajai kārtai, Kole</w:t>
                  </w:r>
                  <w:r>
                    <w:rPr>
                      <w:color w:val="000000"/>
                      <w:szCs w:val="28"/>
                      <w:lang w:eastAsia="lv-LV" w:bidi="lv-LV"/>
                    </w:rPr>
                    <w:t xml:space="preserve">džas Personāla vadības nodaļa piecu </w:t>
                  </w:r>
                  <w:r w:rsidRPr="0079202D">
                    <w:rPr>
                      <w:color w:val="000000"/>
                      <w:szCs w:val="28"/>
                      <w:lang w:eastAsia="lv-LV" w:bidi="lv-LV"/>
                    </w:rPr>
                    <w:t xml:space="preserve">dienu laikā sagatavo un nosūta </w:t>
                  </w:r>
                  <w:r>
                    <w:rPr>
                      <w:color w:val="000000"/>
                      <w:szCs w:val="28"/>
                      <w:lang w:eastAsia="lv-LV" w:bidi="lv-LV"/>
                    </w:rPr>
                    <w:t xml:space="preserve">uz pieteikumā norādīto elektroniskā pasta adresi </w:t>
                  </w:r>
                  <w:r w:rsidRPr="0079202D">
                    <w:rPr>
                      <w:color w:val="000000"/>
                      <w:szCs w:val="28"/>
                      <w:lang w:eastAsia="lv-LV" w:bidi="lv-LV"/>
                    </w:rPr>
                    <w:t xml:space="preserve">akadēmiskā amata pretendentam informāciju par konkursa tālāko </w:t>
                  </w:r>
                  <w:r w:rsidRPr="0079202D">
                    <w:rPr>
                      <w:color w:val="000000"/>
                      <w:szCs w:val="28"/>
                      <w:lang w:eastAsia="lv-LV" w:bidi="lv-LV"/>
                    </w:rPr>
                    <w:t>norisi un nodod  kandidāta dokumentus Koledžas katedrai, kura ierosināja konkursa izsludināšanu.</w:t>
                  </w:r>
                </w:p>
                <w:p w:rsidR="00845DDF" w:rsidRPr="0079202D" w:rsidRDefault="00F8481B" w:rsidP="00845DDF">
                  <w:pPr>
                    <w:widowControl w:val="0"/>
                    <w:numPr>
                      <w:ilvl w:val="0"/>
                      <w:numId w:val="4"/>
                    </w:numPr>
                    <w:tabs>
                      <w:tab w:val="left" w:pos="1276"/>
                    </w:tabs>
                    <w:spacing w:after="128" w:line="307" w:lineRule="exact"/>
                    <w:jc w:val="both"/>
                    <w:rPr>
                      <w:color w:val="000000"/>
                      <w:szCs w:val="28"/>
                      <w:lang w:eastAsia="lv-LV" w:bidi="lv-LV"/>
                    </w:rPr>
                  </w:pPr>
                  <w:r w:rsidRPr="0079202D">
                    <w:rPr>
                      <w:color w:val="000000"/>
                      <w:szCs w:val="28"/>
                      <w:lang w:eastAsia="lv-LV" w:bidi="lv-LV"/>
                    </w:rPr>
                    <w:t>Koledžas katedra izvērtē</w:t>
                  </w:r>
                  <w:r>
                    <w:rPr>
                      <w:color w:val="000000"/>
                      <w:szCs w:val="28"/>
                      <w:lang w:eastAsia="lv-LV" w:bidi="lv-LV"/>
                    </w:rPr>
                    <w:t xml:space="preserve"> saņemtos dokumentus, </w:t>
                  </w:r>
                  <w:r w:rsidRPr="0079202D">
                    <w:rPr>
                      <w:rFonts w:eastAsia="Courier New"/>
                      <w:color w:val="000000"/>
                      <w:szCs w:val="28"/>
                      <w:lang w:eastAsia="lv-LV" w:bidi="lv-LV"/>
                    </w:rPr>
                    <w:t>kandidāta  izglītības un profesionālo prasmju</w:t>
                  </w:r>
                  <w:r>
                    <w:rPr>
                      <w:rFonts w:eastAsia="Courier New"/>
                      <w:color w:val="000000"/>
                      <w:szCs w:val="28"/>
                      <w:lang w:eastAsia="lv-LV" w:bidi="lv-LV"/>
                    </w:rPr>
                    <w:t xml:space="preserve"> atbilstību docējamajam studiju (</w:t>
                  </w:r>
                  <w:r w:rsidRPr="0079202D">
                    <w:rPr>
                      <w:rFonts w:eastAsia="Courier New"/>
                      <w:color w:val="000000"/>
                      <w:szCs w:val="28"/>
                      <w:lang w:eastAsia="lv-LV" w:bidi="lv-LV"/>
                    </w:rPr>
                    <w:t>mācību</w:t>
                  </w:r>
                  <w:r>
                    <w:rPr>
                      <w:rFonts w:eastAsia="Courier New"/>
                      <w:color w:val="000000"/>
                      <w:szCs w:val="28"/>
                      <w:lang w:eastAsia="lv-LV" w:bidi="lv-LV"/>
                    </w:rPr>
                    <w:t>)</w:t>
                  </w:r>
                  <w:r w:rsidRPr="0079202D">
                    <w:rPr>
                      <w:rFonts w:eastAsia="Courier New"/>
                      <w:color w:val="000000"/>
                      <w:szCs w:val="28"/>
                      <w:lang w:eastAsia="lv-LV" w:bidi="lv-LV"/>
                    </w:rPr>
                    <w:t xml:space="preserve"> saturam</w:t>
                  </w:r>
                  <w:r>
                    <w:rPr>
                      <w:rFonts w:eastAsia="Courier New"/>
                      <w:color w:val="000000"/>
                      <w:szCs w:val="28"/>
                      <w:lang w:eastAsia="lv-LV" w:bidi="lv-LV"/>
                    </w:rPr>
                    <w:t>,</w:t>
                  </w:r>
                  <w:r w:rsidRPr="0079202D">
                    <w:rPr>
                      <w:rFonts w:eastAsia="Courier New"/>
                      <w:color w:val="000000"/>
                      <w:szCs w:val="28"/>
                      <w:lang w:eastAsia="lv-LV" w:bidi="lv-LV"/>
                    </w:rPr>
                    <w:t xml:space="preserve"> un organizē novērt</w:t>
                  </w:r>
                  <w:r w:rsidRPr="0079202D">
                    <w:rPr>
                      <w:rFonts w:eastAsia="Courier New"/>
                      <w:color w:val="000000"/>
                      <w:szCs w:val="28"/>
                      <w:lang w:eastAsia="lv-LV" w:bidi="lv-LV"/>
                    </w:rPr>
                    <w:t>ēšanas nodarbību.</w:t>
                  </w:r>
                </w:p>
                <w:p w:rsidR="00845DDF" w:rsidRPr="0079202D" w:rsidRDefault="00F8481B" w:rsidP="00845DDF">
                  <w:pPr>
                    <w:widowControl w:val="0"/>
                    <w:numPr>
                      <w:ilvl w:val="0"/>
                      <w:numId w:val="4"/>
                    </w:numPr>
                    <w:tabs>
                      <w:tab w:val="left" w:pos="1276"/>
                    </w:tabs>
                    <w:spacing w:after="128" w:line="307" w:lineRule="exact"/>
                    <w:jc w:val="both"/>
                    <w:rPr>
                      <w:color w:val="000000"/>
                      <w:szCs w:val="28"/>
                      <w:lang w:eastAsia="lv-LV" w:bidi="lv-LV"/>
                    </w:rPr>
                  </w:pPr>
                  <w:r w:rsidRPr="0079202D">
                    <w:rPr>
                      <w:rFonts w:eastAsia="Courier New"/>
                      <w:color w:val="000000"/>
                      <w:szCs w:val="28"/>
                      <w:lang w:eastAsia="lv-LV" w:bidi="lv-LV"/>
                    </w:rPr>
                    <w:t>Ja pretendents novērtēšanas nodarbībā ieguvis pozitīvu vērtējumu un Koledžas katedra ir atzinusi, ka pretendents atbilst prasībām, lai ieņemtu akadēmisko amatu katedrā,  Koledžas katedras vadītājs  iesniedz pamatotu  ziņojumu Koledžas dir</w:t>
                  </w:r>
                  <w:r w:rsidRPr="0079202D">
                    <w:rPr>
                      <w:rFonts w:eastAsia="Courier New"/>
                      <w:color w:val="000000"/>
                      <w:szCs w:val="28"/>
                      <w:lang w:eastAsia="lv-LV" w:bidi="lv-LV"/>
                    </w:rPr>
                    <w:t>ektoram, ar lūgumu Koledžas domei lemt jautājumu par kandidāta ievēlēšanu akadēmiskajā amatā. Ziņojumam pievienopretendenta atklātā konkursā iesniegt</w:t>
                  </w:r>
                  <w:r>
                    <w:rPr>
                      <w:rFonts w:eastAsia="Courier New"/>
                      <w:color w:val="000000"/>
                      <w:szCs w:val="28"/>
                      <w:lang w:eastAsia="lv-LV" w:bidi="lv-LV"/>
                    </w:rPr>
                    <w:t>os</w:t>
                  </w:r>
                  <w:r w:rsidRPr="0079202D">
                    <w:rPr>
                      <w:rFonts w:eastAsia="Courier New"/>
                      <w:color w:val="000000"/>
                      <w:szCs w:val="28"/>
                      <w:lang w:eastAsia="lv-LV" w:bidi="lv-LV"/>
                    </w:rPr>
                    <w:t xml:space="preserve"> dokument</w:t>
                  </w:r>
                  <w:r>
                    <w:rPr>
                      <w:rFonts w:eastAsia="Courier New"/>
                      <w:color w:val="000000"/>
                      <w:szCs w:val="28"/>
                      <w:lang w:eastAsia="lv-LV" w:bidi="lv-LV"/>
                    </w:rPr>
                    <w:t>us</w:t>
                  </w:r>
                  <w:r w:rsidRPr="0079202D">
                    <w:rPr>
                      <w:rFonts w:eastAsia="Courier New"/>
                      <w:color w:val="000000"/>
                      <w:szCs w:val="28"/>
                      <w:lang w:eastAsia="lv-LV" w:bidi="lv-LV"/>
                    </w:rPr>
                    <w:t xml:space="preserve"> un plānotās akadēmiskā amata darba slodzes projekt</w:t>
                  </w:r>
                  <w:r>
                    <w:rPr>
                      <w:rFonts w:eastAsia="Courier New"/>
                      <w:color w:val="000000"/>
                      <w:szCs w:val="28"/>
                      <w:lang w:eastAsia="lv-LV" w:bidi="lv-LV"/>
                    </w:rPr>
                    <w:t>u</w:t>
                  </w:r>
                  <w:r w:rsidRPr="0079202D">
                    <w:rPr>
                      <w:rFonts w:eastAsia="Courier New"/>
                      <w:color w:val="000000"/>
                      <w:szCs w:val="28"/>
                      <w:lang w:eastAsia="lv-LV" w:bidi="lv-LV"/>
                    </w:rPr>
                    <w:t xml:space="preserve">s.   </w:t>
                  </w:r>
                </w:p>
                <w:p w:rsidR="00845DDF" w:rsidRPr="008871CA" w:rsidRDefault="00F8481B" w:rsidP="00845DDF">
                  <w:pPr>
                    <w:widowControl w:val="0"/>
                    <w:numPr>
                      <w:ilvl w:val="0"/>
                      <w:numId w:val="4"/>
                    </w:numPr>
                    <w:tabs>
                      <w:tab w:val="left" w:pos="1276"/>
                    </w:tabs>
                    <w:spacing w:after="128" w:line="307" w:lineRule="exact"/>
                    <w:jc w:val="both"/>
                    <w:rPr>
                      <w:color w:val="000000"/>
                      <w:szCs w:val="28"/>
                      <w:lang w:eastAsia="lv-LV" w:bidi="lv-LV"/>
                    </w:rPr>
                  </w:pPr>
                  <w:r w:rsidRPr="0079202D">
                    <w:rPr>
                      <w:rFonts w:eastAsia="Courier New"/>
                      <w:color w:val="000000"/>
                      <w:szCs w:val="28"/>
                      <w:lang w:eastAsia="lv-LV" w:bidi="lv-LV"/>
                    </w:rPr>
                    <w:t>Ja pretendents novērtēšanas nodarbīb</w:t>
                  </w:r>
                  <w:r w:rsidRPr="0079202D">
                    <w:rPr>
                      <w:rFonts w:eastAsia="Courier New"/>
                      <w:color w:val="000000"/>
                      <w:szCs w:val="28"/>
                      <w:lang w:eastAsia="lv-LV" w:bidi="lv-LV"/>
                    </w:rPr>
                    <w:t>ā ir ieguvis negatīvu vērtējumu, Koledžas katedras vadītājs</w:t>
                  </w:r>
                  <w:r>
                    <w:rPr>
                      <w:rFonts w:eastAsia="Courier New"/>
                      <w:color w:val="000000"/>
                      <w:szCs w:val="28"/>
                      <w:lang w:eastAsia="lv-LV" w:bidi="lv-LV"/>
                    </w:rPr>
                    <w:t xml:space="preserve"> </w:t>
                  </w:r>
                  <w:r w:rsidRPr="0079202D">
                    <w:rPr>
                      <w:rFonts w:eastAsia="Courier New"/>
                      <w:color w:val="000000"/>
                      <w:szCs w:val="28"/>
                      <w:lang w:eastAsia="lv-LV" w:bidi="lv-LV"/>
                    </w:rPr>
                    <w:t xml:space="preserve">iesniedz </w:t>
                  </w:r>
                  <w:r>
                    <w:rPr>
                      <w:rFonts w:eastAsia="Courier New"/>
                      <w:color w:val="000000"/>
                      <w:szCs w:val="28"/>
                      <w:lang w:eastAsia="lv-LV" w:bidi="lv-LV"/>
                    </w:rPr>
                    <w:t xml:space="preserve">Koledžas direktoram ar </w:t>
                  </w:r>
                  <w:r w:rsidRPr="0079202D">
                    <w:rPr>
                      <w:rFonts w:eastAsia="Courier New"/>
                      <w:color w:val="000000"/>
                      <w:szCs w:val="28"/>
                      <w:lang w:eastAsia="lv-LV" w:bidi="lv-LV"/>
                    </w:rPr>
                    <w:t>Koledžas direktora vietniek</w:t>
                  </w:r>
                  <w:r>
                    <w:rPr>
                      <w:rFonts w:eastAsia="Courier New"/>
                      <w:color w:val="000000"/>
                      <w:szCs w:val="28"/>
                      <w:lang w:eastAsia="lv-LV" w:bidi="lv-LV"/>
                    </w:rPr>
                    <w:t>u</w:t>
                  </w:r>
                  <w:r w:rsidRPr="0079202D">
                    <w:rPr>
                      <w:rFonts w:eastAsia="Courier New"/>
                      <w:color w:val="000000"/>
                      <w:szCs w:val="28"/>
                      <w:lang w:eastAsia="lv-LV" w:bidi="lv-LV"/>
                    </w:rPr>
                    <w:t xml:space="preserve"> studiju un mācību jautājumos </w:t>
                  </w:r>
                  <w:r>
                    <w:rPr>
                      <w:rFonts w:eastAsia="Courier New"/>
                      <w:color w:val="000000"/>
                      <w:szCs w:val="28"/>
                      <w:lang w:eastAsia="lv-LV" w:bidi="lv-LV"/>
                    </w:rPr>
                    <w:t xml:space="preserve">saskaņotu </w:t>
                  </w:r>
                  <w:r w:rsidRPr="0079202D">
                    <w:rPr>
                      <w:rFonts w:eastAsia="Courier New"/>
                      <w:color w:val="000000"/>
                      <w:szCs w:val="28"/>
                      <w:lang w:eastAsia="lv-LV" w:bidi="lv-LV"/>
                    </w:rPr>
                    <w:t xml:space="preserve">ziņojumu par pretendenta neatbilstību </w:t>
                  </w:r>
                  <w:r>
                    <w:rPr>
                      <w:rFonts w:eastAsia="Courier New"/>
                      <w:color w:val="000000"/>
                      <w:szCs w:val="28"/>
                      <w:lang w:eastAsia="lv-LV" w:bidi="lv-LV"/>
                    </w:rPr>
                    <w:t>akadēmiskajam amatam. Koledžas direktors rezolūcijas veidā</w:t>
                  </w:r>
                  <w:r>
                    <w:rPr>
                      <w:rFonts w:eastAsia="Courier New"/>
                      <w:color w:val="000000"/>
                      <w:szCs w:val="28"/>
                      <w:lang w:eastAsia="lv-LV" w:bidi="lv-LV"/>
                    </w:rPr>
                    <w:t xml:space="preserve"> pieņem lēmumu </w:t>
                  </w:r>
                  <w:r w:rsidRPr="008871CA">
                    <w:rPr>
                      <w:rFonts w:eastAsia="Courier New"/>
                      <w:color w:val="000000"/>
                      <w:szCs w:val="28"/>
                      <w:lang w:eastAsia="lv-LV" w:bidi="lv-LV"/>
                    </w:rPr>
                    <w:t>nevirzīt pretendentu ievēlēšanai akadēmiskajā amatā</w:t>
                  </w:r>
                  <w:r>
                    <w:rPr>
                      <w:rFonts w:eastAsia="Courier New"/>
                      <w:color w:val="000000"/>
                      <w:szCs w:val="28"/>
                      <w:lang w:eastAsia="lv-LV" w:bidi="lv-LV"/>
                    </w:rPr>
                    <w:t>.</w:t>
                  </w:r>
                </w:p>
                <w:p w:rsidR="00845DDF" w:rsidRPr="001D444E" w:rsidRDefault="00F8481B" w:rsidP="00377647">
                  <w:pPr>
                    <w:pStyle w:val="ListParagraph"/>
                    <w:widowControl w:val="0"/>
                    <w:numPr>
                      <w:ilvl w:val="0"/>
                      <w:numId w:val="4"/>
                    </w:numPr>
                    <w:tabs>
                      <w:tab w:val="left" w:pos="1276"/>
                    </w:tabs>
                    <w:spacing w:after="240" w:line="307" w:lineRule="exact"/>
                    <w:ind w:left="629" w:hanging="629"/>
                    <w:jc w:val="both"/>
                    <w:rPr>
                      <w:color w:val="000000"/>
                      <w:szCs w:val="28"/>
                      <w:lang w:eastAsia="lv-LV" w:bidi="lv-LV"/>
                    </w:rPr>
                  </w:pPr>
                  <w:r w:rsidRPr="00857320">
                    <w:rPr>
                      <w:rFonts w:eastAsia="Courier New"/>
                      <w:color w:val="000000"/>
                      <w:szCs w:val="28"/>
                      <w:lang w:eastAsia="lv-LV" w:bidi="lv-LV"/>
                    </w:rPr>
                    <w:t>Koledžas Personāla vadības nodaļas pārstāvis</w:t>
                  </w:r>
                  <w:r>
                    <w:rPr>
                      <w:rFonts w:eastAsia="Courier New"/>
                      <w:color w:val="000000"/>
                      <w:szCs w:val="28"/>
                      <w:lang w:eastAsia="lv-LV" w:bidi="lv-LV"/>
                    </w:rPr>
                    <w:t>, šī nolikuma 27.1. apakšpunktā minētā lēmuma gadījumā, piecu</w:t>
                  </w:r>
                  <w:r w:rsidRPr="00857320">
                    <w:rPr>
                      <w:rFonts w:eastAsia="Courier New"/>
                      <w:color w:val="000000"/>
                      <w:szCs w:val="28"/>
                      <w:lang w:eastAsia="lv-LV" w:bidi="lv-LV"/>
                    </w:rPr>
                    <w:t xml:space="preserve"> dienu laikā sagatavo un nosūta akadēmiskā amata pretendentam informāciju</w:t>
                  </w:r>
                  <w:r>
                    <w:rPr>
                      <w:rFonts w:eastAsia="Courier New"/>
                      <w:color w:val="000000"/>
                      <w:szCs w:val="28"/>
                      <w:lang w:eastAsia="lv-LV" w:bidi="lv-LV"/>
                    </w:rPr>
                    <w:t xml:space="preserve"> </w:t>
                  </w:r>
                  <w:r w:rsidRPr="00857320">
                    <w:rPr>
                      <w:rFonts w:eastAsia="Courier New"/>
                      <w:color w:val="000000"/>
                      <w:szCs w:val="28"/>
                      <w:lang w:eastAsia="lv-LV" w:bidi="lv-LV"/>
                    </w:rPr>
                    <w:t>par</w:t>
                  </w:r>
                  <w:r>
                    <w:rPr>
                      <w:rFonts w:eastAsia="Courier New"/>
                      <w:color w:val="000000"/>
                      <w:szCs w:val="28"/>
                      <w:lang w:eastAsia="lv-LV" w:bidi="lv-LV"/>
                    </w:rPr>
                    <w:t xml:space="preserve"> nevirzīšanu</w:t>
                  </w:r>
                  <w:r w:rsidRPr="001D444E">
                    <w:rPr>
                      <w:rFonts w:eastAsia="Courier New"/>
                      <w:color w:val="000000"/>
                      <w:szCs w:val="28"/>
                      <w:lang w:eastAsia="lv-LV" w:bidi="lv-LV"/>
                    </w:rPr>
                    <w:t xml:space="preserve"> ievēlēšanai akadēmiskajā amatā</w:t>
                  </w:r>
                  <w:r>
                    <w:rPr>
                      <w:rFonts w:eastAsia="Courier New"/>
                      <w:color w:val="000000"/>
                      <w:szCs w:val="28"/>
                      <w:lang w:eastAsia="lv-LV" w:bidi="lv-LV"/>
                    </w:rPr>
                    <w:t>.</w:t>
                  </w:r>
                </w:p>
                <w:p w:rsidR="00845DDF" w:rsidRPr="001D444E" w:rsidRDefault="00F8481B" w:rsidP="00845DDF">
                  <w:pPr>
                    <w:pStyle w:val="ListParagraph"/>
                    <w:widowControl w:val="0"/>
                    <w:numPr>
                      <w:ilvl w:val="0"/>
                      <w:numId w:val="4"/>
                    </w:numPr>
                    <w:tabs>
                      <w:tab w:val="left" w:pos="1276"/>
                    </w:tabs>
                    <w:spacing w:after="128" w:line="307" w:lineRule="exact"/>
                    <w:jc w:val="both"/>
                    <w:rPr>
                      <w:color w:val="000000"/>
                      <w:szCs w:val="28"/>
                      <w:lang w:eastAsia="lv-LV" w:bidi="lv-LV"/>
                    </w:rPr>
                  </w:pPr>
                  <w:r>
                    <w:rPr>
                      <w:rFonts w:eastAsia="Courier New"/>
                      <w:color w:val="000000"/>
                      <w:szCs w:val="28"/>
                      <w:lang w:eastAsia="lv-LV" w:bidi="lv-LV"/>
                    </w:rPr>
                    <w:t>Šī nolikuma 27.2. apakšpunktā minētos dokumentus izvērtē un atkārtotu novērtēšanas nodarbību organizē Koledžas katedra.</w:t>
                  </w:r>
                </w:p>
                <w:p w:rsidR="00845DDF" w:rsidRPr="00857320" w:rsidRDefault="00845DDF" w:rsidP="00845DDF">
                  <w:pPr>
                    <w:pStyle w:val="ListParagraph"/>
                    <w:widowControl w:val="0"/>
                    <w:tabs>
                      <w:tab w:val="left" w:pos="1276"/>
                    </w:tabs>
                    <w:spacing w:after="128" w:line="307" w:lineRule="exact"/>
                    <w:ind w:left="630"/>
                    <w:jc w:val="both"/>
                    <w:rPr>
                      <w:color w:val="000000"/>
                      <w:szCs w:val="28"/>
                      <w:lang w:eastAsia="lv-LV" w:bidi="lv-LV"/>
                    </w:rPr>
                  </w:pPr>
                </w:p>
                <w:p w:rsidR="00845DDF" w:rsidRPr="0079202D" w:rsidRDefault="00F8481B" w:rsidP="00845DDF">
                  <w:pPr>
                    <w:pStyle w:val="ListParagraph"/>
                    <w:widowControl w:val="0"/>
                    <w:shd w:val="clear" w:color="auto" w:fill="FFFFFF"/>
                    <w:spacing w:before="420" w:after="374" w:line="298" w:lineRule="exact"/>
                    <w:ind w:left="630"/>
                    <w:jc w:val="center"/>
                    <w:rPr>
                      <w:b/>
                      <w:color w:val="000000"/>
                      <w:szCs w:val="28"/>
                      <w:lang w:eastAsia="lv-LV" w:bidi="lv-LV"/>
                    </w:rPr>
                  </w:pPr>
                  <w:r w:rsidRPr="0079202D">
                    <w:rPr>
                      <w:b/>
                      <w:color w:val="000000"/>
                      <w:szCs w:val="28"/>
                      <w:lang w:eastAsia="lv-LV" w:bidi="lv-LV"/>
                    </w:rPr>
                    <w:t>IV</w:t>
                  </w:r>
                  <w:r>
                    <w:rPr>
                      <w:b/>
                      <w:color w:val="000000"/>
                      <w:szCs w:val="28"/>
                      <w:lang w:eastAsia="lv-LV" w:bidi="lv-LV"/>
                    </w:rPr>
                    <w:t xml:space="preserve">. </w:t>
                  </w:r>
                  <w:r w:rsidRPr="0079202D">
                    <w:rPr>
                      <w:b/>
                      <w:color w:val="000000"/>
                      <w:szCs w:val="28"/>
                      <w:lang w:eastAsia="lv-LV" w:bidi="lv-LV"/>
                    </w:rPr>
                    <w:t>Iecelšana akadēmisk</w:t>
                  </w:r>
                  <w:r>
                    <w:rPr>
                      <w:b/>
                      <w:color w:val="000000"/>
                      <w:szCs w:val="28"/>
                      <w:lang w:eastAsia="lv-LV" w:bidi="lv-LV"/>
                    </w:rPr>
                    <w:t>ajā</w:t>
                  </w:r>
                  <w:r w:rsidRPr="0079202D">
                    <w:rPr>
                      <w:b/>
                      <w:color w:val="000000"/>
                      <w:szCs w:val="28"/>
                      <w:lang w:eastAsia="lv-LV" w:bidi="lv-LV"/>
                    </w:rPr>
                    <w:t xml:space="preserve"> amatā, neizsludinot atklātu konkursu</w:t>
                  </w:r>
                </w:p>
                <w:p w:rsidR="00845DDF" w:rsidRPr="0079202D" w:rsidRDefault="00F8481B" w:rsidP="00845DDF">
                  <w:pPr>
                    <w:widowControl w:val="0"/>
                    <w:numPr>
                      <w:ilvl w:val="0"/>
                      <w:numId w:val="4"/>
                    </w:numPr>
                    <w:shd w:val="clear" w:color="auto" w:fill="FFFFFF"/>
                    <w:spacing w:before="420" w:after="120" w:line="298" w:lineRule="exact"/>
                    <w:jc w:val="both"/>
                    <w:rPr>
                      <w:color w:val="000000"/>
                      <w:szCs w:val="28"/>
                      <w:lang w:eastAsia="lv-LV" w:bidi="lv-LV"/>
                    </w:rPr>
                  </w:pPr>
                  <w:r w:rsidRPr="0079202D">
                    <w:rPr>
                      <w:color w:val="000000"/>
                      <w:szCs w:val="28"/>
                      <w:lang w:eastAsia="lv-LV" w:bidi="lv-LV"/>
                    </w:rPr>
                    <w:t xml:space="preserve">Atbilstoši Koledžas </w:t>
                  </w:r>
                  <w:r w:rsidRPr="0079202D">
                    <w:rPr>
                      <w:color w:val="000000"/>
                      <w:szCs w:val="28"/>
                      <w:lang w:eastAsia="lv-LV" w:bidi="lv-LV"/>
                    </w:rPr>
                    <w:t>pamatvirzienu un uzdevumu deleģējumam profesionālo studiju programmu studiju kursos, mācību priekšmetos vai mācību moduļos, ja Koledžā ir brīvs akadēmiskais amats, Koledžas dome pēc Koledžas katedras ierosinājuma var lemt iecelt pretendentu akadēmisk</w:t>
                  </w:r>
                  <w:r>
                    <w:rPr>
                      <w:color w:val="000000"/>
                      <w:szCs w:val="28"/>
                      <w:lang w:eastAsia="lv-LV" w:bidi="lv-LV"/>
                    </w:rPr>
                    <w:t>ajā</w:t>
                  </w:r>
                  <w:r w:rsidRPr="0079202D">
                    <w:rPr>
                      <w:color w:val="000000"/>
                      <w:szCs w:val="28"/>
                      <w:lang w:eastAsia="lv-LV" w:bidi="lv-LV"/>
                    </w:rPr>
                    <w:t xml:space="preserve"> am</w:t>
                  </w:r>
                  <w:r w:rsidRPr="0079202D">
                    <w:rPr>
                      <w:color w:val="000000"/>
                      <w:szCs w:val="28"/>
                      <w:lang w:eastAsia="lv-LV" w:bidi="lv-LV"/>
                    </w:rPr>
                    <w:t>atā, neizsludinot konkursu uz to.</w:t>
                  </w:r>
                </w:p>
                <w:p w:rsidR="00845DDF" w:rsidRPr="0079202D" w:rsidRDefault="00F8481B" w:rsidP="00845DDF">
                  <w:pPr>
                    <w:widowControl w:val="0"/>
                    <w:numPr>
                      <w:ilvl w:val="0"/>
                      <w:numId w:val="4"/>
                    </w:numPr>
                    <w:spacing w:after="120" w:line="298" w:lineRule="exact"/>
                    <w:jc w:val="both"/>
                    <w:rPr>
                      <w:color w:val="000000"/>
                      <w:szCs w:val="28"/>
                      <w:lang w:eastAsia="lv-LV" w:bidi="lv-LV"/>
                    </w:rPr>
                  </w:pPr>
                  <w:r w:rsidRPr="0079202D">
                    <w:rPr>
                      <w:color w:val="000000"/>
                      <w:szCs w:val="28"/>
                      <w:lang w:eastAsia="lv-LV" w:bidi="lv-LV"/>
                    </w:rPr>
                    <w:t>Koledžas katedra  pirms akadēmiskā amata kandidāta dokumentu izvērtēšanas un novērtēšanas nodarbības organizēšanas, kandidāta iecelšanu saskaņo ar Koledžas direktora vietnieku (studiju un mācību jautājumos).</w:t>
                  </w:r>
                </w:p>
                <w:p w:rsidR="00845DDF" w:rsidRPr="0079202D" w:rsidRDefault="00F8481B" w:rsidP="00845DDF">
                  <w:pPr>
                    <w:widowControl w:val="0"/>
                    <w:numPr>
                      <w:ilvl w:val="0"/>
                      <w:numId w:val="4"/>
                    </w:numPr>
                    <w:spacing w:after="120" w:line="298" w:lineRule="exact"/>
                    <w:jc w:val="both"/>
                    <w:rPr>
                      <w:color w:val="000000"/>
                      <w:szCs w:val="28"/>
                      <w:lang w:eastAsia="lv-LV" w:bidi="lv-LV"/>
                    </w:rPr>
                  </w:pPr>
                  <w:r w:rsidRPr="0079202D">
                    <w:rPr>
                      <w:color w:val="000000"/>
                      <w:szCs w:val="28"/>
                      <w:lang w:eastAsia="lv-LV" w:bidi="lv-LV"/>
                    </w:rPr>
                    <w:t xml:space="preserve">Pretendentam, </w:t>
                  </w:r>
                  <w:r w:rsidRPr="0079202D">
                    <w:rPr>
                      <w:color w:val="000000"/>
                      <w:szCs w:val="28"/>
                      <w:lang w:eastAsia="lv-LV" w:bidi="lv-LV"/>
                    </w:rPr>
                    <w:t>kuru ieceļ akadēmiskajā amatā,</w:t>
                  </w:r>
                  <w:r>
                    <w:rPr>
                      <w:color w:val="000000"/>
                      <w:szCs w:val="28"/>
                      <w:lang w:eastAsia="lv-LV" w:bidi="lv-LV"/>
                    </w:rPr>
                    <w:t xml:space="preserve"> </w:t>
                  </w:r>
                  <w:r w:rsidRPr="0079202D">
                    <w:rPr>
                      <w:color w:val="000000"/>
                      <w:szCs w:val="28"/>
                      <w:lang w:eastAsia="lv-LV" w:bidi="lv-LV"/>
                    </w:rPr>
                    <w:t>par kuru Koledžas dome pieņēmusi lēmumu neizsludināt atklātu konkursu, jāatbilst šī nolikuma 8. un  9.</w:t>
                  </w:r>
                  <w:r>
                    <w:rPr>
                      <w:color w:val="000000"/>
                      <w:szCs w:val="28"/>
                      <w:lang w:eastAsia="lv-LV" w:bidi="lv-LV"/>
                    </w:rPr>
                    <w:t> </w:t>
                  </w:r>
                  <w:r w:rsidRPr="0079202D">
                    <w:rPr>
                      <w:color w:val="000000"/>
                      <w:szCs w:val="28"/>
                      <w:lang w:eastAsia="lv-LV" w:bidi="lv-LV"/>
                    </w:rPr>
                    <w:t>punkta prasībām.</w:t>
                  </w:r>
                </w:p>
                <w:p w:rsidR="00845DDF" w:rsidRDefault="00F8481B" w:rsidP="00845DDF">
                  <w:pPr>
                    <w:widowControl w:val="0"/>
                    <w:numPr>
                      <w:ilvl w:val="0"/>
                      <w:numId w:val="4"/>
                    </w:numPr>
                    <w:spacing w:after="120" w:line="298" w:lineRule="exact"/>
                    <w:jc w:val="both"/>
                    <w:rPr>
                      <w:color w:val="000000"/>
                      <w:szCs w:val="28"/>
                      <w:lang w:eastAsia="lv-LV" w:bidi="lv-LV"/>
                    </w:rPr>
                  </w:pPr>
                  <w:r w:rsidRPr="0079202D">
                    <w:rPr>
                      <w:color w:val="000000"/>
                      <w:szCs w:val="28"/>
                      <w:lang w:eastAsia="lv-LV" w:bidi="lv-LV"/>
                    </w:rPr>
                    <w:t>Akadēmiskā amata pretendent</w:t>
                  </w:r>
                  <w:r>
                    <w:rPr>
                      <w:color w:val="000000"/>
                      <w:szCs w:val="28"/>
                      <w:lang w:eastAsia="lv-LV" w:bidi="lv-LV"/>
                    </w:rPr>
                    <w:t>a</w:t>
                  </w:r>
                  <w:r w:rsidRPr="0079202D">
                    <w:rPr>
                      <w:color w:val="000000"/>
                      <w:szCs w:val="28"/>
                      <w:lang w:eastAsia="lv-LV" w:bidi="lv-LV"/>
                    </w:rPr>
                    <w:t xml:space="preserve"> iecelšan</w:t>
                  </w:r>
                  <w:r>
                    <w:rPr>
                      <w:color w:val="000000"/>
                      <w:szCs w:val="28"/>
                      <w:lang w:eastAsia="lv-LV" w:bidi="lv-LV"/>
                    </w:rPr>
                    <w:t>u</w:t>
                  </w:r>
                  <w:r w:rsidRPr="0079202D">
                    <w:rPr>
                      <w:color w:val="000000"/>
                      <w:szCs w:val="28"/>
                      <w:lang w:eastAsia="lv-LV" w:bidi="lv-LV"/>
                    </w:rPr>
                    <w:t>, neizsludinot atklātu konkursu,  organizē atbilstoši šī nolikuma 1</w:t>
                  </w:r>
                  <w:r w:rsidRPr="0079202D">
                    <w:rPr>
                      <w:color w:val="000000"/>
                      <w:szCs w:val="28"/>
                      <w:lang w:eastAsia="lv-LV" w:bidi="lv-LV"/>
                    </w:rPr>
                    <w:t>8.</w:t>
                  </w:r>
                  <w:r>
                    <w:rPr>
                      <w:color w:val="000000"/>
                      <w:szCs w:val="28"/>
                      <w:lang w:eastAsia="lv-LV" w:bidi="lv-LV"/>
                    </w:rPr>
                    <w:t> </w:t>
                  </w:r>
                  <w:r w:rsidRPr="0079202D">
                    <w:rPr>
                      <w:color w:val="000000"/>
                      <w:szCs w:val="28"/>
                      <w:lang w:eastAsia="lv-LV" w:bidi="lv-LV"/>
                    </w:rPr>
                    <w:t>punktā noteiktajai kārtībai.</w:t>
                  </w:r>
                </w:p>
                <w:p w:rsidR="00845DDF" w:rsidRPr="001D444E" w:rsidRDefault="00F8481B" w:rsidP="00845DDF">
                  <w:pPr>
                    <w:pStyle w:val="ListParagraph"/>
                    <w:numPr>
                      <w:ilvl w:val="0"/>
                      <w:numId w:val="4"/>
                    </w:numPr>
                    <w:jc w:val="both"/>
                    <w:rPr>
                      <w:color w:val="000000"/>
                      <w:szCs w:val="28"/>
                      <w:lang w:eastAsia="lv-LV" w:bidi="lv-LV"/>
                    </w:rPr>
                  </w:pPr>
                  <w:r w:rsidRPr="001D444E">
                    <w:rPr>
                      <w:color w:val="000000"/>
                      <w:szCs w:val="28"/>
                      <w:lang w:eastAsia="lv-LV" w:bidi="lv-LV"/>
                    </w:rPr>
                    <w:t>Iecelt akadēmiskajā amatā</w:t>
                  </w:r>
                  <w:r>
                    <w:t xml:space="preserve">, </w:t>
                  </w:r>
                  <w:r w:rsidRPr="00B94FE0">
                    <w:rPr>
                      <w:color w:val="000000"/>
                      <w:szCs w:val="28"/>
                      <w:lang w:eastAsia="lv-LV" w:bidi="lv-LV"/>
                    </w:rPr>
                    <w:t>neizsludinot atklātu konkursu</w:t>
                  </w:r>
                  <w:r>
                    <w:rPr>
                      <w:color w:val="000000"/>
                      <w:szCs w:val="28"/>
                      <w:lang w:eastAsia="lv-LV" w:bidi="lv-LV"/>
                    </w:rPr>
                    <w:t>,</w:t>
                  </w:r>
                  <w:r w:rsidRPr="001D444E">
                    <w:rPr>
                      <w:color w:val="000000"/>
                      <w:szCs w:val="28"/>
                      <w:lang w:eastAsia="lv-LV" w:bidi="lv-LV"/>
                    </w:rPr>
                    <w:t xml:space="preserve"> var ne vairāk kā divas reizes pēc kārtas.</w:t>
                  </w:r>
                  <w:r>
                    <w:rPr>
                      <w:color w:val="000000"/>
                      <w:szCs w:val="28"/>
                      <w:lang w:eastAsia="lv-LV" w:bidi="lv-LV"/>
                    </w:rPr>
                    <w:t xml:space="preserve"> Objektīvu iemeslu dēļ šo termiņu var pagarināt vēl uz diviem gadiem.</w:t>
                  </w:r>
                </w:p>
                <w:p w:rsidR="00845DDF" w:rsidRPr="0079202D" w:rsidRDefault="00845DDF" w:rsidP="00845DDF">
                  <w:pPr>
                    <w:widowControl w:val="0"/>
                    <w:spacing w:after="120" w:line="298" w:lineRule="exact"/>
                    <w:ind w:left="630"/>
                    <w:jc w:val="both"/>
                    <w:rPr>
                      <w:color w:val="000000"/>
                      <w:szCs w:val="28"/>
                      <w:lang w:eastAsia="lv-LV" w:bidi="lv-LV"/>
                    </w:rPr>
                  </w:pPr>
                </w:p>
                <w:p w:rsidR="00845DDF" w:rsidRPr="001D444E" w:rsidRDefault="00F8481B" w:rsidP="00845DDF">
                  <w:pPr>
                    <w:keepNext/>
                    <w:keepLines/>
                    <w:widowControl w:val="0"/>
                    <w:tabs>
                      <w:tab w:val="left" w:pos="3094"/>
                    </w:tabs>
                    <w:spacing w:after="316" w:line="280" w:lineRule="exact"/>
                    <w:jc w:val="center"/>
                    <w:outlineLvl w:val="2"/>
                    <w:rPr>
                      <w:b/>
                      <w:bCs/>
                      <w:color w:val="000000"/>
                      <w:szCs w:val="28"/>
                      <w:lang w:eastAsia="lv-LV" w:bidi="lv-LV"/>
                    </w:rPr>
                  </w:pPr>
                  <w:bookmarkStart w:id="2" w:name="bookmark3"/>
                  <w:r w:rsidRPr="001D444E">
                    <w:rPr>
                      <w:b/>
                      <w:bCs/>
                      <w:color w:val="000000"/>
                      <w:szCs w:val="28"/>
                      <w:lang w:eastAsia="lv-LV" w:bidi="lv-LV"/>
                    </w:rPr>
                    <w:t>V</w:t>
                  </w:r>
                  <w:r>
                    <w:rPr>
                      <w:b/>
                      <w:bCs/>
                      <w:color w:val="000000"/>
                      <w:szCs w:val="28"/>
                      <w:lang w:eastAsia="lv-LV" w:bidi="lv-LV"/>
                    </w:rPr>
                    <w:t>.</w:t>
                  </w:r>
                  <w:r w:rsidRPr="001D444E">
                    <w:rPr>
                      <w:b/>
                      <w:bCs/>
                      <w:color w:val="000000"/>
                      <w:szCs w:val="28"/>
                      <w:lang w:eastAsia="lv-LV" w:bidi="lv-LV"/>
                    </w:rPr>
                    <w:t xml:space="preserve"> </w:t>
                  </w:r>
                  <w:bookmarkEnd w:id="2"/>
                  <w:r w:rsidRPr="001D444E">
                    <w:rPr>
                      <w:b/>
                      <w:bCs/>
                      <w:color w:val="000000"/>
                      <w:szCs w:val="28"/>
                      <w:lang w:eastAsia="lv-LV" w:bidi="lv-LV"/>
                    </w:rPr>
                    <w:t xml:space="preserve">Novērtēšanas nodarbības (hospitācijas) </w:t>
                  </w:r>
                  <w:r w:rsidRPr="001D444E">
                    <w:rPr>
                      <w:b/>
                      <w:bCs/>
                      <w:color w:val="000000"/>
                      <w:szCs w:val="28"/>
                      <w:lang w:eastAsia="lv-LV" w:bidi="lv-LV"/>
                    </w:rPr>
                    <w:t>organizēšanas kārtība</w:t>
                  </w:r>
                </w:p>
                <w:p w:rsidR="00845DDF" w:rsidRPr="0079202D" w:rsidRDefault="00F8481B" w:rsidP="00845DDF">
                  <w:pPr>
                    <w:widowControl w:val="0"/>
                    <w:numPr>
                      <w:ilvl w:val="0"/>
                      <w:numId w:val="4"/>
                    </w:numPr>
                    <w:tabs>
                      <w:tab w:val="left" w:pos="993"/>
                    </w:tabs>
                    <w:spacing w:after="74" w:line="298" w:lineRule="exact"/>
                    <w:jc w:val="both"/>
                    <w:rPr>
                      <w:color w:val="000000"/>
                      <w:szCs w:val="28"/>
                      <w:lang w:eastAsia="lv-LV" w:bidi="lv-LV"/>
                    </w:rPr>
                  </w:pPr>
                  <w:r w:rsidRPr="0079202D">
                    <w:rPr>
                      <w:color w:val="000000"/>
                      <w:szCs w:val="28"/>
                      <w:lang w:eastAsia="lv-LV" w:bidi="lv-LV"/>
                    </w:rPr>
                    <w:t xml:space="preserve">Koledžas katedra sagatavo </w:t>
                  </w:r>
                  <w:r>
                    <w:rPr>
                      <w:color w:val="000000"/>
                      <w:szCs w:val="28"/>
                      <w:lang w:eastAsia="lv-LV" w:bidi="lv-LV"/>
                    </w:rPr>
                    <w:t xml:space="preserve">Koledžas direktora </w:t>
                  </w:r>
                  <w:r w:rsidRPr="0079202D">
                    <w:rPr>
                      <w:color w:val="000000"/>
                      <w:szCs w:val="28"/>
                      <w:lang w:eastAsia="lv-LV" w:bidi="lv-LV"/>
                    </w:rPr>
                    <w:t>pavēles projektu par novērtēšanas (hospitācijas) nodarbības komisijas sastāvu (turpmāk – novērtēšanas komisija), kurā iekļauj:</w:t>
                  </w:r>
                </w:p>
                <w:p w:rsidR="00845DDF" w:rsidRPr="0079202D" w:rsidRDefault="00F8481B" w:rsidP="00845DDF">
                  <w:pPr>
                    <w:widowControl w:val="0"/>
                    <w:numPr>
                      <w:ilvl w:val="1"/>
                      <w:numId w:val="4"/>
                    </w:numPr>
                    <w:tabs>
                      <w:tab w:val="left" w:pos="993"/>
                    </w:tabs>
                    <w:spacing w:after="74" w:line="298" w:lineRule="exact"/>
                    <w:jc w:val="both"/>
                    <w:rPr>
                      <w:color w:val="000000"/>
                      <w:szCs w:val="28"/>
                      <w:lang w:eastAsia="lv-LV" w:bidi="lv-LV"/>
                    </w:rPr>
                  </w:pPr>
                  <w:r w:rsidRPr="0079202D">
                    <w:rPr>
                      <w:color w:val="000000"/>
                      <w:szCs w:val="28"/>
                      <w:lang w:eastAsia="lv-LV" w:bidi="lv-LV"/>
                    </w:rPr>
                    <w:t>atbildīgās Koledžas katedras vadītāju;</w:t>
                  </w:r>
                </w:p>
                <w:p w:rsidR="00845DDF" w:rsidRPr="0079202D" w:rsidRDefault="00F8481B" w:rsidP="00845DDF">
                  <w:pPr>
                    <w:widowControl w:val="0"/>
                    <w:numPr>
                      <w:ilvl w:val="1"/>
                      <w:numId w:val="4"/>
                    </w:numPr>
                    <w:tabs>
                      <w:tab w:val="left" w:pos="993"/>
                    </w:tabs>
                    <w:spacing w:after="74" w:line="298" w:lineRule="exact"/>
                    <w:jc w:val="both"/>
                    <w:rPr>
                      <w:color w:val="000000"/>
                      <w:szCs w:val="28"/>
                      <w:lang w:eastAsia="lv-LV" w:bidi="lv-LV"/>
                    </w:rPr>
                  </w:pPr>
                  <w:r w:rsidRPr="0079202D">
                    <w:rPr>
                      <w:color w:val="000000"/>
                      <w:szCs w:val="28"/>
                      <w:lang w:eastAsia="lv-LV" w:bidi="lv-LV"/>
                    </w:rPr>
                    <w:t>vienu vispārīgā Koledža</w:t>
                  </w:r>
                  <w:r w:rsidRPr="0079202D">
                    <w:rPr>
                      <w:color w:val="000000"/>
                      <w:szCs w:val="28"/>
                      <w:lang w:eastAsia="lv-LV" w:bidi="lv-LV"/>
                    </w:rPr>
                    <w:t>s personāla pārstāvi;</w:t>
                  </w:r>
                </w:p>
                <w:p w:rsidR="00845DDF" w:rsidRPr="0079202D" w:rsidRDefault="00F8481B" w:rsidP="00845DDF">
                  <w:pPr>
                    <w:widowControl w:val="0"/>
                    <w:numPr>
                      <w:ilvl w:val="1"/>
                      <w:numId w:val="4"/>
                    </w:numPr>
                    <w:tabs>
                      <w:tab w:val="left" w:pos="993"/>
                    </w:tabs>
                    <w:spacing w:after="74" w:line="298" w:lineRule="exact"/>
                    <w:jc w:val="both"/>
                    <w:rPr>
                      <w:color w:val="000000"/>
                      <w:szCs w:val="28"/>
                      <w:lang w:eastAsia="lv-LV" w:bidi="lv-LV"/>
                    </w:rPr>
                  </w:pPr>
                  <w:r w:rsidRPr="0079202D">
                    <w:rPr>
                      <w:color w:val="000000"/>
                      <w:szCs w:val="28"/>
                      <w:lang w:eastAsia="lv-LV" w:bidi="lv-LV"/>
                    </w:rPr>
                    <w:t>ne mazāk kā trīs akadēmiskā personāla pārstāvjus;</w:t>
                  </w:r>
                </w:p>
                <w:p w:rsidR="00845DDF" w:rsidRDefault="00F8481B" w:rsidP="00845DDF">
                  <w:pPr>
                    <w:widowControl w:val="0"/>
                    <w:numPr>
                      <w:ilvl w:val="1"/>
                      <w:numId w:val="4"/>
                    </w:numPr>
                    <w:tabs>
                      <w:tab w:val="left" w:pos="993"/>
                    </w:tabs>
                    <w:spacing w:after="74" w:line="298" w:lineRule="exact"/>
                    <w:jc w:val="both"/>
                    <w:rPr>
                      <w:color w:val="000000"/>
                      <w:szCs w:val="28"/>
                      <w:lang w:eastAsia="lv-LV" w:bidi="lv-LV"/>
                    </w:rPr>
                  </w:pPr>
                  <w:r w:rsidRPr="0079202D">
                    <w:rPr>
                      <w:color w:val="000000"/>
                      <w:szCs w:val="28"/>
                      <w:lang w:eastAsia="lv-LV" w:bidi="lv-LV"/>
                    </w:rPr>
                    <w:t>n</w:t>
                  </w:r>
                  <w:r w:rsidRPr="0079202D">
                    <w:rPr>
                      <w:rFonts w:eastAsia="Courier New"/>
                      <w:color w:val="000000"/>
                      <w:szCs w:val="28"/>
                      <w:lang w:eastAsia="lv-LV" w:bidi="lv-LV"/>
                    </w:rPr>
                    <w:t xml:space="preserve">epieciešamības gadījumā komisijas sastāvā var iekļaut Valsts policijas, citas kompetentas vai citas izglītības iestādes pārstāvi, kuram ir speciālas zināšanas un prasmes </w:t>
                  </w:r>
                  <w:r w:rsidRPr="0079202D">
                    <w:rPr>
                      <w:rFonts w:eastAsia="Courier New"/>
                      <w:color w:val="000000"/>
                      <w:szCs w:val="28"/>
                      <w:lang w:eastAsia="lv-LV" w:bidi="lv-LV"/>
                    </w:rPr>
                    <w:t>studiju/mācību saturā, kurā tiek organizēta novērtēšana</w:t>
                  </w:r>
                  <w:r>
                    <w:rPr>
                      <w:rFonts w:eastAsia="Courier New"/>
                      <w:color w:val="000000"/>
                      <w:szCs w:val="28"/>
                      <w:lang w:eastAsia="lv-LV" w:bidi="lv-LV"/>
                    </w:rPr>
                    <w:t>s</w:t>
                  </w:r>
                  <w:r w:rsidRPr="0079202D">
                    <w:rPr>
                      <w:rFonts w:eastAsia="Courier New"/>
                      <w:color w:val="000000"/>
                      <w:szCs w:val="28"/>
                      <w:lang w:eastAsia="lv-LV" w:bidi="lv-LV"/>
                    </w:rPr>
                    <w:t xml:space="preserve"> nodarbība. </w:t>
                  </w:r>
                </w:p>
                <w:p w:rsidR="00845DDF" w:rsidRDefault="00F8481B" w:rsidP="00845DDF">
                  <w:pPr>
                    <w:pStyle w:val="ListParagraph"/>
                    <w:widowControl w:val="0"/>
                    <w:numPr>
                      <w:ilvl w:val="0"/>
                      <w:numId w:val="4"/>
                    </w:numPr>
                    <w:tabs>
                      <w:tab w:val="left" w:pos="993"/>
                    </w:tabs>
                    <w:spacing w:after="74" w:line="298" w:lineRule="exact"/>
                    <w:jc w:val="both"/>
                    <w:rPr>
                      <w:color w:val="000000"/>
                      <w:szCs w:val="28"/>
                      <w:lang w:eastAsia="lv-LV" w:bidi="lv-LV"/>
                    </w:rPr>
                  </w:pPr>
                  <w:r w:rsidRPr="00A70D46">
                    <w:rPr>
                      <w:color w:val="000000"/>
                      <w:szCs w:val="28"/>
                      <w:lang w:eastAsia="lv-LV" w:bidi="lv-LV"/>
                    </w:rPr>
                    <w:t xml:space="preserve">Novērtēšanas nodarbības rezultātus novērtēšanas komisijas locekļi fiksē </w:t>
                  </w:r>
                  <w:r>
                    <w:rPr>
                      <w:color w:val="000000"/>
                      <w:szCs w:val="28"/>
                      <w:lang w:eastAsia="lv-LV" w:bidi="lv-LV"/>
                    </w:rPr>
                    <w:t>A</w:t>
                  </w:r>
                  <w:r w:rsidRPr="008871CA">
                    <w:rPr>
                      <w:color w:val="000000"/>
                      <w:szCs w:val="28"/>
                      <w:lang w:eastAsia="lv-LV" w:bidi="lv-LV"/>
                    </w:rPr>
                    <w:t>kadēmiskā amata kandidāta novērtēšanas</w:t>
                  </w:r>
                  <w:r>
                    <w:rPr>
                      <w:color w:val="000000"/>
                      <w:szCs w:val="28"/>
                      <w:lang w:eastAsia="lv-LV" w:bidi="lv-LV"/>
                    </w:rPr>
                    <w:t xml:space="preserve"> nodarbības  komisijas protokolā</w:t>
                  </w:r>
                  <w:r w:rsidRPr="008871CA">
                    <w:rPr>
                      <w:color w:val="000000"/>
                      <w:szCs w:val="28"/>
                      <w:lang w:eastAsia="lv-LV" w:bidi="lv-LV"/>
                    </w:rPr>
                    <w:t xml:space="preserve"> </w:t>
                  </w:r>
                  <w:r w:rsidRPr="00A70D46">
                    <w:rPr>
                      <w:color w:val="000000"/>
                      <w:szCs w:val="28"/>
                      <w:lang w:eastAsia="lv-LV" w:bidi="lv-LV"/>
                    </w:rPr>
                    <w:t>(pielikums Nr.1)</w:t>
                  </w:r>
                  <w:r>
                    <w:rPr>
                      <w:color w:val="000000"/>
                      <w:szCs w:val="28"/>
                      <w:lang w:eastAsia="lv-LV" w:bidi="lv-LV"/>
                    </w:rPr>
                    <w:t>.</w:t>
                  </w:r>
                </w:p>
                <w:p w:rsidR="00845DDF" w:rsidRDefault="00F8481B" w:rsidP="00845DDF">
                  <w:pPr>
                    <w:pStyle w:val="ListParagraph"/>
                    <w:widowControl w:val="0"/>
                    <w:numPr>
                      <w:ilvl w:val="0"/>
                      <w:numId w:val="4"/>
                    </w:numPr>
                    <w:tabs>
                      <w:tab w:val="left" w:pos="993"/>
                    </w:tabs>
                    <w:spacing w:after="74" w:line="298" w:lineRule="exact"/>
                    <w:jc w:val="both"/>
                    <w:rPr>
                      <w:color w:val="000000"/>
                      <w:szCs w:val="28"/>
                      <w:lang w:eastAsia="lv-LV" w:bidi="lv-LV"/>
                    </w:rPr>
                  </w:pPr>
                  <w:r w:rsidRPr="0079202D">
                    <w:rPr>
                      <w:color w:val="000000"/>
                      <w:szCs w:val="28"/>
                      <w:lang w:eastAsia="lv-LV" w:bidi="lv-LV"/>
                    </w:rPr>
                    <w:t>Novērtēšanas nodarbības b</w:t>
                  </w:r>
                  <w:r w:rsidRPr="0079202D">
                    <w:rPr>
                      <w:color w:val="000000"/>
                      <w:szCs w:val="28"/>
                      <w:lang w:eastAsia="lv-LV" w:bidi="lv-LV"/>
                    </w:rPr>
                    <w:t>eigās komisija aizpilda kopīgu novērtēšanas nodarbības protokolu un nepieciešamības gadījumā intervē akadēmiskā amata pretendentu. Akadēmiskā amata pretendents tiek iepazīstināts ar komisijas novērtēšanas nodarbības protokolu</w:t>
                  </w:r>
                  <w:r>
                    <w:rPr>
                      <w:color w:val="000000"/>
                      <w:szCs w:val="28"/>
                      <w:lang w:eastAsia="lv-LV" w:bidi="lv-LV"/>
                    </w:rPr>
                    <w:t>.</w:t>
                  </w:r>
                </w:p>
                <w:p w:rsidR="00845DDF" w:rsidRDefault="00F8481B" w:rsidP="00845DDF">
                  <w:pPr>
                    <w:pStyle w:val="ListParagraph"/>
                    <w:widowControl w:val="0"/>
                    <w:numPr>
                      <w:ilvl w:val="0"/>
                      <w:numId w:val="4"/>
                    </w:numPr>
                    <w:tabs>
                      <w:tab w:val="left" w:pos="993"/>
                    </w:tabs>
                    <w:spacing w:after="74" w:line="298" w:lineRule="exact"/>
                    <w:jc w:val="both"/>
                    <w:rPr>
                      <w:color w:val="000000"/>
                      <w:szCs w:val="28"/>
                      <w:lang w:eastAsia="lv-LV" w:bidi="lv-LV"/>
                    </w:rPr>
                  </w:pPr>
                  <w:r w:rsidRPr="0079202D">
                    <w:rPr>
                      <w:color w:val="000000"/>
                      <w:szCs w:val="28"/>
                      <w:lang w:eastAsia="lv-LV" w:bidi="lv-LV"/>
                    </w:rPr>
                    <w:t>Akadēmiskā amata kandidāts no</w:t>
                  </w:r>
                  <w:r w:rsidRPr="0079202D">
                    <w:rPr>
                      <w:color w:val="000000"/>
                      <w:szCs w:val="28"/>
                      <w:lang w:eastAsia="lv-LV" w:bidi="lv-LV"/>
                    </w:rPr>
                    <w:t xml:space="preserve">vērtēšanas nodarbības beigās  iesniedz komisijai </w:t>
                  </w:r>
                  <w:r>
                    <w:rPr>
                      <w:color w:val="000000"/>
                      <w:szCs w:val="28"/>
                      <w:lang w:eastAsia="lv-LV" w:bidi="lv-LV"/>
                    </w:rPr>
                    <w:t>A</w:t>
                  </w:r>
                  <w:r w:rsidRPr="008871CA">
                    <w:rPr>
                      <w:color w:val="000000"/>
                      <w:szCs w:val="28"/>
                      <w:lang w:eastAsia="lv-LV" w:bidi="lv-LV"/>
                    </w:rPr>
                    <w:t>kadēmiskā amata kandidāta novēr</w:t>
                  </w:r>
                  <w:r>
                    <w:rPr>
                      <w:color w:val="000000"/>
                      <w:szCs w:val="28"/>
                      <w:lang w:eastAsia="lv-LV" w:bidi="lv-LV"/>
                    </w:rPr>
                    <w:t>tēšanas pašnovērtējuma protokolu</w:t>
                  </w:r>
                  <w:r w:rsidRPr="008871CA">
                    <w:rPr>
                      <w:color w:val="000000"/>
                      <w:szCs w:val="28"/>
                      <w:lang w:eastAsia="lv-LV" w:bidi="lv-LV"/>
                    </w:rPr>
                    <w:t xml:space="preserve"> </w:t>
                  </w:r>
                  <w:r w:rsidRPr="0079202D">
                    <w:rPr>
                      <w:color w:val="000000"/>
                      <w:szCs w:val="28"/>
                      <w:lang w:eastAsia="lv-LV" w:bidi="lv-LV"/>
                    </w:rPr>
                    <w:t>(pielikums Nr.2)</w:t>
                  </w:r>
                  <w:r>
                    <w:rPr>
                      <w:color w:val="000000"/>
                      <w:szCs w:val="28"/>
                      <w:lang w:eastAsia="lv-LV" w:bidi="lv-LV"/>
                    </w:rPr>
                    <w:t>.</w:t>
                  </w:r>
                </w:p>
                <w:p w:rsidR="00377647" w:rsidRDefault="00377647" w:rsidP="00377647">
                  <w:pPr>
                    <w:pStyle w:val="ListParagraph"/>
                    <w:widowControl w:val="0"/>
                    <w:tabs>
                      <w:tab w:val="left" w:pos="993"/>
                    </w:tabs>
                    <w:spacing w:after="74" w:line="298" w:lineRule="exact"/>
                    <w:ind w:left="630"/>
                    <w:jc w:val="both"/>
                    <w:rPr>
                      <w:color w:val="000000"/>
                      <w:szCs w:val="28"/>
                      <w:lang w:eastAsia="lv-LV" w:bidi="lv-LV"/>
                    </w:rPr>
                  </w:pPr>
                </w:p>
                <w:p w:rsidR="00845DDF" w:rsidRPr="0079202D" w:rsidRDefault="00F8481B" w:rsidP="00845DDF">
                  <w:pPr>
                    <w:pStyle w:val="ListParagraph"/>
                    <w:keepNext/>
                    <w:keepLines/>
                    <w:widowControl w:val="0"/>
                    <w:tabs>
                      <w:tab w:val="left" w:pos="2420"/>
                    </w:tabs>
                    <w:spacing w:after="350" w:line="317" w:lineRule="exact"/>
                    <w:ind w:left="1440" w:right="1540"/>
                    <w:jc w:val="center"/>
                    <w:outlineLvl w:val="2"/>
                    <w:rPr>
                      <w:b/>
                      <w:bCs/>
                      <w:color w:val="000000"/>
                      <w:szCs w:val="28"/>
                      <w:lang w:eastAsia="lv-LV" w:bidi="lv-LV"/>
                    </w:rPr>
                  </w:pPr>
                  <w:bookmarkStart w:id="3" w:name="bookmark5"/>
                  <w:r w:rsidRPr="0079202D">
                    <w:rPr>
                      <w:b/>
                      <w:bCs/>
                      <w:color w:val="000000"/>
                      <w:szCs w:val="28"/>
                      <w:lang w:eastAsia="lv-LV" w:bidi="lv-LV"/>
                    </w:rPr>
                    <w:t>VI</w:t>
                  </w:r>
                  <w:r>
                    <w:rPr>
                      <w:b/>
                      <w:bCs/>
                      <w:color w:val="000000"/>
                      <w:szCs w:val="28"/>
                      <w:lang w:eastAsia="lv-LV" w:bidi="lv-LV"/>
                    </w:rPr>
                    <w:t>.</w:t>
                  </w:r>
                  <w:r w:rsidRPr="0079202D">
                    <w:rPr>
                      <w:b/>
                      <w:bCs/>
                      <w:color w:val="000000"/>
                      <w:szCs w:val="28"/>
                      <w:lang w:eastAsia="lv-LV" w:bidi="lv-LV"/>
                    </w:rPr>
                    <w:t xml:space="preserve"> Ievēlēšana/iecelšana akadēmiskajā amatā un ievēlēšanas/iecelšanas rezultātu paziņošanas un noformēšanas kārtība</w:t>
                  </w:r>
                  <w:bookmarkEnd w:id="3"/>
                </w:p>
                <w:p w:rsidR="00845DDF" w:rsidRDefault="00845DDF" w:rsidP="00845DDF">
                  <w:pPr>
                    <w:pStyle w:val="ListParagraph"/>
                    <w:widowControl w:val="0"/>
                    <w:tabs>
                      <w:tab w:val="left" w:pos="993"/>
                    </w:tabs>
                    <w:spacing w:after="74" w:line="298" w:lineRule="exact"/>
                    <w:ind w:left="630"/>
                    <w:jc w:val="both"/>
                    <w:rPr>
                      <w:color w:val="000000"/>
                      <w:szCs w:val="28"/>
                      <w:lang w:eastAsia="lv-LV" w:bidi="lv-LV"/>
                    </w:rPr>
                  </w:pPr>
                </w:p>
                <w:p w:rsidR="00845DDF" w:rsidRDefault="00F8481B" w:rsidP="00845DDF">
                  <w:pPr>
                    <w:pStyle w:val="ListParagraph"/>
                    <w:widowControl w:val="0"/>
                    <w:numPr>
                      <w:ilvl w:val="0"/>
                      <w:numId w:val="4"/>
                    </w:numPr>
                    <w:tabs>
                      <w:tab w:val="left" w:pos="993"/>
                    </w:tabs>
                    <w:spacing w:after="74" w:line="298" w:lineRule="exact"/>
                    <w:jc w:val="both"/>
                    <w:rPr>
                      <w:color w:val="000000"/>
                      <w:szCs w:val="28"/>
                      <w:lang w:eastAsia="lv-LV" w:bidi="lv-LV"/>
                    </w:rPr>
                  </w:pPr>
                  <w:r w:rsidRPr="0079202D">
                    <w:rPr>
                      <w:color w:val="000000"/>
                      <w:szCs w:val="28"/>
                      <w:lang w:eastAsia="lv-LV" w:bidi="lv-LV"/>
                    </w:rPr>
                    <w:t>Koledžas katedras ziņojum</w:t>
                  </w:r>
                  <w:r>
                    <w:rPr>
                      <w:color w:val="000000"/>
                      <w:szCs w:val="28"/>
                      <w:lang w:eastAsia="lv-LV" w:bidi="lv-LV"/>
                    </w:rPr>
                    <w:t xml:space="preserve">u </w:t>
                  </w:r>
                  <w:r w:rsidRPr="0079202D">
                    <w:rPr>
                      <w:color w:val="000000"/>
                      <w:szCs w:val="28"/>
                      <w:lang w:eastAsia="lv-LV" w:bidi="lv-LV"/>
                    </w:rPr>
                    <w:t>par</w:t>
                  </w:r>
                  <w:r>
                    <w:rPr>
                      <w:color w:val="000000"/>
                      <w:szCs w:val="28"/>
                      <w:lang w:eastAsia="lv-LV" w:bidi="lv-LV"/>
                    </w:rPr>
                    <w:t xml:space="preserve"> </w:t>
                  </w:r>
                  <w:r w:rsidRPr="0079202D">
                    <w:rPr>
                      <w:color w:val="000000"/>
                      <w:szCs w:val="28"/>
                      <w:lang w:eastAsia="lv-LV" w:bidi="lv-LV"/>
                    </w:rPr>
                    <w:t>pretendenta iecelšanu vai ievēlēšanu akadēmisk</w:t>
                  </w:r>
                  <w:r>
                    <w:rPr>
                      <w:color w:val="000000"/>
                      <w:szCs w:val="28"/>
                      <w:lang w:eastAsia="lv-LV" w:bidi="lv-LV"/>
                    </w:rPr>
                    <w:t>aj</w:t>
                  </w:r>
                  <w:r w:rsidRPr="0079202D">
                    <w:rPr>
                      <w:color w:val="000000"/>
                      <w:szCs w:val="28"/>
                      <w:lang w:eastAsia="lv-LV" w:bidi="lv-LV"/>
                    </w:rPr>
                    <w:t>ā amatā  izskat</w:t>
                  </w:r>
                  <w:r>
                    <w:rPr>
                      <w:color w:val="000000"/>
                      <w:szCs w:val="28"/>
                      <w:lang w:eastAsia="lv-LV" w:bidi="lv-LV"/>
                    </w:rPr>
                    <w:t>a</w:t>
                  </w:r>
                  <w:r w:rsidRPr="0079202D">
                    <w:rPr>
                      <w:color w:val="000000"/>
                      <w:szCs w:val="28"/>
                      <w:lang w:eastAsia="lv-LV" w:bidi="lv-LV"/>
                    </w:rPr>
                    <w:t xml:space="preserve"> tuvākajā Koledžas domes sēdē</w:t>
                  </w:r>
                  <w:r>
                    <w:rPr>
                      <w:color w:val="000000"/>
                      <w:szCs w:val="28"/>
                      <w:lang w:eastAsia="lv-LV" w:bidi="lv-LV"/>
                    </w:rPr>
                    <w:t>.</w:t>
                  </w:r>
                </w:p>
                <w:p w:rsidR="00845DDF" w:rsidRDefault="00F8481B" w:rsidP="00845DDF">
                  <w:pPr>
                    <w:pStyle w:val="ListParagraph"/>
                    <w:widowControl w:val="0"/>
                    <w:numPr>
                      <w:ilvl w:val="0"/>
                      <w:numId w:val="4"/>
                    </w:numPr>
                    <w:tabs>
                      <w:tab w:val="left" w:pos="993"/>
                    </w:tabs>
                    <w:spacing w:after="74" w:line="298" w:lineRule="exact"/>
                    <w:jc w:val="both"/>
                    <w:rPr>
                      <w:color w:val="000000"/>
                      <w:szCs w:val="28"/>
                      <w:lang w:eastAsia="lv-LV" w:bidi="lv-LV"/>
                    </w:rPr>
                  </w:pPr>
                  <w:r w:rsidRPr="0079202D">
                    <w:rPr>
                      <w:color w:val="000000"/>
                      <w:szCs w:val="28"/>
                      <w:lang w:eastAsia="lv-LV" w:bidi="lv-LV"/>
                    </w:rPr>
                    <w:t>Akadēmiskā amata kandidātiem ir tiesības piedalīties Koledžas domes sēdē</w:t>
                  </w:r>
                  <w:r>
                    <w:rPr>
                      <w:color w:val="000000"/>
                      <w:szCs w:val="28"/>
                      <w:lang w:eastAsia="lv-LV" w:bidi="lv-LV"/>
                    </w:rPr>
                    <w:t>.</w:t>
                  </w:r>
                </w:p>
                <w:p w:rsidR="00845DDF" w:rsidRDefault="00F8481B" w:rsidP="00845DDF">
                  <w:pPr>
                    <w:pStyle w:val="ListParagraph"/>
                    <w:widowControl w:val="0"/>
                    <w:numPr>
                      <w:ilvl w:val="0"/>
                      <w:numId w:val="4"/>
                    </w:numPr>
                    <w:tabs>
                      <w:tab w:val="left" w:pos="993"/>
                    </w:tabs>
                    <w:spacing w:after="74" w:line="298" w:lineRule="exact"/>
                    <w:jc w:val="both"/>
                    <w:rPr>
                      <w:color w:val="000000"/>
                      <w:szCs w:val="28"/>
                      <w:lang w:eastAsia="lv-LV" w:bidi="lv-LV"/>
                    </w:rPr>
                  </w:pPr>
                  <w:r w:rsidRPr="0079202D">
                    <w:rPr>
                      <w:color w:val="000000"/>
                      <w:szCs w:val="28"/>
                      <w:lang w:eastAsia="lv-LV" w:bidi="lv-LV"/>
                    </w:rPr>
                    <w:t>Koledžas domes lēmuma izrakst</w:t>
                  </w:r>
                  <w:r>
                    <w:rPr>
                      <w:color w:val="000000"/>
                      <w:szCs w:val="28"/>
                      <w:lang w:eastAsia="lv-LV" w:bidi="lv-LV"/>
                    </w:rPr>
                    <w:t>u</w:t>
                  </w:r>
                  <w:r w:rsidRPr="0079202D">
                    <w:rPr>
                      <w:color w:val="000000"/>
                      <w:szCs w:val="28"/>
                      <w:lang w:eastAsia="lv-LV" w:bidi="lv-LV"/>
                    </w:rPr>
                    <w:t xml:space="preserve"> par akadēmiskā amata pretendenta ievēlēšanu vai iecelšanu akadēmiskajā amatā</w:t>
                  </w:r>
                  <w:r>
                    <w:rPr>
                      <w:color w:val="000000"/>
                      <w:szCs w:val="28"/>
                      <w:lang w:eastAsia="lv-LV" w:bidi="lv-LV"/>
                    </w:rPr>
                    <w:t xml:space="preserve"> Koledžas domes sekretārs piecu darba dienu laikā iesniedz</w:t>
                  </w:r>
                  <w:r w:rsidRPr="0079202D">
                    <w:rPr>
                      <w:color w:val="000000"/>
                      <w:szCs w:val="28"/>
                      <w:lang w:eastAsia="lv-LV" w:bidi="lv-LV"/>
                    </w:rPr>
                    <w:t xml:space="preserve"> Koledžas Personāla vadības nodaļā</w:t>
                  </w:r>
                  <w:r>
                    <w:rPr>
                      <w:color w:val="000000"/>
                      <w:szCs w:val="28"/>
                      <w:lang w:eastAsia="lv-LV" w:bidi="lv-LV"/>
                    </w:rPr>
                    <w:t>.</w:t>
                  </w:r>
                </w:p>
                <w:p w:rsidR="00845DDF" w:rsidRDefault="00F8481B" w:rsidP="00845DDF">
                  <w:pPr>
                    <w:pStyle w:val="ListParagraph"/>
                    <w:widowControl w:val="0"/>
                    <w:numPr>
                      <w:ilvl w:val="0"/>
                      <w:numId w:val="4"/>
                    </w:numPr>
                    <w:tabs>
                      <w:tab w:val="left" w:pos="993"/>
                    </w:tabs>
                    <w:spacing w:after="74" w:line="298" w:lineRule="exact"/>
                    <w:jc w:val="both"/>
                    <w:rPr>
                      <w:color w:val="000000"/>
                      <w:szCs w:val="28"/>
                      <w:lang w:eastAsia="lv-LV" w:bidi="lv-LV"/>
                    </w:rPr>
                  </w:pPr>
                  <w:r w:rsidRPr="0079202D">
                    <w:rPr>
                      <w:color w:val="000000"/>
                      <w:szCs w:val="28"/>
                      <w:lang w:eastAsia="lv-LV" w:bidi="lv-LV"/>
                    </w:rPr>
                    <w:t>Koledžas domes balsošanas, balsošanas rezultātu apkopošanas un pasludināšanas, kā arī</w:t>
                  </w:r>
                  <w:r w:rsidRPr="0079202D">
                    <w:rPr>
                      <w:color w:val="000000"/>
                      <w:szCs w:val="28"/>
                      <w:lang w:eastAsia="lv-LV" w:bidi="lv-LV"/>
                    </w:rPr>
                    <w:t xml:space="preserve"> Koledžas domes lēmuma spēkā stāšanās un apstrīdēšanas kārtību nosaka Koledžas domes nolikums</w:t>
                  </w:r>
                  <w:r>
                    <w:rPr>
                      <w:color w:val="000000"/>
                      <w:szCs w:val="28"/>
                      <w:lang w:eastAsia="lv-LV" w:bidi="lv-LV"/>
                    </w:rPr>
                    <w:t>.</w:t>
                  </w:r>
                </w:p>
                <w:p w:rsidR="00845DDF" w:rsidRDefault="00845DDF" w:rsidP="00845DDF">
                  <w:pPr>
                    <w:pStyle w:val="ListParagraph"/>
                    <w:widowControl w:val="0"/>
                    <w:tabs>
                      <w:tab w:val="left" w:pos="993"/>
                    </w:tabs>
                    <w:spacing w:after="74" w:line="298" w:lineRule="exact"/>
                    <w:ind w:left="630"/>
                    <w:jc w:val="both"/>
                    <w:rPr>
                      <w:color w:val="000000"/>
                      <w:szCs w:val="28"/>
                      <w:lang w:eastAsia="lv-LV" w:bidi="lv-LV"/>
                    </w:rPr>
                  </w:pPr>
                </w:p>
                <w:p w:rsidR="00845DDF" w:rsidRPr="0079202D" w:rsidRDefault="00F8481B" w:rsidP="00845DDF">
                  <w:pPr>
                    <w:pStyle w:val="ListParagraph"/>
                    <w:widowControl w:val="0"/>
                    <w:spacing w:after="120" w:line="254" w:lineRule="exact"/>
                    <w:ind w:left="630" w:right="159"/>
                    <w:jc w:val="center"/>
                    <w:rPr>
                      <w:b/>
                      <w:color w:val="000000"/>
                      <w:szCs w:val="28"/>
                      <w:lang w:eastAsia="lv-LV" w:bidi="lv-LV"/>
                    </w:rPr>
                  </w:pPr>
                  <w:r w:rsidRPr="0079202D">
                    <w:rPr>
                      <w:b/>
                      <w:color w:val="000000"/>
                      <w:szCs w:val="28"/>
                      <w:lang w:eastAsia="lv-LV" w:bidi="lv-LV"/>
                    </w:rPr>
                    <w:t>VII</w:t>
                  </w:r>
                  <w:r>
                    <w:rPr>
                      <w:b/>
                      <w:color w:val="000000"/>
                      <w:szCs w:val="28"/>
                      <w:lang w:eastAsia="lv-LV" w:bidi="lv-LV"/>
                    </w:rPr>
                    <w:t>.</w:t>
                  </w:r>
                  <w:r w:rsidRPr="0079202D">
                    <w:rPr>
                      <w:b/>
                      <w:color w:val="000000"/>
                      <w:szCs w:val="28"/>
                      <w:lang w:eastAsia="lv-LV" w:bidi="lv-LV"/>
                    </w:rPr>
                    <w:t xml:space="preserve"> Akadēmiskā amata darba tiesisko attiecību izbeigšana</w:t>
                  </w:r>
                </w:p>
                <w:p w:rsidR="00845DDF" w:rsidRDefault="00845DDF" w:rsidP="00845DDF">
                  <w:pPr>
                    <w:pStyle w:val="ListParagraph"/>
                    <w:widowControl w:val="0"/>
                    <w:tabs>
                      <w:tab w:val="left" w:pos="993"/>
                    </w:tabs>
                    <w:spacing w:after="74" w:line="298" w:lineRule="exact"/>
                    <w:ind w:left="630"/>
                    <w:jc w:val="both"/>
                    <w:rPr>
                      <w:color w:val="000000"/>
                      <w:szCs w:val="28"/>
                      <w:lang w:eastAsia="lv-LV" w:bidi="lv-LV"/>
                    </w:rPr>
                  </w:pPr>
                </w:p>
                <w:p w:rsidR="00845DDF" w:rsidRDefault="00F8481B" w:rsidP="00845DDF">
                  <w:pPr>
                    <w:pStyle w:val="ListParagraph"/>
                    <w:widowControl w:val="0"/>
                    <w:numPr>
                      <w:ilvl w:val="0"/>
                      <w:numId w:val="4"/>
                    </w:numPr>
                    <w:tabs>
                      <w:tab w:val="left" w:pos="993"/>
                    </w:tabs>
                    <w:spacing w:after="74" w:line="298" w:lineRule="exact"/>
                    <w:jc w:val="both"/>
                    <w:rPr>
                      <w:color w:val="000000"/>
                      <w:szCs w:val="28"/>
                      <w:lang w:eastAsia="lv-LV" w:bidi="lv-LV"/>
                    </w:rPr>
                  </w:pPr>
                  <w:r w:rsidRPr="0079202D">
                    <w:rPr>
                      <w:color w:val="000000"/>
                      <w:szCs w:val="28"/>
                      <w:lang w:eastAsia="lv-LV" w:bidi="lv-LV"/>
                    </w:rPr>
                    <w:t>Darba tiesiskās attiecības ar darbinieku, kas ieņem akadēmisko amatu</w:t>
                  </w:r>
                  <w:r>
                    <w:rPr>
                      <w:color w:val="000000"/>
                      <w:szCs w:val="28"/>
                      <w:lang w:eastAsia="lv-LV" w:bidi="lv-LV"/>
                    </w:rPr>
                    <w:t>,</w:t>
                  </w:r>
                  <w:r w:rsidRPr="0079202D">
                    <w:rPr>
                      <w:color w:val="000000"/>
                      <w:szCs w:val="28"/>
                      <w:lang w:eastAsia="lv-LV" w:bidi="lv-LV"/>
                    </w:rPr>
                    <w:t xml:space="preserve">  pārtrau</w:t>
                  </w:r>
                  <w:r>
                    <w:rPr>
                      <w:color w:val="000000"/>
                      <w:szCs w:val="28"/>
                      <w:lang w:eastAsia="lv-LV" w:bidi="lv-LV"/>
                    </w:rPr>
                    <w:t>c</w:t>
                  </w:r>
                  <w:r w:rsidRPr="0079202D">
                    <w:rPr>
                      <w:color w:val="000000"/>
                      <w:szCs w:val="28"/>
                      <w:lang w:eastAsia="lv-LV" w:bidi="lv-LV"/>
                    </w:rPr>
                    <w:t xml:space="preserve"> sakarā ar ievēlēšanas</w:t>
                  </w:r>
                  <w:r w:rsidRPr="0079202D">
                    <w:rPr>
                      <w:color w:val="000000"/>
                      <w:szCs w:val="28"/>
                      <w:lang w:eastAsia="lv-LV" w:bidi="lv-LV"/>
                    </w:rPr>
                    <w:t xml:space="preserve"> vai iecelšanas termiņa</w:t>
                  </w:r>
                  <w:r>
                    <w:rPr>
                      <w:color w:val="000000"/>
                      <w:szCs w:val="28"/>
                      <w:lang w:eastAsia="lv-LV" w:bidi="lv-LV"/>
                    </w:rPr>
                    <w:t xml:space="preserve"> </w:t>
                  </w:r>
                  <w:r w:rsidRPr="0079202D">
                    <w:rPr>
                      <w:color w:val="000000"/>
                      <w:szCs w:val="28"/>
                      <w:lang w:eastAsia="lv-LV" w:bidi="lv-LV"/>
                    </w:rPr>
                    <w:t>izbeigšanos, ja Koledžas domē nav iesniegts Koledžas katedras  ziņojums par ievēlēšanu vai iecelšanu akadēmiskajā amatā</w:t>
                  </w:r>
                  <w:r>
                    <w:rPr>
                      <w:color w:val="000000"/>
                      <w:szCs w:val="28"/>
                      <w:lang w:eastAsia="lv-LV" w:bidi="lv-LV"/>
                    </w:rPr>
                    <w:t>.</w:t>
                  </w:r>
                </w:p>
                <w:p w:rsidR="00377647" w:rsidRDefault="00377647" w:rsidP="00377647">
                  <w:pPr>
                    <w:pStyle w:val="ListParagraph"/>
                    <w:widowControl w:val="0"/>
                    <w:tabs>
                      <w:tab w:val="left" w:pos="993"/>
                    </w:tabs>
                    <w:spacing w:after="74" w:line="298" w:lineRule="exact"/>
                    <w:ind w:left="630"/>
                    <w:jc w:val="both"/>
                    <w:rPr>
                      <w:color w:val="000000"/>
                      <w:szCs w:val="28"/>
                      <w:lang w:eastAsia="lv-LV" w:bidi="lv-LV"/>
                    </w:rPr>
                  </w:pPr>
                </w:p>
                <w:p w:rsidR="00845DDF" w:rsidRDefault="00F8481B" w:rsidP="00845DDF">
                  <w:pPr>
                    <w:pStyle w:val="ListParagraph"/>
                    <w:widowControl w:val="0"/>
                    <w:numPr>
                      <w:ilvl w:val="0"/>
                      <w:numId w:val="4"/>
                    </w:numPr>
                    <w:tabs>
                      <w:tab w:val="left" w:pos="993"/>
                    </w:tabs>
                    <w:spacing w:after="74" w:line="298" w:lineRule="exact"/>
                    <w:jc w:val="both"/>
                    <w:rPr>
                      <w:color w:val="000000"/>
                      <w:szCs w:val="28"/>
                      <w:lang w:eastAsia="lv-LV" w:bidi="lv-LV"/>
                    </w:rPr>
                  </w:pPr>
                  <w:r w:rsidRPr="0079202D">
                    <w:rPr>
                      <w:color w:val="000000"/>
                      <w:szCs w:val="28"/>
                      <w:lang w:eastAsia="lv-LV" w:bidi="lv-LV"/>
                    </w:rPr>
                    <w:t>Koledžas direktoram ir tiesības izlemt jautājumu par darbinieka, kas ieņem akadēmisko amatu</w:t>
                  </w:r>
                  <w:r>
                    <w:rPr>
                      <w:color w:val="000000"/>
                      <w:szCs w:val="28"/>
                      <w:lang w:eastAsia="lv-LV" w:bidi="lv-LV"/>
                    </w:rPr>
                    <w:t>,</w:t>
                  </w:r>
                  <w:r w:rsidRPr="0079202D">
                    <w:rPr>
                      <w:color w:val="000000"/>
                      <w:szCs w:val="28"/>
                      <w:lang w:eastAsia="lv-LV" w:bidi="lv-LV"/>
                    </w:rPr>
                    <w:t xml:space="preserve"> ne</w:t>
                  </w:r>
                  <w:r>
                    <w:rPr>
                      <w:color w:val="000000"/>
                      <w:szCs w:val="28"/>
                      <w:lang w:eastAsia="lv-LV" w:bidi="lv-LV"/>
                    </w:rPr>
                    <w:t xml:space="preserve">atbilstību </w:t>
                  </w:r>
                  <w:r>
                    <w:rPr>
                      <w:color w:val="000000"/>
                      <w:szCs w:val="28"/>
                      <w:lang w:eastAsia="lv-LV" w:bidi="lv-LV"/>
                    </w:rPr>
                    <w:t>ieņemamajam amatam. Š</w:t>
                  </w:r>
                  <w:r w:rsidRPr="0079202D">
                    <w:rPr>
                      <w:color w:val="000000"/>
                      <w:szCs w:val="28"/>
                      <w:lang w:eastAsia="lv-LV" w:bidi="lv-LV"/>
                    </w:rPr>
                    <w:t xml:space="preserve">ādu ierosinājumu Koledžas direktoram var izteikt Koledžas </w:t>
                  </w:r>
                  <w:r>
                    <w:rPr>
                      <w:color w:val="000000"/>
                      <w:szCs w:val="28"/>
                      <w:lang w:eastAsia="lv-LV" w:bidi="lv-LV"/>
                    </w:rPr>
                    <w:t xml:space="preserve">direktora vietnieks, Koledžas </w:t>
                  </w:r>
                  <w:r w:rsidRPr="0079202D">
                    <w:rPr>
                      <w:color w:val="000000"/>
                      <w:szCs w:val="28"/>
                      <w:lang w:eastAsia="lv-LV" w:bidi="lv-LV"/>
                    </w:rPr>
                    <w:t>katedra, citu Koledžas struktūrvienību vadītāji, studējošo pašpārvalde</w:t>
                  </w:r>
                  <w:r>
                    <w:rPr>
                      <w:color w:val="000000"/>
                      <w:szCs w:val="28"/>
                      <w:lang w:eastAsia="lv-LV" w:bidi="lv-LV"/>
                    </w:rPr>
                    <w:t>.</w:t>
                  </w:r>
                </w:p>
                <w:p w:rsidR="00377647" w:rsidRDefault="00377647" w:rsidP="00377647">
                  <w:pPr>
                    <w:pStyle w:val="ListParagraph"/>
                    <w:widowControl w:val="0"/>
                    <w:tabs>
                      <w:tab w:val="left" w:pos="993"/>
                    </w:tabs>
                    <w:spacing w:after="74" w:line="298" w:lineRule="exact"/>
                    <w:ind w:left="630"/>
                    <w:jc w:val="both"/>
                    <w:rPr>
                      <w:color w:val="000000"/>
                      <w:szCs w:val="28"/>
                      <w:lang w:eastAsia="lv-LV" w:bidi="lv-LV"/>
                    </w:rPr>
                  </w:pPr>
                </w:p>
                <w:p w:rsidR="00845DDF" w:rsidRPr="0079202D" w:rsidRDefault="00F8481B" w:rsidP="00845DDF">
                  <w:pPr>
                    <w:widowControl w:val="0"/>
                    <w:numPr>
                      <w:ilvl w:val="0"/>
                      <w:numId w:val="4"/>
                    </w:numPr>
                    <w:spacing w:after="120" w:line="254" w:lineRule="exact"/>
                    <w:ind w:right="159"/>
                    <w:jc w:val="both"/>
                    <w:rPr>
                      <w:color w:val="000000"/>
                      <w:szCs w:val="28"/>
                      <w:lang w:eastAsia="lv-LV" w:bidi="lv-LV"/>
                    </w:rPr>
                  </w:pPr>
                  <w:r w:rsidRPr="0079202D">
                    <w:rPr>
                      <w:color w:val="000000"/>
                      <w:szCs w:val="28"/>
                      <w:lang w:eastAsia="lv-LV" w:bidi="lv-LV"/>
                    </w:rPr>
                    <w:t>Darbinieku, kas ieņem akadēmisko amatu, ar Koledžas direktora lēmumu (pavē</w:t>
                  </w:r>
                  <w:r w:rsidRPr="0079202D">
                    <w:rPr>
                      <w:color w:val="000000"/>
                      <w:szCs w:val="28"/>
                      <w:lang w:eastAsia="lv-LV" w:bidi="lv-LV"/>
                    </w:rPr>
                    <w:t>li) var atbrīvot no da</w:t>
                  </w:r>
                  <w:r>
                    <w:rPr>
                      <w:color w:val="000000"/>
                      <w:szCs w:val="28"/>
                      <w:lang w:eastAsia="lv-LV" w:bidi="lv-LV"/>
                    </w:rPr>
                    <w:t>rba par neatbilstību amatam, ja</w:t>
                  </w:r>
                  <w:r w:rsidRPr="0079202D">
                    <w:rPr>
                      <w:color w:val="000000"/>
                      <w:szCs w:val="28"/>
                      <w:lang w:eastAsia="lv-LV" w:bidi="lv-LV"/>
                    </w:rPr>
                    <w:t xml:space="preserve">: </w:t>
                  </w:r>
                </w:p>
                <w:p w:rsidR="00845DDF" w:rsidRDefault="00F8481B" w:rsidP="00845DDF">
                  <w:pPr>
                    <w:widowControl w:val="0"/>
                    <w:numPr>
                      <w:ilvl w:val="1"/>
                      <w:numId w:val="4"/>
                    </w:numPr>
                    <w:spacing w:after="120" w:line="254" w:lineRule="exact"/>
                    <w:ind w:right="159"/>
                    <w:jc w:val="both"/>
                    <w:rPr>
                      <w:color w:val="000000"/>
                      <w:szCs w:val="28"/>
                      <w:lang w:eastAsia="lv-LV" w:bidi="lv-LV"/>
                    </w:rPr>
                  </w:pPr>
                  <w:r w:rsidRPr="0079202D">
                    <w:rPr>
                      <w:color w:val="000000"/>
                      <w:szCs w:val="28"/>
                      <w:lang w:eastAsia="lv-LV" w:bidi="lv-LV"/>
                    </w:rPr>
                    <w:t xml:space="preserve">konstatēti rupji ētikas vai darba disciplīnas  pārkāpumi; </w:t>
                  </w:r>
                </w:p>
                <w:p w:rsidR="00845DDF" w:rsidRPr="00A70D46" w:rsidRDefault="00F8481B" w:rsidP="00845DDF">
                  <w:pPr>
                    <w:widowControl w:val="0"/>
                    <w:numPr>
                      <w:ilvl w:val="1"/>
                      <w:numId w:val="4"/>
                    </w:numPr>
                    <w:spacing w:after="120" w:line="254" w:lineRule="exact"/>
                    <w:ind w:right="159"/>
                    <w:jc w:val="both"/>
                    <w:rPr>
                      <w:color w:val="000000"/>
                      <w:szCs w:val="28"/>
                      <w:lang w:eastAsia="lv-LV" w:bidi="lv-LV"/>
                    </w:rPr>
                  </w:pPr>
                  <w:r w:rsidRPr="00A70D46">
                    <w:rPr>
                      <w:color w:val="000000"/>
                      <w:szCs w:val="28"/>
                      <w:lang w:eastAsia="lv-LV" w:bidi="lv-LV"/>
                    </w:rPr>
                    <w:t>konstatēts Valsts pārvaldes iekārtas likuma 102. pantā noteiktais lojalitātes pienākuma pārkāpums.</w:t>
                  </w:r>
                </w:p>
                <w:p w:rsidR="00845DDF" w:rsidRDefault="00F8481B" w:rsidP="00845DDF">
                  <w:pPr>
                    <w:pStyle w:val="ListParagraph"/>
                    <w:widowControl w:val="0"/>
                    <w:numPr>
                      <w:ilvl w:val="0"/>
                      <w:numId w:val="4"/>
                    </w:numPr>
                    <w:tabs>
                      <w:tab w:val="left" w:pos="993"/>
                    </w:tabs>
                    <w:spacing w:after="74" w:line="298" w:lineRule="exact"/>
                    <w:jc w:val="both"/>
                    <w:rPr>
                      <w:color w:val="000000"/>
                      <w:szCs w:val="28"/>
                      <w:lang w:eastAsia="lv-LV" w:bidi="lv-LV"/>
                    </w:rPr>
                  </w:pPr>
                  <w:r>
                    <w:rPr>
                      <w:color w:val="000000"/>
                      <w:szCs w:val="28"/>
                      <w:lang w:eastAsia="lv-LV" w:bidi="lv-LV"/>
                    </w:rPr>
                    <w:t>D</w:t>
                  </w:r>
                  <w:r w:rsidRPr="0079202D">
                    <w:rPr>
                      <w:color w:val="000000"/>
                      <w:szCs w:val="28"/>
                      <w:lang w:eastAsia="lv-LV" w:bidi="lv-LV"/>
                    </w:rPr>
                    <w:t xml:space="preserve">arba tiesiskās attiecības ar amatpersonu ar speciālo dienesta pakāpi, kas ieņem akadēmisko amatu, </w:t>
                  </w:r>
                  <w:r>
                    <w:rPr>
                      <w:color w:val="000000"/>
                      <w:szCs w:val="28"/>
                      <w:lang w:eastAsia="lv-LV" w:bidi="lv-LV"/>
                    </w:rPr>
                    <w:t xml:space="preserve">un kura pamata darba vieta ir Koledža, </w:t>
                  </w:r>
                  <w:r w:rsidRPr="0079202D">
                    <w:rPr>
                      <w:color w:val="000000"/>
                      <w:szCs w:val="28"/>
                      <w:lang w:eastAsia="lv-LV" w:bidi="lv-LV"/>
                    </w:rPr>
                    <w:t>pārtrau</w:t>
                  </w:r>
                  <w:r>
                    <w:rPr>
                      <w:color w:val="000000"/>
                      <w:szCs w:val="28"/>
                      <w:lang w:eastAsia="lv-LV" w:bidi="lv-LV"/>
                    </w:rPr>
                    <w:t>c</w:t>
                  </w:r>
                  <w:r w:rsidRPr="0079202D">
                    <w:rPr>
                      <w:color w:val="000000"/>
                      <w:szCs w:val="28"/>
                      <w:lang w:eastAsia="lv-LV" w:bidi="lv-LV"/>
                    </w:rPr>
                    <w:t xml:space="preserve"> atbilstoši</w:t>
                  </w:r>
                  <w:r>
                    <w:rPr>
                      <w:color w:val="000000"/>
                      <w:szCs w:val="28"/>
                      <w:lang w:eastAsia="lv-LV" w:bidi="lv-LV"/>
                    </w:rPr>
                    <w:t xml:space="preserve"> </w:t>
                  </w:r>
                  <w:r w:rsidRPr="0079202D">
                    <w:rPr>
                      <w:color w:val="000000"/>
                      <w:szCs w:val="28"/>
                      <w:lang w:eastAsia="lv-LV" w:bidi="lv-LV"/>
                    </w:rPr>
                    <w:t>Iekšlietu ministrijas sistēmas iestāžu un Ieslodzījuma vietu pārvaldes amatpersonu ar speciālajām d</w:t>
                  </w:r>
                  <w:r w:rsidRPr="0079202D">
                    <w:rPr>
                      <w:color w:val="000000"/>
                      <w:szCs w:val="28"/>
                      <w:lang w:eastAsia="lv-LV" w:bidi="lv-LV"/>
                    </w:rPr>
                    <w:t>ienesta pakāpēm dienesta gaitas likuma prasībām</w:t>
                  </w:r>
                  <w:r>
                    <w:rPr>
                      <w:color w:val="000000"/>
                      <w:szCs w:val="28"/>
                      <w:lang w:eastAsia="lv-LV" w:bidi="lv-LV"/>
                    </w:rPr>
                    <w:t>.</w:t>
                  </w:r>
                </w:p>
                <w:p w:rsidR="00845DDF" w:rsidRDefault="00845DDF" w:rsidP="00845DDF">
                  <w:pPr>
                    <w:pStyle w:val="ListParagraph"/>
                    <w:widowControl w:val="0"/>
                    <w:tabs>
                      <w:tab w:val="left" w:pos="993"/>
                    </w:tabs>
                    <w:spacing w:after="74" w:line="298" w:lineRule="exact"/>
                    <w:ind w:left="630"/>
                    <w:jc w:val="both"/>
                    <w:rPr>
                      <w:color w:val="000000"/>
                      <w:szCs w:val="28"/>
                      <w:lang w:eastAsia="lv-LV" w:bidi="lv-LV"/>
                    </w:rPr>
                  </w:pPr>
                </w:p>
                <w:p w:rsidR="00845DDF" w:rsidRPr="00B35DD1" w:rsidRDefault="00F8481B" w:rsidP="00845DDF">
                  <w:pPr>
                    <w:pStyle w:val="ListParagraph"/>
                    <w:shd w:val="clear" w:color="auto" w:fill="FFFFFF"/>
                    <w:tabs>
                      <w:tab w:val="left" w:pos="422"/>
                    </w:tabs>
                    <w:spacing w:after="120" w:line="360" w:lineRule="auto"/>
                    <w:ind w:left="630"/>
                    <w:jc w:val="center"/>
                    <w:rPr>
                      <w:rFonts w:eastAsia="Calibri"/>
                      <w:szCs w:val="24"/>
                    </w:rPr>
                  </w:pPr>
                  <w:r w:rsidRPr="00B35DD1">
                    <w:rPr>
                      <w:rFonts w:eastAsia="Calibri"/>
                      <w:b/>
                      <w:bCs/>
                      <w:color w:val="000000"/>
                      <w:szCs w:val="24"/>
                    </w:rPr>
                    <w:t>VIII. Apelācijas kārtība</w:t>
                  </w:r>
                  <w:r>
                    <w:rPr>
                      <w:rFonts w:eastAsia="Calibri"/>
                      <w:b/>
                      <w:bCs/>
                      <w:color w:val="000000"/>
                      <w:szCs w:val="24"/>
                    </w:rPr>
                    <w:t xml:space="preserve"> iecelšanai vai ievēlēšanai akadēmiskā amatā </w:t>
                  </w:r>
                </w:p>
                <w:p w:rsidR="00845DDF" w:rsidRDefault="00845DDF" w:rsidP="00845DDF">
                  <w:pPr>
                    <w:pStyle w:val="ListParagraph"/>
                    <w:widowControl w:val="0"/>
                    <w:tabs>
                      <w:tab w:val="left" w:pos="993"/>
                    </w:tabs>
                    <w:spacing w:after="74" w:line="298" w:lineRule="exact"/>
                    <w:ind w:left="630"/>
                    <w:jc w:val="both"/>
                    <w:rPr>
                      <w:color w:val="000000"/>
                      <w:szCs w:val="28"/>
                      <w:lang w:eastAsia="lv-LV" w:bidi="lv-LV"/>
                    </w:rPr>
                  </w:pPr>
                </w:p>
                <w:p w:rsidR="00845DDF" w:rsidRDefault="00F8481B" w:rsidP="00845DDF">
                  <w:pPr>
                    <w:pStyle w:val="ListParagraph"/>
                    <w:widowControl w:val="0"/>
                    <w:numPr>
                      <w:ilvl w:val="0"/>
                      <w:numId w:val="4"/>
                    </w:numPr>
                    <w:tabs>
                      <w:tab w:val="left" w:pos="993"/>
                    </w:tabs>
                    <w:spacing w:after="74" w:line="298" w:lineRule="exact"/>
                    <w:jc w:val="both"/>
                    <w:rPr>
                      <w:color w:val="000000"/>
                      <w:szCs w:val="28"/>
                      <w:lang w:eastAsia="lv-LV" w:bidi="lv-LV"/>
                    </w:rPr>
                  </w:pPr>
                  <w:r w:rsidRPr="0079202D">
                    <w:rPr>
                      <w:rFonts w:eastAsia="Calibri"/>
                      <w:color w:val="000000"/>
                      <w:szCs w:val="28"/>
                    </w:rPr>
                    <w:t>Apel</w:t>
                  </w:r>
                  <w:r w:rsidRPr="0079202D">
                    <w:rPr>
                      <w:color w:val="000000"/>
                      <w:szCs w:val="28"/>
                    </w:rPr>
                    <w:t>ācija</w:t>
                  </w:r>
                  <w:r>
                    <w:rPr>
                      <w:color w:val="000000"/>
                      <w:szCs w:val="28"/>
                    </w:rPr>
                    <w:t xml:space="preserve">s sūdzību par ievēlēšanas vai </w:t>
                  </w:r>
                  <w:r w:rsidRPr="0079202D">
                    <w:rPr>
                      <w:color w:val="000000"/>
                      <w:szCs w:val="28"/>
                    </w:rPr>
                    <w:t>iecelšanas procedūras</w:t>
                  </w:r>
                  <w:r>
                    <w:rPr>
                      <w:color w:val="000000"/>
                      <w:szCs w:val="28"/>
                    </w:rPr>
                    <w:t xml:space="preserve"> </w:t>
                  </w:r>
                  <w:r w:rsidRPr="0079202D">
                    <w:rPr>
                      <w:color w:val="000000"/>
                      <w:szCs w:val="28"/>
                    </w:rPr>
                    <w:t>pārkāpumiem   kandidāts</w:t>
                  </w:r>
                  <w:r>
                    <w:rPr>
                      <w:color w:val="000000"/>
                      <w:szCs w:val="28"/>
                    </w:rPr>
                    <w:t xml:space="preserve"> </w:t>
                  </w:r>
                  <w:r w:rsidRPr="0079202D">
                    <w:rPr>
                      <w:color w:val="000000"/>
                      <w:szCs w:val="28"/>
                    </w:rPr>
                    <w:t>iesniedz Koledžas direktoram ne vēlāk kā 10 dienas</w:t>
                  </w:r>
                  <w:r w:rsidRPr="0079202D">
                    <w:rPr>
                      <w:color w:val="000000"/>
                      <w:szCs w:val="28"/>
                    </w:rPr>
                    <w:t xml:space="preserve"> no Koledžas domes lēmuma parakstīšanas brīža</w:t>
                  </w:r>
                  <w:r>
                    <w:rPr>
                      <w:color w:val="000000"/>
                      <w:szCs w:val="28"/>
                      <w:lang w:eastAsia="lv-LV" w:bidi="lv-LV"/>
                    </w:rPr>
                    <w:t>.</w:t>
                  </w:r>
                </w:p>
                <w:p w:rsidR="00377647" w:rsidRDefault="00377647" w:rsidP="00377647">
                  <w:pPr>
                    <w:pStyle w:val="ListParagraph"/>
                    <w:widowControl w:val="0"/>
                    <w:tabs>
                      <w:tab w:val="left" w:pos="993"/>
                    </w:tabs>
                    <w:spacing w:after="74" w:line="298" w:lineRule="exact"/>
                    <w:ind w:left="630"/>
                    <w:jc w:val="both"/>
                    <w:rPr>
                      <w:color w:val="000000"/>
                      <w:szCs w:val="28"/>
                      <w:lang w:eastAsia="lv-LV" w:bidi="lv-LV"/>
                    </w:rPr>
                  </w:pPr>
                </w:p>
                <w:p w:rsidR="00377647" w:rsidRPr="00377647" w:rsidRDefault="00F8481B" w:rsidP="00377647">
                  <w:pPr>
                    <w:pStyle w:val="ListParagraph"/>
                    <w:widowControl w:val="0"/>
                    <w:numPr>
                      <w:ilvl w:val="0"/>
                      <w:numId w:val="4"/>
                    </w:numPr>
                    <w:tabs>
                      <w:tab w:val="left" w:pos="993"/>
                    </w:tabs>
                    <w:spacing w:line="298" w:lineRule="exact"/>
                    <w:ind w:left="629" w:hanging="629"/>
                    <w:jc w:val="both"/>
                    <w:rPr>
                      <w:color w:val="000000"/>
                      <w:szCs w:val="28"/>
                      <w:lang w:eastAsia="lv-LV" w:bidi="lv-LV"/>
                    </w:rPr>
                  </w:pPr>
                  <w:r w:rsidRPr="0079202D">
                    <w:rPr>
                      <w:rFonts w:eastAsia="Calibri"/>
                      <w:color w:val="000000"/>
                      <w:spacing w:val="-3"/>
                      <w:szCs w:val="28"/>
                    </w:rPr>
                    <w:t>Apel</w:t>
                  </w:r>
                  <w:r w:rsidRPr="0079202D">
                    <w:rPr>
                      <w:color w:val="000000"/>
                      <w:spacing w:val="-3"/>
                      <w:szCs w:val="28"/>
                    </w:rPr>
                    <w:t>ācijas</w:t>
                  </w:r>
                  <w:r>
                    <w:rPr>
                      <w:color w:val="000000"/>
                      <w:spacing w:val="-3"/>
                      <w:szCs w:val="28"/>
                    </w:rPr>
                    <w:t xml:space="preserve"> </w:t>
                  </w:r>
                  <w:r w:rsidRPr="0079202D">
                    <w:rPr>
                      <w:color w:val="000000"/>
                      <w:spacing w:val="-3"/>
                      <w:szCs w:val="28"/>
                    </w:rPr>
                    <w:t>sūdzību</w:t>
                  </w:r>
                  <w:r>
                    <w:rPr>
                      <w:color w:val="000000"/>
                      <w:spacing w:val="-3"/>
                      <w:szCs w:val="28"/>
                    </w:rPr>
                    <w:t xml:space="preserve"> </w:t>
                  </w:r>
                  <w:r w:rsidRPr="0079202D">
                    <w:rPr>
                      <w:color w:val="000000"/>
                      <w:spacing w:val="-3"/>
                      <w:szCs w:val="28"/>
                    </w:rPr>
                    <w:t>viena</w:t>
                  </w:r>
                  <w:r>
                    <w:rPr>
                      <w:color w:val="000000"/>
                      <w:spacing w:val="-3"/>
                      <w:szCs w:val="28"/>
                    </w:rPr>
                    <w:t xml:space="preserve"> </w:t>
                  </w:r>
                  <w:r w:rsidRPr="0079202D">
                    <w:rPr>
                      <w:color w:val="000000"/>
                      <w:spacing w:val="-3"/>
                      <w:szCs w:val="28"/>
                    </w:rPr>
                    <w:t>mēneša</w:t>
                  </w:r>
                  <w:r>
                    <w:rPr>
                      <w:color w:val="000000"/>
                      <w:spacing w:val="-3"/>
                      <w:szCs w:val="28"/>
                    </w:rPr>
                    <w:t xml:space="preserve"> </w:t>
                  </w:r>
                  <w:r w:rsidRPr="0079202D">
                    <w:rPr>
                      <w:color w:val="000000"/>
                      <w:spacing w:val="-3"/>
                      <w:szCs w:val="28"/>
                    </w:rPr>
                    <w:t>laikā</w:t>
                  </w:r>
                  <w:r>
                    <w:rPr>
                      <w:color w:val="000000"/>
                      <w:spacing w:val="-3"/>
                      <w:szCs w:val="28"/>
                    </w:rPr>
                    <w:t xml:space="preserve"> </w:t>
                  </w:r>
                  <w:r w:rsidRPr="0079202D">
                    <w:rPr>
                      <w:color w:val="000000"/>
                      <w:spacing w:val="-3"/>
                      <w:szCs w:val="28"/>
                    </w:rPr>
                    <w:t>izskata</w:t>
                  </w:r>
                  <w:r>
                    <w:rPr>
                      <w:color w:val="000000"/>
                      <w:spacing w:val="-3"/>
                      <w:szCs w:val="28"/>
                    </w:rPr>
                    <w:t xml:space="preserve"> ar </w:t>
                  </w:r>
                  <w:r w:rsidRPr="0079202D">
                    <w:rPr>
                      <w:color w:val="000000"/>
                      <w:spacing w:val="-3"/>
                      <w:szCs w:val="28"/>
                    </w:rPr>
                    <w:t>Koledžas</w:t>
                  </w:r>
                  <w:r>
                    <w:rPr>
                      <w:color w:val="000000"/>
                      <w:spacing w:val="-3"/>
                      <w:szCs w:val="28"/>
                    </w:rPr>
                    <w:t xml:space="preserve"> </w:t>
                  </w:r>
                  <w:r w:rsidRPr="0079202D">
                    <w:rPr>
                      <w:color w:val="000000"/>
                      <w:spacing w:val="-3"/>
                      <w:szCs w:val="28"/>
                    </w:rPr>
                    <w:t>direktora</w:t>
                  </w:r>
                  <w:r>
                    <w:rPr>
                      <w:color w:val="000000"/>
                      <w:spacing w:val="-3"/>
                      <w:szCs w:val="28"/>
                    </w:rPr>
                    <w:t xml:space="preserve"> pavēli </w:t>
                  </w:r>
                  <w:r w:rsidRPr="0079202D">
                    <w:rPr>
                      <w:color w:val="000000"/>
                      <w:spacing w:val="-3"/>
                      <w:szCs w:val="28"/>
                    </w:rPr>
                    <w:t>izveidota</w:t>
                  </w:r>
                  <w:r>
                    <w:rPr>
                      <w:color w:val="000000"/>
                      <w:spacing w:val="-3"/>
                      <w:szCs w:val="28"/>
                    </w:rPr>
                    <w:t xml:space="preserve"> </w:t>
                  </w:r>
                  <w:r w:rsidRPr="0079202D">
                    <w:rPr>
                      <w:color w:val="000000"/>
                      <w:spacing w:val="-3"/>
                      <w:szCs w:val="28"/>
                    </w:rPr>
                    <w:t>komisija.</w:t>
                  </w:r>
                  <w:r>
                    <w:rPr>
                      <w:color w:val="000000"/>
                      <w:spacing w:val="-3"/>
                      <w:szCs w:val="28"/>
                    </w:rPr>
                    <w:t xml:space="preserve"> </w:t>
                  </w:r>
                  <w:r w:rsidRPr="0079202D">
                    <w:rPr>
                      <w:color w:val="000000"/>
                      <w:szCs w:val="28"/>
                    </w:rPr>
                    <w:t>Nepieciešamības gadījumā tiek pieaicināti eksperti, kuri dod rakstisku slēdzienu</w:t>
                  </w:r>
                  <w:r>
                    <w:rPr>
                      <w:color w:val="000000"/>
                      <w:szCs w:val="28"/>
                      <w:lang w:eastAsia="lv-LV" w:bidi="lv-LV"/>
                    </w:rPr>
                    <w:t>.</w:t>
                  </w:r>
                </w:p>
                <w:p w:rsidR="00377647" w:rsidRPr="00377647" w:rsidRDefault="00377647" w:rsidP="00377647">
                  <w:pPr>
                    <w:pStyle w:val="ListParagraph"/>
                    <w:widowControl w:val="0"/>
                    <w:tabs>
                      <w:tab w:val="left" w:pos="993"/>
                    </w:tabs>
                    <w:spacing w:line="298" w:lineRule="exact"/>
                    <w:ind w:left="629"/>
                    <w:jc w:val="both"/>
                    <w:rPr>
                      <w:color w:val="000000"/>
                      <w:szCs w:val="28"/>
                      <w:lang w:eastAsia="lv-LV" w:bidi="lv-LV"/>
                    </w:rPr>
                  </w:pPr>
                </w:p>
                <w:p w:rsidR="00377647" w:rsidRPr="00377647" w:rsidRDefault="00F8481B" w:rsidP="00377647">
                  <w:pPr>
                    <w:pStyle w:val="ListParagraph"/>
                    <w:widowControl w:val="0"/>
                    <w:numPr>
                      <w:ilvl w:val="0"/>
                      <w:numId w:val="4"/>
                    </w:numPr>
                    <w:tabs>
                      <w:tab w:val="left" w:pos="993"/>
                    </w:tabs>
                    <w:spacing w:after="100" w:afterAutospacing="1" w:line="298" w:lineRule="exact"/>
                    <w:ind w:left="629" w:hanging="629"/>
                    <w:jc w:val="both"/>
                    <w:rPr>
                      <w:color w:val="000000"/>
                      <w:szCs w:val="28"/>
                    </w:rPr>
                  </w:pPr>
                  <w:r w:rsidRPr="0079202D">
                    <w:rPr>
                      <w:rFonts w:eastAsia="Calibri"/>
                      <w:color w:val="000000"/>
                      <w:szCs w:val="28"/>
                    </w:rPr>
                    <w:t xml:space="preserve">Komisijas  </w:t>
                  </w:r>
                  <w:r>
                    <w:rPr>
                      <w:rFonts w:eastAsia="Calibri"/>
                      <w:color w:val="000000"/>
                      <w:szCs w:val="28"/>
                    </w:rPr>
                    <w:t>lēmums</w:t>
                  </w:r>
                  <w:r w:rsidRPr="0079202D">
                    <w:rPr>
                      <w:color w:val="000000"/>
                      <w:szCs w:val="28"/>
                    </w:rPr>
                    <w:t xml:space="preserve"> ir  galīgs.  </w:t>
                  </w:r>
                  <w:r>
                    <w:rPr>
                      <w:color w:val="000000"/>
                      <w:szCs w:val="28"/>
                    </w:rPr>
                    <w:t>K</w:t>
                  </w:r>
                  <w:r w:rsidRPr="002009F4">
                    <w:rPr>
                      <w:color w:val="000000"/>
                      <w:szCs w:val="28"/>
                    </w:rPr>
                    <w:t>omisija par apelācijas sūdzību izdod slēdzienu par ievēlēšanas vai iece</w:t>
                  </w:r>
                  <w:r>
                    <w:rPr>
                      <w:color w:val="000000"/>
                      <w:szCs w:val="28"/>
                    </w:rPr>
                    <w:t>lšanas procedūras pārkāpumiem vai to neesamību</w:t>
                  </w:r>
                  <w:r w:rsidRPr="002009F4">
                    <w:rPr>
                      <w:color w:val="000000"/>
                      <w:szCs w:val="28"/>
                    </w:rPr>
                    <w:t xml:space="preserve">, kuru paziņo Koledžas direktoram. </w:t>
                  </w:r>
                </w:p>
                <w:p w:rsidR="00377647" w:rsidRPr="002009F4" w:rsidRDefault="00377647" w:rsidP="00377647">
                  <w:pPr>
                    <w:pStyle w:val="ListParagraph"/>
                    <w:widowControl w:val="0"/>
                    <w:tabs>
                      <w:tab w:val="left" w:pos="993"/>
                    </w:tabs>
                    <w:spacing w:after="74" w:line="298" w:lineRule="exact"/>
                    <w:ind w:left="630"/>
                    <w:jc w:val="both"/>
                    <w:rPr>
                      <w:color w:val="000000"/>
                      <w:szCs w:val="28"/>
                    </w:rPr>
                  </w:pPr>
                </w:p>
                <w:p w:rsidR="00845DDF" w:rsidRDefault="00F8481B" w:rsidP="00845DDF">
                  <w:pPr>
                    <w:pStyle w:val="ListParagraph"/>
                    <w:widowControl w:val="0"/>
                    <w:numPr>
                      <w:ilvl w:val="0"/>
                      <w:numId w:val="4"/>
                    </w:numPr>
                    <w:tabs>
                      <w:tab w:val="left" w:pos="993"/>
                    </w:tabs>
                    <w:spacing w:after="74" w:line="298" w:lineRule="exact"/>
                    <w:jc w:val="both"/>
                    <w:rPr>
                      <w:color w:val="000000"/>
                      <w:szCs w:val="28"/>
                    </w:rPr>
                  </w:pPr>
                  <w:r w:rsidRPr="002009F4">
                    <w:rPr>
                      <w:color w:val="000000"/>
                      <w:szCs w:val="28"/>
                    </w:rPr>
                    <w:t>Koledžas direktors, iepazinies ar komisijas slēdzienu, pieņem šādu lēmumu:</w:t>
                  </w:r>
                </w:p>
                <w:p w:rsidR="00845DDF" w:rsidRDefault="00F8481B" w:rsidP="00845DDF">
                  <w:pPr>
                    <w:pStyle w:val="ListParagraph"/>
                    <w:widowControl w:val="0"/>
                    <w:numPr>
                      <w:ilvl w:val="1"/>
                      <w:numId w:val="4"/>
                    </w:numPr>
                    <w:tabs>
                      <w:tab w:val="left" w:pos="993"/>
                    </w:tabs>
                    <w:spacing w:after="74" w:line="298" w:lineRule="exact"/>
                    <w:jc w:val="both"/>
                    <w:rPr>
                      <w:color w:val="000000"/>
                      <w:szCs w:val="28"/>
                    </w:rPr>
                  </w:pPr>
                  <w:r>
                    <w:rPr>
                      <w:color w:val="000000"/>
                      <w:szCs w:val="28"/>
                    </w:rPr>
                    <w:t>Koledžas dom</w:t>
                  </w:r>
                  <w:r>
                    <w:rPr>
                      <w:color w:val="000000"/>
                      <w:szCs w:val="28"/>
                    </w:rPr>
                    <w:t>es lēmumu</w:t>
                  </w:r>
                  <w:r w:rsidRPr="002009F4">
                    <w:rPr>
                      <w:color w:val="000000"/>
                      <w:szCs w:val="28"/>
                    </w:rPr>
                    <w:t xml:space="preserve"> atstāt spēkā un noraidīt apelācijas sūdzību;</w:t>
                  </w:r>
                </w:p>
                <w:p w:rsidR="00845DDF" w:rsidRDefault="00F8481B" w:rsidP="00845DDF">
                  <w:pPr>
                    <w:pStyle w:val="ListParagraph"/>
                    <w:widowControl w:val="0"/>
                    <w:numPr>
                      <w:ilvl w:val="1"/>
                      <w:numId w:val="4"/>
                    </w:numPr>
                    <w:tabs>
                      <w:tab w:val="left" w:pos="993"/>
                    </w:tabs>
                    <w:spacing w:after="74" w:line="298" w:lineRule="exact"/>
                    <w:jc w:val="both"/>
                    <w:rPr>
                      <w:color w:val="000000"/>
                      <w:szCs w:val="28"/>
                    </w:rPr>
                  </w:pPr>
                  <w:r w:rsidRPr="002009F4">
                    <w:rPr>
                      <w:color w:val="000000"/>
                      <w:szCs w:val="28"/>
                    </w:rPr>
                    <w:t xml:space="preserve">atcelt </w:t>
                  </w:r>
                  <w:r>
                    <w:rPr>
                      <w:color w:val="000000"/>
                      <w:szCs w:val="28"/>
                    </w:rPr>
                    <w:t>Koledžas domes lēmumu</w:t>
                  </w:r>
                  <w:r w:rsidRPr="002009F4">
                    <w:rPr>
                      <w:color w:val="000000"/>
                      <w:szCs w:val="28"/>
                    </w:rPr>
                    <w:t xml:space="preserve"> un noteikt </w:t>
                  </w:r>
                  <w:r>
                    <w:rPr>
                      <w:color w:val="000000"/>
                      <w:szCs w:val="28"/>
                    </w:rPr>
                    <w:t>kandidātam</w:t>
                  </w:r>
                  <w:r w:rsidRPr="002009F4">
                    <w:rPr>
                      <w:color w:val="000000"/>
                      <w:szCs w:val="28"/>
                    </w:rPr>
                    <w:t xml:space="preserve"> atkārtotu </w:t>
                  </w:r>
                  <w:r>
                    <w:rPr>
                      <w:color w:val="000000"/>
                      <w:szCs w:val="28"/>
                    </w:rPr>
                    <w:t>izvērtēšanas</w:t>
                  </w:r>
                  <w:r w:rsidRPr="002009F4">
                    <w:rPr>
                      <w:color w:val="000000"/>
                      <w:szCs w:val="28"/>
                    </w:rPr>
                    <w:t xml:space="preserve"> termiņu</w:t>
                  </w:r>
                  <w:r>
                    <w:rPr>
                      <w:color w:val="000000"/>
                      <w:szCs w:val="28"/>
                    </w:rPr>
                    <w:t xml:space="preserve"> un kārtību</w:t>
                  </w:r>
                  <w:r w:rsidRPr="002009F4">
                    <w:rPr>
                      <w:color w:val="000000"/>
                      <w:szCs w:val="28"/>
                    </w:rPr>
                    <w:t>.</w:t>
                  </w:r>
                </w:p>
                <w:p w:rsidR="00377647" w:rsidRPr="002009F4" w:rsidRDefault="00377647" w:rsidP="00377647">
                  <w:pPr>
                    <w:pStyle w:val="ListParagraph"/>
                    <w:widowControl w:val="0"/>
                    <w:tabs>
                      <w:tab w:val="left" w:pos="993"/>
                    </w:tabs>
                    <w:spacing w:after="74" w:line="298" w:lineRule="exact"/>
                    <w:ind w:left="1080"/>
                    <w:jc w:val="both"/>
                    <w:rPr>
                      <w:color w:val="000000"/>
                      <w:szCs w:val="28"/>
                    </w:rPr>
                  </w:pPr>
                </w:p>
                <w:p w:rsidR="00845DDF" w:rsidRPr="002009F4" w:rsidRDefault="00F8481B" w:rsidP="00845DDF">
                  <w:pPr>
                    <w:pStyle w:val="ListParagraph"/>
                    <w:widowControl w:val="0"/>
                    <w:numPr>
                      <w:ilvl w:val="0"/>
                      <w:numId w:val="4"/>
                    </w:numPr>
                    <w:tabs>
                      <w:tab w:val="left" w:pos="993"/>
                    </w:tabs>
                    <w:spacing w:after="74" w:line="298" w:lineRule="exact"/>
                    <w:jc w:val="both"/>
                    <w:rPr>
                      <w:color w:val="000000"/>
                      <w:szCs w:val="28"/>
                    </w:rPr>
                  </w:pPr>
                  <w:r w:rsidRPr="002009F4">
                    <w:rPr>
                      <w:color w:val="000000"/>
                      <w:szCs w:val="28"/>
                    </w:rPr>
                    <w:t>Koledža</w:t>
                  </w:r>
                  <w:r>
                    <w:rPr>
                      <w:color w:val="000000"/>
                      <w:szCs w:val="28"/>
                    </w:rPr>
                    <w:t>s Personāla vadības nodaļa</w:t>
                  </w:r>
                  <w:r w:rsidRPr="002009F4">
                    <w:rPr>
                      <w:color w:val="000000"/>
                      <w:szCs w:val="28"/>
                    </w:rPr>
                    <w:t xml:space="preserve"> </w:t>
                  </w:r>
                  <w:r>
                    <w:rPr>
                      <w:color w:val="000000"/>
                      <w:szCs w:val="28"/>
                    </w:rPr>
                    <w:t>šī nolikuma 50</w:t>
                  </w:r>
                  <w:r w:rsidRPr="002009F4">
                    <w:rPr>
                      <w:color w:val="000000"/>
                      <w:szCs w:val="28"/>
                    </w:rPr>
                    <w:t xml:space="preserve">.punktā pieņemto lēmumu ne vēlāk kā piecu darba dienu laikā pēc lēmuma pieņemšanas nosūta uz </w:t>
                  </w:r>
                  <w:r>
                    <w:rPr>
                      <w:color w:val="000000"/>
                      <w:szCs w:val="28"/>
                    </w:rPr>
                    <w:t>kandidāta</w:t>
                  </w:r>
                  <w:r w:rsidRPr="002009F4">
                    <w:rPr>
                      <w:color w:val="000000"/>
                      <w:szCs w:val="28"/>
                    </w:rPr>
                    <w:t xml:space="preserve"> deklarētās dzīvesvietas adresi</w:t>
                  </w:r>
                  <w:r>
                    <w:rPr>
                      <w:color w:val="000000"/>
                      <w:szCs w:val="28"/>
                    </w:rPr>
                    <w:t xml:space="preserve"> vai citu adresi saskaņā ar kandidāta norādīto informāciju</w:t>
                  </w:r>
                  <w:r w:rsidRPr="002009F4">
                    <w:rPr>
                      <w:color w:val="000000"/>
                      <w:szCs w:val="28"/>
                    </w:rPr>
                    <w:t>.</w:t>
                  </w:r>
                </w:p>
                <w:p w:rsidR="00845DDF" w:rsidRPr="00A70D46" w:rsidRDefault="00845DDF" w:rsidP="00845DDF">
                  <w:pPr>
                    <w:widowControl w:val="0"/>
                    <w:tabs>
                      <w:tab w:val="left" w:pos="993"/>
                    </w:tabs>
                    <w:spacing w:after="74" w:line="298" w:lineRule="exact"/>
                    <w:jc w:val="both"/>
                    <w:rPr>
                      <w:color w:val="000000"/>
                      <w:szCs w:val="28"/>
                      <w:lang w:eastAsia="lv-LV" w:bidi="lv-LV"/>
                    </w:rPr>
                  </w:pPr>
                </w:p>
                <w:p w:rsidR="00845DDF" w:rsidRPr="0079202D" w:rsidRDefault="00F8481B" w:rsidP="00845DDF">
                  <w:pPr>
                    <w:pStyle w:val="ListParagraph"/>
                    <w:widowControl w:val="0"/>
                    <w:spacing w:line="307" w:lineRule="exact"/>
                    <w:ind w:left="630" w:right="300"/>
                    <w:jc w:val="center"/>
                    <w:rPr>
                      <w:b/>
                      <w:color w:val="000000"/>
                      <w:szCs w:val="28"/>
                      <w:lang w:eastAsia="lv-LV" w:bidi="lv-LV"/>
                    </w:rPr>
                  </w:pPr>
                  <w:bookmarkStart w:id="4" w:name="bookmark7"/>
                  <w:r>
                    <w:rPr>
                      <w:b/>
                      <w:color w:val="000000"/>
                      <w:szCs w:val="28"/>
                      <w:lang w:eastAsia="lv-LV" w:bidi="lv-LV"/>
                    </w:rPr>
                    <w:t xml:space="preserve">IX. </w:t>
                  </w:r>
                  <w:r w:rsidRPr="0079202D">
                    <w:rPr>
                      <w:b/>
                      <w:color w:val="000000"/>
                      <w:szCs w:val="28"/>
                      <w:lang w:eastAsia="lv-LV" w:bidi="lv-LV"/>
                    </w:rPr>
                    <w:t>Noslēguma jautājum</w:t>
                  </w:r>
                  <w:r>
                    <w:rPr>
                      <w:b/>
                      <w:color w:val="000000"/>
                      <w:szCs w:val="28"/>
                      <w:lang w:eastAsia="lv-LV" w:bidi="lv-LV"/>
                    </w:rPr>
                    <w:t>s</w:t>
                  </w:r>
                  <w:bookmarkEnd w:id="4"/>
                </w:p>
                <w:p w:rsidR="00845DDF" w:rsidRPr="0079202D" w:rsidRDefault="00845DDF" w:rsidP="00845DDF">
                  <w:pPr>
                    <w:widowControl w:val="0"/>
                    <w:spacing w:line="307" w:lineRule="exact"/>
                    <w:ind w:right="300" w:firstLine="560"/>
                    <w:jc w:val="both"/>
                    <w:rPr>
                      <w:color w:val="000000"/>
                      <w:szCs w:val="28"/>
                      <w:lang w:eastAsia="lv-LV" w:bidi="lv-LV"/>
                    </w:rPr>
                  </w:pPr>
                </w:p>
                <w:p w:rsidR="00845DDF" w:rsidRPr="0079202D" w:rsidRDefault="00F8481B" w:rsidP="00845DDF">
                  <w:pPr>
                    <w:widowControl w:val="0"/>
                    <w:numPr>
                      <w:ilvl w:val="0"/>
                      <w:numId w:val="4"/>
                    </w:numPr>
                    <w:tabs>
                      <w:tab w:val="left" w:pos="1276"/>
                    </w:tabs>
                    <w:spacing w:after="120"/>
                    <w:jc w:val="both"/>
                    <w:rPr>
                      <w:color w:val="000000"/>
                      <w:szCs w:val="28"/>
                      <w:lang w:eastAsia="lv-LV" w:bidi="lv-LV"/>
                    </w:rPr>
                  </w:pPr>
                  <w:r w:rsidRPr="0079202D">
                    <w:rPr>
                      <w:color w:val="000000"/>
                      <w:szCs w:val="28"/>
                      <w:lang w:eastAsia="lv-LV" w:bidi="lv-LV"/>
                    </w:rPr>
                    <w:t>Šajā nolikumā paredzētā kārtība neattiecas uz akadēmisko amatu pretendentiem, kuri šī nolikuma spēkā stāšanās brīdī jau pretendē uz akadēmiskajiem amatiem.</w:t>
                  </w:r>
                </w:p>
                <w:p w:rsidR="00845DDF" w:rsidRPr="00377647" w:rsidRDefault="00F8481B" w:rsidP="00845DDF">
                  <w:pPr>
                    <w:widowControl w:val="0"/>
                    <w:numPr>
                      <w:ilvl w:val="0"/>
                      <w:numId w:val="4"/>
                    </w:numPr>
                    <w:tabs>
                      <w:tab w:val="left" w:pos="1276"/>
                    </w:tabs>
                    <w:spacing w:after="120"/>
                    <w:jc w:val="both"/>
                    <w:rPr>
                      <w:color w:val="000000"/>
                      <w:szCs w:val="28"/>
                      <w:lang w:eastAsia="lv-LV" w:bidi="lv-LV"/>
                    </w:rPr>
                  </w:pPr>
                  <w:r w:rsidRPr="0079202D">
                    <w:rPr>
                      <w:color w:val="000000"/>
                      <w:szCs w:val="28"/>
                      <w:lang w:eastAsia="lv-LV" w:bidi="lv-LV"/>
                    </w:rPr>
                    <w:t xml:space="preserve">Atzīt par spēku zaudējušiem </w:t>
                  </w:r>
                  <w:r>
                    <w:rPr>
                      <w:color w:val="000000"/>
                      <w:szCs w:val="28"/>
                      <w:lang w:eastAsia="lv-LV" w:bidi="lv-LV"/>
                    </w:rPr>
                    <w:t>Koledžas 2013.</w:t>
                  </w:r>
                  <w:r w:rsidRPr="0079202D">
                    <w:rPr>
                      <w:color w:val="000000"/>
                      <w:szCs w:val="28"/>
                      <w:lang w:eastAsia="lv-LV" w:bidi="lv-LV"/>
                    </w:rPr>
                    <w:t xml:space="preserve">gada 30.augusta </w:t>
                  </w:r>
                  <w:r>
                    <w:rPr>
                      <w:color w:val="000000"/>
                      <w:szCs w:val="28"/>
                      <w:lang w:eastAsia="lv-LV" w:bidi="lv-LV"/>
                    </w:rPr>
                    <w:t>nolikumu Nr.</w:t>
                  </w:r>
                  <w:r w:rsidRPr="0079202D">
                    <w:rPr>
                      <w:color w:val="000000"/>
                      <w:szCs w:val="28"/>
                      <w:lang w:eastAsia="lv-LV" w:bidi="lv-LV"/>
                    </w:rPr>
                    <w:t xml:space="preserve">20 "Valsts policijas koledžas </w:t>
                  </w:r>
                  <w:r w:rsidRPr="0079202D">
                    <w:rPr>
                      <w:color w:val="000000"/>
                      <w:szCs w:val="28"/>
                      <w:lang w:eastAsia="lv-LV" w:bidi="lv-LV"/>
                    </w:rPr>
                    <w:t>akadēmiskā amata pretendenta prasības un kārtība, kādā ievēlē un ieceļ akadēmiskajā amatā"</w:t>
                  </w:r>
                </w:p>
              </w:tc>
            </w:tr>
            <w:tr w:rsidR="003317B0" w:rsidTr="00B92F1B">
              <w:trPr>
                <w:trHeight w:val="409"/>
              </w:trPr>
              <w:tc>
                <w:tcPr>
                  <w:tcW w:w="4786" w:type="dxa"/>
                </w:tcPr>
                <w:p w:rsidR="00845DDF" w:rsidRPr="0079202D" w:rsidRDefault="00F8481B" w:rsidP="00845DDF">
                  <w:pPr>
                    <w:jc w:val="both"/>
                  </w:pPr>
                  <w:r w:rsidRPr="0079202D">
                    <w:rPr>
                      <w:szCs w:val="28"/>
                    </w:rPr>
                    <w:t>Direktors</w:t>
                  </w:r>
                </w:p>
              </w:tc>
              <w:tc>
                <w:tcPr>
                  <w:tcW w:w="4590" w:type="dxa"/>
                </w:tcPr>
                <w:p w:rsidR="00845DDF" w:rsidRPr="0079202D" w:rsidRDefault="00F8481B" w:rsidP="00845DDF">
                  <w:pPr>
                    <w:jc w:val="both"/>
                  </w:pPr>
                  <w:r>
                    <w:rPr>
                      <w:szCs w:val="28"/>
                    </w:rPr>
                    <w:t xml:space="preserve">                                     D.Homenko</w:t>
                  </w:r>
                </w:p>
              </w:tc>
            </w:tr>
          </w:tbl>
          <w:p w:rsidR="00845DDF" w:rsidRDefault="00845DDF" w:rsidP="00845DDF">
            <w:pPr>
              <w:jc w:val="center"/>
              <w:rPr>
                <w:sz w:val="24"/>
                <w:szCs w:val="24"/>
              </w:rPr>
            </w:pPr>
          </w:p>
          <w:p w:rsidR="00377647" w:rsidRDefault="00377647" w:rsidP="00845DDF">
            <w:pPr>
              <w:jc w:val="center"/>
              <w:rPr>
                <w:sz w:val="24"/>
                <w:szCs w:val="24"/>
              </w:rPr>
            </w:pPr>
          </w:p>
          <w:p w:rsidR="00377647" w:rsidRDefault="00377647" w:rsidP="00845DDF">
            <w:pPr>
              <w:jc w:val="center"/>
              <w:rPr>
                <w:sz w:val="24"/>
                <w:szCs w:val="24"/>
              </w:rPr>
            </w:pPr>
          </w:p>
          <w:p w:rsidR="00845DDF" w:rsidRPr="0079202D" w:rsidRDefault="00F8481B" w:rsidP="00845DDF">
            <w:pPr>
              <w:jc w:val="center"/>
              <w:rPr>
                <w:sz w:val="24"/>
                <w:szCs w:val="24"/>
              </w:rPr>
            </w:pPr>
            <w:r w:rsidRPr="0079202D">
              <w:rPr>
                <w:sz w:val="24"/>
                <w:szCs w:val="24"/>
              </w:rPr>
              <w:t>ŠIS DOKUMENTS IR PARAKSTĪTS AR DROŠU ELEKTRONISKO PARAKSTU UN SATUR LAIKA ZĪMOGU</w:t>
            </w:r>
          </w:p>
          <w:p w:rsidR="00845DDF" w:rsidRPr="0079202D" w:rsidRDefault="00845DDF" w:rsidP="00845DDF">
            <w:pPr>
              <w:jc w:val="both"/>
              <w:rPr>
                <w:sz w:val="24"/>
                <w:szCs w:val="24"/>
              </w:rPr>
            </w:pPr>
          </w:p>
          <w:p w:rsidR="008611F4" w:rsidRDefault="00F8481B" w:rsidP="00845DDF">
            <w:pPr>
              <w:rPr>
                <w:b/>
              </w:rPr>
            </w:pPr>
            <w:r>
              <w:rPr>
                <w:b/>
              </w:rPr>
              <w:t xml:space="preserve"> </w:t>
            </w:r>
          </w:p>
          <w:p w:rsidR="00377647" w:rsidRDefault="00377647" w:rsidP="00845DDF">
            <w:pPr>
              <w:rPr>
                <w:b/>
              </w:rPr>
            </w:pPr>
          </w:p>
          <w:p w:rsidR="00377647" w:rsidRDefault="00377647" w:rsidP="00845DDF">
            <w:pPr>
              <w:rPr>
                <w:b/>
              </w:rPr>
            </w:pPr>
          </w:p>
          <w:p w:rsidR="00377647" w:rsidRDefault="00377647" w:rsidP="00845DDF">
            <w:pPr>
              <w:rPr>
                <w:b/>
              </w:rPr>
            </w:pPr>
          </w:p>
          <w:p w:rsidR="00377647" w:rsidRDefault="00377647" w:rsidP="00845DDF">
            <w:pPr>
              <w:rPr>
                <w:b/>
              </w:rPr>
            </w:pPr>
          </w:p>
          <w:p w:rsidR="00377647" w:rsidRDefault="00377647" w:rsidP="00845DDF">
            <w:pPr>
              <w:rPr>
                <w:b/>
              </w:rPr>
            </w:pPr>
          </w:p>
          <w:p w:rsidR="00377647" w:rsidRDefault="00377647" w:rsidP="00845DDF">
            <w:pPr>
              <w:rPr>
                <w:b/>
              </w:rPr>
            </w:pPr>
          </w:p>
          <w:p w:rsidR="00377647" w:rsidRDefault="00377647" w:rsidP="00845DDF">
            <w:pPr>
              <w:rPr>
                <w:b/>
              </w:rPr>
            </w:pPr>
          </w:p>
          <w:p w:rsidR="00377647" w:rsidRDefault="00377647" w:rsidP="00845DDF">
            <w:pPr>
              <w:rPr>
                <w:b/>
              </w:rPr>
            </w:pPr>
          </w:p>
          <w:p w:rsidR="00377647" w:rsidRDefault="00377647" w:rsidP="00845DDF">
            <w:pPr>
              <w:rPr>
                <w:b/>
              </w:rPr>
            </w:pPr>
          </w:p>
          <w:p w:rsidR="00377647" w:rsidRDefault="00377647" w:rsidP="00845DDF">
            <w:pPr>
              <w:rPr>
                <w:b/>
              </w:rPr>
            </w:pPr>
          </w:p>
          <w:p w:rsidR="00377647" w:rsidRDefault="00377647" w:rsidP="00845DDF">
            <w:pPr>
              <w:rPr>
                <w:b/>
              </w:rPr>
            </w:pPr>
          </w:p>
          <w:p w:rsidR="00377647" w:rsidRDefault="00377647" w:rsidP="00845DDF">
            <w:pPr>
              <w:rPr>
                <w:b/>
              </w:rPr>
            </w:pPr>
          </w:p>
          <w:p w:rsidR="00377647" w:rsidRDefault="00377647" w:rsidP="00845DDF">
            <w:pPr>
              <w:rPr>
                <w:b/>
              </w:rPr>
            </w:pPr>
          </w:p>
          <w:p w:rsidR="00377647" w:rsidRDefault="00377647" w:rsidP="00845DDF">
            <w:pPr>
              <w:rPr>
                <w:b/>
              </w:rPr>
            </w:pPr>
          </w:p>
          <w:p w:rsidR="00377647" w:rsidRDefault="00377647" w:rsidP="00845DDF">
            <w:pPr>
              <w:rPr>
                <w:b/>
              </w:rPr>
            </w:pPr>
          </w:p>
          <w:p w:rsidR="00377647" w:rsidRDefault="00377647" w:rsidP="00845DDF">
            <w:pPr>
              <w:rPr>
                <w:b/>
              </w:rPr>
            </w:pPr>
          </w:p>
          <w:p w:rsidR="00377647" w:rsidRDefault="00377647" w:rsidP="00845DDF">
            <w:pPr>
              <w:rPr>
                <w:b/>
              </w:rPr>
            </w:pPr>
          </w:p>
          <w:p w:rsidR="00377647" w:rsidRDefault="00377647" w:rsidP="00845DDF">
            <w:pPr>
              <w:rPr>
                <w:b/>
              </w:rPr>
            </w:pPr>
          </w:p>
          <w:p w:rsidR="00377647" w:rsidRDefault="00377647" w:rsidP="00845DDF">
            <w:pPr>
              <w:rPr>
                <w:b/>
              </w:rPr>
            </w:pPr>
          </w:p>
          <w:p w:rsidR="00377647" w:rsidRDefault="00377647" w:rsidP="00845DDF">
            <w:pPr>
              <w:rPr>
                <w:b/>
              </w:rPr>
            </w:pPr>
          </w:p>
          <w:p w:rsidR="00377647" w:rsidRDefault="00377647" w:rsidP="00845DDF">
            <w:pPr>
              <w:rPr>
                <w:b/>
              </w:rPr>
            </w:pPr>
          </w:p>
          <w:p w:rsidR="00377647" w:rsidRDefault="00377647" w:rsidP="00845DDF">
            <w:pPr>
              <w:rPr>
                <w:b/>
              </w:rPr>
            </w:pPr>
          </w:p>
          <w:p w:rsidR="00377647" w:rsidRDefault="00377647" w:rsidP="00845DDF">
            <w:pPr>
              <w:rPr>
                <w:b/>
              </w:rPr>
            </w:pPr>
          </w:p>
          <w:p w:rsidR="00377647" w:rsidRDefault="00377647" w:rsidP="00845DDF">
            <w:pPr>
              <w:rPr>
                <w:b/>
              </w:rPr>
            </w:pPr>
          </w:p>
          <w:p w:rsidR="00377647" w:rsidRDefault="00377647" w:rsidP="00845DDF">
            <w:pPr>
              <w:rPr>
                <w:b/>
              </w:rPr>
            </w:pPr>
          </w:p>
          <w:p w:rsidR="00377647" w:rsidRDefault="00377647" w:rsidP="00845DDF">
            <w:pPr>
              <w:rPr>
                <w:b/>
              </w:rPr>
            </w:pPr>
          </w:p>
          <w:p w:rsidR="00377647" w:rsidRDefault="00377647" w:rsidP="00845DDF">
            <w:pPr>
              <w:rPr>
                <w:b/>
              </w:rPr>
            </w:pPr>
          </w:p>
          <w:p w:rsidR="00377647" w:rsidRPr="008611F4" w:rsidRDefault="00377647" w:rsidP="00845DDF"/>
        </w:tc>
      </w:tr>
    </w:tbl>
    <w:p w:rsidR="00845DDF" w:rsidRDefault="00845DDF" w:rsidP="00724AA8">
      <w:pPr>
        <w:jc w:val="center"/>
        <w:rPr>
          <w:sz w:val="24"/>
          <w:szCs w:val="24"/>
        </w:rPr>
      </w:pPr>
    </w:p>
    <w:p w:rsidR="00845DDF" w:rsidRPr="00377647" w:rsidRDefault="00F8481B" w:rsidP="00377647">
      <w:pPr>
        <w:ind w:right="249"/>
        <w:rPr>
          <w:b/>
          <w:sz w:val="22"/>
          <w:szCs w:val="22"/>
        </w:rPr>
      </w:pPr>
      <w:r w:rsidRPr="00845DDF">
        <w:rPr>
          <w:b/>
          <w:sz w:val="22"/>
          <w:szCs w:val="22"/>
        </w:rPr>
        <w:t>NOSŪTĪŠANAS UZDEVUMS:</w:t>
      </w:r>
    </w:p>
    <w:tbl>
      <w:tblPr>
        <w:tblW w:w="6912" w:type="dxa"/>
        <w:tblInd w:w="-72" w:type="dxa"/>
        <w:tblBorders>
          <w:bottom w:val="single" w:sz="4" w:space="0" w:color="auto"/>
        </w:tblBorders>
        <w:tblLook w:val="01E0" w:firstRow="1" w:lastRow="1" w:firstColumn="1" w:lastColumn="1" w:noHBand="0" w:noVBand="0"/>
      </w:tblPr>
      <w:tblGrid>
        <w:gridCol w:w="6912"/>
      </w:tblGrid>
      <w:tr w:rsidR="003317B0" w:rsidTr="00B92F1B">
        <w:trPr>
          <w:trHeight w:val="394"/>
        </w:trPr>
        <w:tc>
          <w:tcPr>
            <w:tcW w:w="6912" w:type="dxa"/>
            <w:tcBorders>
              <w:top w:val="nil"/>
              <w:left w:val="nil"/>
              <w:bottom w:val="nil"/>
              <w:right w:val="nil"/>
            </w:tcBorders>
          </w:tcPr>
          <w:p w:rsidR="00845DDF" w:rsidRPr="00845DDF" w:rsidRDefault="00845DDF" w:rsidP="00845DDF">
            <w:pPr>
              <w:rPr>
                <w:i/>
                <w:kern w:val="24"/>
                <w:sz w:val="22"/>
                <w:szCs w:val="22"/>
                <w:u w:val="single"/>
                <w:lang w:eastAsia="lv-LV"/>
              </w:rPr>
            </w:pPr>
          </w:p>
        </w:tc>
      </w:tr>
      <w:tr w:rsidR="003317B0" w:rsidTr="00B92F1B">
        <w:trPr>
          <w:trHeight w:val="275"/>
        </w:trPr>
        <w:tc>
          <w:tcPr>
            <w:tcW w:w="6912" w:type="dxa"/>
            <w:tcBorders>
              <w:top w:val="nil"/>
              <w:left w:val="nil"/>
              <w:bottom w:val="nil"/>
              <w:right w:val="nil"/>
            </w:tcBorders>
          </w:tcPr>
          <w:p w:rsidR="00845DDF" w:rsidRPr="00845DDF" w:rsidRDefault="00F8481B" w:rsidP="00845DDF">
            <w:pPr>
              <w:rPr>
                <w:kern w:val="24"/>
                <w:sz w:val="22"/>
                <w:szCs w:val="22"/>
                <w:lang w:eastAsia="en-GB"/>
              </w:rPr>
            </w:pPr>
            <w:r w:rsidRPr="00845DDF">
              <w:rPr>
                <w:kern w:val="24"/>
                <w:sz w:val="22"/>
                <w:szCs w:val="22"/>
                <w:lang w:eastAsia="en-GB"/>
              </w:rPr>
              <w:t>VPK Direktora vietnieks SM</w:t>
            </w:r>
          </w:p>
        </w:tc>
      </w:tr>
      <w:tr w:rsidR="003317B0" w:rsidTr="00B92F1B">
        <w:trPr>
          <w:trHeight w:val="275"/>
        </w:trPr>
        <w:tc>
          <w:tcPr>
            <w:tcW w:w="6912" w:type="dxa"/>
            <w:tcBorders>
              <w:top w:val="nil"/>
              <w:left w:val="nil"/>
              <w:bottom w:val="nil"/>
              <w:right w:val="nil"/>
            </w:tcBorders>
          </w:tcPr>
          <w:p w:rsidR="00845DDF" w:rsidRPr="00845DDF" w:rsidRDefault="00F8481B" w:rsidP="00845DDF">
            <w:pPr>
              <w:rPr>
                <w:kern w:val="24"/>
                <w:sz w:val="22"/>
                <w:szCs w:val="22"/>
                <w:lang w:eastAsia="en-GB"/>
              </w:rPr>
            </w:pPr>
            <w:r w:rsidRPr="00845DDF">
              <w:rPr>
                <w:kern w:val="24"/>
                <w:sz w:val="22"/>
                <w:szCs w:val="22"/>
                <w:lang w:eastAsia="en-GB"/>
              </w:rPr>
              <w:t>VPK Direktora vietnieks DA</w:t>
            </w:r>
          </w:p>
        </w:tc>
      </w:tr>
      <w:tr w:rsidR="003317B0" w:rsidTr="00B92F1B">
        <w:tc>
          <w:tcPr>
            <w:tcW w:w="6912" w:type="dxa"/>
            <w:tcBorders>
              <w:top w:val="nil"/>
              <w:left w:val="nil"/>
              <w:bottom w:val="nil"/>
              <w:right w:val="nil"/>
            </w:tcBorders>
          </w:tcPr>
          <w:p w:rsidR="00845DDF" w:rsidRPr="00845DDF" w:rsidRDefault="00F8481B" w:rsidP="00845DDF">
            <w:pPr>
              <w:rPr>
                <w:kern w:val="24"/>
                <w:sz w:val="22"/>
                <w:szCs w:val="22"/>
                <w:lang w:eastAsia="en-GB"/>
              </w:rPr>
            </w:pPr>
            <w:r w:rsidRPr="00845DDF">
              <w:rPr>
                <w:kern w:val="24"/>
                <w:sz w:val="22"/>
                <w:szCs w:val="22"/>
                <w:lang w:eastAsia="en-GB"/>
              </w:rPr>
              <w:t>VPK FVN</w:t>
            </w:r>
          </w:p>
        </w:tc>
      </w:tr>
      <w:tr w:rsidR="003317B0" w:rsidTr="00B92F1B">
        <w:trPr>
          <w:trHeight w:val="255"/>
        </w:trPr>
        <w:tc>
          <w:tcPr>
            <w:tcW w:w="6912" w:type="dxa"/>
            <w:tcBorders>
              <w:top w:val="nil"/>
              <w:left w:val="nil"/>
              <w:bottom w:val="nil"/>
              <w:right w:val="nil"/>
            </w:tcBorders>
          </w:tcPr>
          <w:p w:rsidR="00845DDF" w:rsidRPr="00845DDF" w:rsidRDefault="00F8481B" w:rsidP="00845DDF">
            <w:pPr>
              <w:rPr>
                <w:kern w:val="24"/>
                <w:sz w:val="22"/>
                <w:szCs w:val="22"/>
                <w:lang w:eastAsia="en-GB"/>
              </w:rPr>
            </w:pPr>
            <w:r w:rsidRPr="00845DDF">
              <w:rPr>
                <w:kern w:val="24"/>
                <w:sz w:val="22"/>
                <w:szCs w:val="22"/>
                <w:lang w:eastAsia="en-GB"/>
              </w:rPr>
              <w:t>VPK IKN</w:t>
            </w:r>
          </w:p>
        </w:tc>
      </w:tr>
      <w:tr w:rsidR="003317B0" w:rsidTr="00B92F1B">
        <w:tc>
          <w:tcPr>
            <w:tcW w:w="6912" w:type="dxa"/>
            <w:tcBorders>
              <w:top w:val="nil"/>
              <w:left w:val="nil"/>
              <w:bottom w:val="nil"/>
              <w:right w:val="nil"/>
            </w:tcBorders>
          </w:tcPr>
          <w:p w:rsidR="00845DDF" w:rsidRPr="00845DDF" w:rsidRDefault="00F8481B" w:rsidP="00845DDF">
            <w:pPr>
              <w:rPr>
                <w:kern w:val="24"/>
                <w:sz w:val="22"/>
                <w:szCs w:val="22"/>
                <w:lang w:eastAsia="en-GB"/>
              </w:rPr>
            </w:pPr>
            <w:r w:rsidRPr="00845DDF">
              <w:rPr>
                <w:kern w:val="24"/>
                <w:sz w:val="22"/>
                <w:szCs w:val="22"/>
                <w:lang w:eastAsia="en-GB"/>
              </w:rPr>
              <w:t>VPK HK</w:t>
            </w:r>
          </w:p>
        </w:tc>
      </w:tr>
      <w:tr w:rsidR="003317B0" w:rsidTr="00B92F1B">
        <w:tc>
          <w:tcPr>
            <w:tcW w:w="6912" w:type="dxa"/>
            <w:tcBorders>
              <w:top w:val="nil"/>
              <w:left w:val="nil"/>
              <w:bottom w:val="nil"/>
              <w:right w:val="nil"/>
            </w:tcBorders>
          </w:tcPr>
          <w:p w:rsidR="00845DDF" w:rsidRPr="00845DDF" w:rsidRDefault="00F8481B" w:rsidP="00845DDF">
            <w:pPr>
              <w:rPr>
                <w:kern w:val="24"/>
                <w:sz w:val="22"/>
                <w:szCs w:val="22"/>
                <w:lang w:eastAsia="en-GB"/>
              </w:rPr>
            </w:pPr>
            <w:r w:rsidRPr="00845DDF">
              <w:rPr>
                <w:kern w:val="24"/>
                <w:sz w:val="22"/>
                <w:szCs w:val="22"/>
                <w:lang w:eastAsia="en-GB"/>
              </w:rPr>
              <w:t>VPK TZK</w:t>
            </w:r>
          </w:p>
        </w:tc>
      </w:tr>
      <w:tr w:rsidR="003317B0" w:rsidTr="00B92F1B">
        <w:tc>
          <w:tcPr>
            <w:tcW w:w="6912" w:type="dxa"/>
            <w:tcBorders>
              <w:top w:val="nil"/>
              <w:left w:val="nil"/>
              <w:bottom w:val="nil"/>
              <w:right w:val="nil"/>
            </w:tcBorders>
          </w:tcPr>
          <w:p w:rsidR="00845DDF" w:rsidRPr="00845DDF" w:rsidRDefault="00F8481B" w:rsidP="00845DDF">
            <w:pPr>
              <w:rPr>
                <w:kern w:val="24"/>
                <w:sz w:val="22"/>
                <w:szCs w:val="22"/>
                <w:lang w:eastAsia="en-GB"/>
              </w:rPr>
            </w:pPr>
            <w:r w:rsidRPr="00845DDF">
              <w:rPr>
                <w:kern w:val="24"/>
                <w:sz w:val="22"/>
                <w:szCs w:val="22"/>
                <w:lang w:eastAsia="en-GB"/>
              </w:rPr>
              <w:t>VPK PTK</w:t>
            </w:r>
          </w:p>
        </w:tc>
      </w:tr>
      <w:tr w:rsidR="003317B0" w:rsidTr="00B92F1B">
        <w:tc>
          <w:tcPr>
            <w:tcW w:w="6912" w:type="dxa"/>
            <w:tcBorders>
              <w:top w:val="nil"/>
              <w:left w:val="nil"/>
              <w:bottom w:val="nil"/>
              <w:right w:val="nil"/>
            </w:tcBorders>
          </w:tcPr>
          <w:p w:rsidR="00845DDF" w:rsidRPr="00845DDF" w:rsidRDefault="00F8481B" w:rsidP="00845DDF">
            <w:pPr>
              <w:rPr>
                <w:kern w:val="24"/>
                <w:sz w:val="22"/>
                <w:szCs w:val="22"/>
                <w:lang w:eastAsia="en-GB"/>
              </w:rPr>
            </w:pPr>
            <w:r w:rsidRPr="00845DDF">
              <w:rPr>
                <w:kern w:val="24"/>
                <w:sz w:val="22"/>
                <w:szCs w:val="22"/>
                <w:lang w:eastAsia="en-GB"/>
              </w:rPr>
              <w:t>VPK SK</w:t>
            </w:r>
          </w:p>
        </w:tc>
      </w:tr>
      <w:tr w:rsidR="003317B0" w:rsidTr="00B92F1B">
        <w:tc>
          <w:tcPr>
            <w:tcW w:w="6912" w:type="dxa"/>
            <w:tcBorders>
              <w:top w:val="nil"/>
              <w:left w:val="nil"/>
              <w:bottom w:val="nil"/>
              <w:right w:val="nil"/>
            </w:tcBorders>
          </w:tcPr>
          <w:p w:rsidR="00845DDF" w:rsidRPr="00845DDF" w:rsidRDefault="00F8481B" w:rsidP="00845DDF">
            <w:pPr>
              <w:rPr>
                <w:kern w:val="24"/>
                <w:sz w:val="22"/>
                <w:szCs w:val="22"/>
                <w:lang w:eastAsia="en-GB"/>
              </w:rPr>
            </w:pPr>
            <w:r w:rsidRPr="00845DDF">
              <w:rPr>
                <w:kern w:val="24"/>
                <w:sz w:val="22"/>
                <w:szCs w:val="22"/>
                <w:lang w:eastAsia="en-GB"/>
              </w:rPr>
              <w:t>VPK KN</w:t>
            </w:r>
          </w:p>
        </w:tc>
      </w:tr>
      <w:tr w:rsidR="003317B0" w:rsidTr="00B92F1B">
        <w:tc>
          <w:tcPr>
            <w:tcW w:w="6912" w:type="dxa"/>
            <w:tcBorders>
              <w:top w:val="nil"/>
              <w:left w:val="nil"/>
              <w:bottom w:val="nil"/>
              <w:right w:val="nil"/>
            </w:tcBorders>
          </w:tcPr>
          <w:p w:rsidR="00845DDF" w:rsidRPr="00845DDF" w:rsidRDefault="00F8481B" w:rsidP="00845DDF">
            <w:pPr>
              <w:rPr>
                <w:kern w:val="24"/>
                <w:sz w:val="22"/>
                <w:szCs w:val="22"/>
                <w:lang w:eastAsia="en-GB"/>
              </w:rPr>
            </w:pPr>
            <w:r w:rsidRPr="00845DDF">
              <w:rPr>
                <w:kern w:val="24"/>
                <w:sz w:val="22"/>
                <w:szCs w:val="22"/>
                <w:lang w:eastAsia="en-GB"/>
              </w:rPr>
              <w:t xml:space="preserve">VPK </w:t>
            </w:r>
            <w:r>
              <w:rPr>
                <w:kern w:val="24"/>
                <w:sz w:val="22"/>
                <w:szCs w:val="22"/>
                <w:lang w:eastAsia="en-GB"/>
              </w:rPr>
              <w:t>KAPMC</w:t>
            </w:r>
          </w:p>
        </w:tc>
      </w:tr>
      <w:tr w:rsidR="003317B0" w:rsidTr="00B92F1B">
        <w:tc>
          <w:tcPr>
            <w:tcW w:w="6912" w:type="dxa"/>
            <w:tcBorders>
              <w:top w:val="nil"/>
              <w:left w:val="nil"/>
              <w:bottom w:val="nil"/>
              <w:right w:val="nil"/>
            </w:tcBorders>
          </w:tcPr>
          <w:p w:rsidR="00845DDF" w:rsidRPr="00845DDF" w:rsidRDefault="00F8481B" w:rsidP="00845DDF">
            <w:pPr>
              <w:rPr>
                <w:kern w:val="24"/>
                <w:sz w:val="22"/>
                <w:szCs w:val="22"/>
                <w:lang w:eastAsia="en-GB"/>
              </w:rPr>
            </w:pPr>
            <w:r w:rsidRPr="00845DDF">
              <w:rPr>
                <w:kern w:val="24"/>
                <w:sz w:val="22"/>
                <w:szCs w:val="22"/>
                <w:lang w:eastAsia="en-GB"/>
              </w:rPr>
              <w:t>VPK PVN</w:t>
            </w:r>
          </w:p>
        </w:tc>
      </w:tr>
      <w:tr w:rsidR="003317B0" w:rsidTr="00B92F1B">
        <w:trPr>
          <w:trHeight w:val="249"/>
        </w:trPr>
        <w:tc>
          <w:tcPr>
            <w:tcW w:w="6912" w:type="dxa"/>
            <w:tcBorders>
              <w:top w:val="nil"/>
              <w:left w:val="nil"/>
              <w:bottom w:val="nil"/>
              <w:right w:val="nil"/>
            </w:tcBorders>
          </w:tcPr>
          <w:p w:rsidR="00845DDF" w:rsidRPr="00845DDF" w:rsidRDefault="00F8481B" w:rsidP="00845DDF">
            <w:pPr>
              <w:rPr>
                <w:kern w:val="24"/>
                <w:sz w:val="22"/>
                <w:szCs w:val="22"/>
                <w:lang w:eastAsia="en-GB"/>
              </w:rPr>
            </w:pPr>
            <w:r w:rsidRPr="00845DDF">
              <w:rPr>
                <w:kern w:val="24"/>
                <w:sz w:val="22"/>
                <w:szCs w:val="22"/>
                <w:lang w:eastAsia="en-GB"/>
              </w:rPr>
              <w:t>VPK AN</w:t>
            </w:r>
          </w:p>
        </w:tc>
      </w:tr>
      <w:tr w:rsidR="003317B0" w:rsidTr="00B92F1B">
        <w:tc>
          <w:tcPr>
            <w:tcW w:w="6912" w:type="dxa"/>
            <w:tcBorders>
              <w:top w:val="nil"/>
              <w:left w:val="nil"/>
              <w:bottom w:val="nil"/>
              <w:right w:val="nil"/>
            </w:tcBorders>
          </w:tcPr>
          <w:p w:rsidR="00845DDF" w:rsidRPr="00845DDF" w:rsidRDefault="00F8481B" w:rsidP="00845DDF">
            <w:pPr>
              <w:rPr>
                <w:kern w:val="24"/>
                <w:sz w:val="22"/>
                <w:szCs w:val="22"/>
                <w:lang w:eastAsia="en-GB"/>
              </w:rPr>
            </w:pPr>
            <w:r w:rsidRPr="00845DDF">
              <w:rPr>
                <w:kern w:val="24"/>
                <w:sz w:val="22"/>
                <w:szCs w:val="22"/>
                <w:lang w:eastAsia="en-GB"/>
              </w:rPr>
              <w:t>VPK KinN</w:t>
            </w:r>
          </w:p>
        </w:tc>
      </w:tr>
      <w:tr w:rsidR="003317B0" w:rsidTr="00B92F1B">
        <w:tc>
          <w:tcPr>
            <w:tcW w:w="6912" w:type="dxa"/>
            <w:tcBorders>
              <w:top w:val="nil"/>
              <w:left w:val="nil"/>
              <w:bottom w:val="nil"/>
              <w:right w:val="nil"/>
            </w:tcBorders>
          </w:tcPr>
          <w:p w:rsidR="00845DDF" w:rsidRPr="00845DDF" w:rsidRDefault="00F8481B" w:rsidP="00845DDF">
            <w:pPr>
              <w:rPr>
                <w:kern w:val="24"/>
                <w:sz w:val="22"/>
                <w:szCs w:val="22"/>
                <w:lang w:eastAsia="en-GB"/>
              </w:rPr>
            </w:pPr>
            <w:r w:rsidRPr="00845DDF">
              <w:rPr>
                <w:kern w:val="24"/>
                <w:sz w:val="22"/>
                <w:szCs w:val="22"/>
                <w:lang w:eastAsia="en-GB"/>
              </w:rPr>
              <w:t xml:space="preserve">VPK </w:t>
            </w:r>
            <w:r>
              <w:rPr>
                <w:kern w:val="24"/>
                <w:sz w:val="22"/>
                <w:szCs w:val="22"/>
                <w:lang w:eastAsia="en-GB"/>
              </w:rPr>
              <w:t>IMC</w:t>
            </w:r>
          </w:p>
        </w:tc>
      </w:tr>
      <w:tr w:rsidR="003317B0" w:rsidTr="00B92F1B">
        <w:tc>
          <w:tcPr>
            <w:tcW w:w="6912" w:type="dxa"/>
            <w:tcBorders>
              <w:top w:val="nil"/>
              <w:left w:val="nil"/>
              <w:bottom w:val="nil"/>
              <w:right w:val="nil"/>
            </w:tcBorders>
          </w:tcPr>
          <w:p w:rsidR="00845DDF" w:rsidRPr="00845DDF" w:rsidRDefault="00F8481B" w:rsidP="00845DDF">
            <w:pPr>
              <w:rPr>
                <w:kern w:val="24"/>
                <w:sz w:val="22"/>
                <w:szCs w:val="22"/>
                <w:lang w:eastAsia="en-GB"/>
              </w:rPr>
            </w:pPr>
            <w:r w:rsidRPr="00845DDF">
              <w:rPr>
                <w:kern w:val="24"/>
                <w:sz w:val="22"/>
                <w:szCs w:val="22"/>
                <w:lang w:eastAsia="en-GB"/>
              </w:rPr>
              <w:t>VPK B</w:t>
            </w:r>
          </w:p>
        </w:tc>
      </w:tr>
    </w:tbl>
    <w:p w:rsidR="00845DDF" w:rsidRPr="00845DDF" w:rsidRDefault="00845DDF" w:rsidP="00845DDF">
      <w:pPr>
        <w:ind w:right="-40"/>
        <w:rPr>
          <w:kern w:val="24"/>
          <w:sz w:val="22"/>
          <w:szCs w:val="22"/>
          <w:lang w:eastAsia="lv-LV"/>
        </w:rPr>
      </w:pPr>
    </w:p>
    <w:p w:rsidR="00845DDF" w:rsidRPr="00845DDF" w:rsidRDefault="00845DDF" w:rsidP="00845DDF">
      <w:pPr>
        <w:rPr>
          <w:kern w:val="24"/>
          <w:sz w:val="22"/>
          <w:szCs w:val="22"/>
          <w:lang w:eastAsia="lv-LV"/>
        </w:rPr>
      </w:pPr>
    </w:p>
    <w:p w:rsidR="00845DDF" w:rsidRPr="00845DDF" w:rsidRDefault="00845DDF" w:rsidP="00845DDF">
      <w:pPr>
        <w:rPr>
          <w:kern w:val="24"/>
          <w:sz w:val="22"/>
          <w:szCs w:val="22"/>
          <w:lang w:eastAsia="lv-LV"/>
        </w:rPr>
      </w:pPr>
    </w:p>
    <w:p w:rsidR="00845DDF" w:rsidRPr="00845DDF" w:rsidRDefault="00845DDF" w:rsidP="00845DDF">
      <w:pPr>
        <w:rPr>
          <w:kern w:val="24"/>
          <w:sz w:val="22"/>
          <w:szCs w:val="22"/>
          <w:lang w:eastAsia="lv-LV"/>
        </w:rPr>
      </w:pPr>
    </w:p>
    <w:p w:rsidR="00845DDF" w:rsidRPr="00845DDF" w:rsidRDefault="00F8481B" w:rsidP="00845DDF">
      <w:pPr>
        <w:ind w:left="700" w:hanging="700"/>
        <w:jc w:val="both"/>
        <w:rPr>
          <w:sz w:val="22"/>
          <w:szCs w:val="22"/>
        </w:rPr>
      </w:pPr>
      <w:r>
        <w:rPr>
          <w:sz w:val="22"/>
          <w:szCs w:val="22"/>
        </w:rPr>
        <w:t>A.Fišere, 67219638</w:t>
      </w:r>
    </w:p>
    <w:p w:rsidR="00845DDF" w:rsidRPr="00845DDF" w:rsidRDefault="00F8481B" w:rsidP="00845DDF">
      <w:pPr>
        <w:ind w:left="700" w:hanging="700"/>
        <w:jc w:val="both"/>
        <w:rPr>
          <w:sz w:val="22"/>
          <w:szCs w:val="22"/>
        </w:rPr>
      </w:pPr>
      <w:r w:rsidRPr="00845DDF">
        <w:rPr>
          <w:sz w:val="22"/>
          <w:szCs w:val="22"/>
        </w:rPr>
        <w:t>anita.fisere@koledza.vp.gov.lv</w:t>
      </w:r>
    </w:p>
    <w:p w:rsidR="00845DDF" w:rsidRPr="00A440AE" w:rsidRDefault="00845DDF" w:rsidP="00724AA8">
      <w:pPr>
        <w:jc w:val="center"/>
        <w:rPr>
          <w:sz w:val="24"/>
          <w:szCs w:val="24"/>
        </w:rPr>
      </w:pPr>
    </w:p>
    <w:sectPr w:rsidR="00845DDF" w:rsidRPr="00A440AE" w:rsidSect="00B97873">
      <w:headerReference w:type="even" r:id="rId8"/>
      <w:headerReference w:type="default" r:id="rId9"/>
      <w:headerReference w:type="first" r:id="rId10"/>
      <w:footerReference w:type="first" r:id="rId11"/>
      <w:pgSz w:w="11906" w:h="16838" w:code="9"/>
      <w:pgMar w:top="1134" w:right="1134"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481B" w:rsidRDefault="00F8481B">
      <w:r>
        <w:separator/>
      </w:r>
    </w:p>
  </w:endnote>
  <w:endnote w:type="continuationSeparator" w:id="0">
    <w:p w:rsidR="00F8481B" w:rsidRDefault="00F84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AA8" w:rsidRPr="00724AA8" w:rsidRDefault="00724AA8" w:rsidP="00724AA8">
    <w:pPr>
      <w:pStyle w:val="Footer"/>
      <w:jc w:val="cen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481B" w:rsidRDefault="00F8481B">
      <w:r>
        <w:separator/>
      </w:r>
    </w:p>
  </w:footnote>
  <w:footnote w:type="continuationSeparator" w:id="0">
    <w:p w:rsidR="00F8481B" w:rsidRDefault="00F848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F6B" w:rsidRDefault="00F8481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35F6B" w:rsidRDefault="00235F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F6B" w:rsidRDefault="00F8481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60779">
      <w:rPr>
        <w:rStyle w:val="PageNumber"/>
        <w:noProof/>
      </w:rPr>
      <w:t>2</w:t>
    </w:r>
    <w:r>
      <w:rPr>
        <w:rStyle w:val="PageNumber"/>
      </w:rPr>
      <w:fldChar w:fldCharType="end"/>
    </w:r>
  </w:p>
  <w:p w:rsidR="00235F6B" w:rsidRDefault="00235F6B">
    <w:pPr>
      <w:pStyle w:val="Header"/>
      <w:jc w:val="center"/>
      <w:rPr>
        <w:sz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DEC" w:rsidRPr="00724AA8" w:rsidRDefault="00380DEC" w:rsidP="00724AA8">
    <w:pPr>
      <w:pStyle w:val="Header"/>
      <w:jc w:val="center"/>
      <w:rPr>
        <w:sz w:val="24"/>
        <w:szCs w:val="24"/>
      </w:rPr>
    </w:pPr>
  </w:p>
  <w:p w:rsidR="00380DEC" w:rsidRDefault="00F8481B" w:rsidP="00380DEC">
    <w:pPr>
      <w:pStyle w:val="Header"/>
    </w:pPr>
    <w:r w:rsidRPr="00991A93">
      <w:rPr>
        <w:noProof/>
        <w:lang w:eastAsia="lv-LV"/>
      </w:rPr>
      <w:drawing>
        <wp:anchor distT="0" distB="0" distL="114300" distR="114300" simplePos="0" relativeHeight="251662336" behindDoc="0" locked="0" layoutInCell="1" allowOverlap="1">
          <wp:simplePos x="0" y="0"/>
          <wp:positionH relativeFrom="column">
            <wp:posOffset>583565</wp:posOffset>
          </wp:positionH>
          <wp:positionV relativeFrom="paragraph">
            <wp:posOffset>53340</wp:posOffset>
          </wp:positionV>
          <wp:extent cx="4581525" cy="1181100"/>
          <wp:effectExtent l="0" t="0" r="9525" b="0"/>
          <wp:wrapSquare wrapText="bothSides"/>
          <wp:docPr id="1" name="Picture 1" descr="C:\Users\alona.pavlova\Desktop\Ekrānuzņēmums 2021-02-16 1209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alona.pavlova\Desktop\Ekrānuzņēmums 2021-02-16 120956.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581525"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0DEC" w:rsidRDefault="00380DEC" w:rsidP="00380DEC">
    <w:pPr>
      <w:pStyle w:val="Header"/>
    </w:pPr>
  </w:p>
  <w:p w:rsidR="00380DEC" w:rsidRDefault="00380DEC" w:rsidP="00380DEC">
    <w:pPr>
      <w:pStyle w:val="Header"/>
    </w:pPr>
  </w:p>
  <w:p w:rsidR="00380DEC" w:rsidRDefault="00380DEC" w:rsidP="00380DEC">
    <w:pPr>
      <w:pStyle w:val="Header"/>
    </w:pPr>
  </w:p>
  <w:p w:rsidR="00380DEC" w:rsidRDefault="00380DEC" w:rsidP="00380DEC">
    <w:pPr>
      <w:pStyle w:val="Header"/>
    </w:pPr>
  </w:p>
  <w:p w:rsidR="00380DEC" w:rsidRDefault="00380DEC" w:rsidP="00380DEC">
    <w:pPr>
      <w:pStyle w:val="Header"/>
    </w:pPr>
  </w:p>
  <w:p w:rsidR="008C343B" w:rsidRDefault="008C343B" w:rsidP="00380DEC">
    <w:pPr>
      <w:pStyle w:val="Header"/>
    </w:pPr>
  </w:p>
  <w:p w:rsidR="007325A6" w:rsidRPr="00380DEC" w:rsidRDefault="00F8481B" w:rsidP="00380DEC">
    <w:pPr>
      <w:pStyle w:val="Header"/>
    </w:pPr>
    <w:r>
      <w:rPr>
        <w:noProof/>
        <w:lang w:eastAsia="lv-LV"/>
      </w:rPr>
      <mc:AlternateContent>
        <mc:Choice Requires="wps">
          <w:drawing>
            <wp:anchor distT="0" distB="0" distL="114300" distR="114300" simplePos="0" relativeHeight="251660288" behindDoc="1" locked="0" layoutInCell="1" allowOverlap="1">
              <wp:simplePos x="0" y="0"/>
              <wp:positionH relativeFrom="page">
                <wp:posOffset>1049655</wp:posOffset>
              </wp:positionH>
              <wp:positionV relativeFrom="page">
                <wp:posOffset>2072005</wp:posOffset>
              </wp:positionV>
              <wp:extent cx="5971540" cy="467995"/>
              <wp:effectExtent l="0" t="0" r="10160" b="8255"/>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540" cy="467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0DEC" w:rsidRPr="00B97873" w:rsidRDefault="00F8481B" w:rsidP="00380DEC">
                          <w:pPr>
                            <w:spacing w:before="82"/>
                            <w:ind w:left="-13" w:right="-33"/>
                            <w:jc w:val="center"/>
                            <w:rPr>
                              <w:sz w:val="18"/>
                              <w:szCs w:val="18"/>
                            </w:rPr>
                          </w:pPr>
                          <w:r w:rsidRPr="008C343B">
                            <w:rPr>
                              <w:sz w:val="18"/>
                              <w:szCs w:val="18"/>
                            </w:rPr>
                            <w:t>Ezermalas iela 10, Rīga, LV-1</w:t>
                          </w:r>
                          <w:r w:rsidR="00741A48">
                            <w:rPr>
                              <w:sz w:val="18"/>
                              <w:szCs w:val="18"/>
                            </w:rPr>
                            <w:t>014; tālr.67146288; e-pasts pasts</w:t>
                          </w:r>
                          <w:r w:rsidRPr="008C343B">
                            <w:rPr>
                              <w:sz w:val="18"/>
                              <w:szCs w:val="18"/>
                            </w:rPr>
                            <w:t>@koledza.vp.gov.lv; www.policijas.koledza.gov.lv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82.65pt;margin-top:163.15pt;width:470.2pt;height:36.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" filled="f" stroked="f">
              <v:textbox inset="0,0,0,0">
                <w:txbxContent>
                  <w:p w:rsidR="00380DEC" w:rsidRPr="00B97873" w:rsidRDefault="00F8481B" w:rsidP="00380DEC">
                    <w:pPr>
                      <w:spacing w:before="82"/>
                      <w:ind w:left="-13" w:right="-33"/>
                      <w:jc w:val="center"/>
                      <w:rPr>
                        <w:sz w:val="18"/>
                        <w:szCs w:val="18"/>
                      </w:rPr>
                    </w:pPr>
                    <w:r w:rsidRPr="008C343B">
                      <w:rPr>
                        <w:sz w:val="18"/>
                        <w:szCs w:val="18"/>
                      </w:rPr>
                      <w:t>Ezermalas iela 10, Rīga, LV-1</w:t>
                    </w:r>
                    <w:r w:rsidR="00741A48">
                      <w:rPr>
                        <w:sz w:val="18"/>
                        <w:szCs w:val="18"/>
                      </w:rPr>
                      <w:t>014; tālr.67146288; e-pasts pasts</w:t>
                    </w:r>
                    <w:r w:rsidRPr="008C343B">
                      <w:rPr>
                        <w:sz w:val="18"/>
                        <w:szCs w:val="18"/>
                      </w:rPr>
                      <w:t>@koledza.vp.gov.lv; www.policijas.koledza.gov.lv</w:t>
                    </w:r>
                  </w:p>
                </w:txbxContent>
              </v:textbox>
              <w10:wrap anchorx="page" anchory="page"/>
            </v:shape>
          </w:pict>
        </mc:Fallback>
      </mc:AlternateContent>
    </w:r>
    <w:r>
      <w:rPr>
        <w:noProof/>
        <w:lang w:eastAsia="lv-LV"/>
      </w:rPr>
      <mc:AlternateContent>
        <mc:Choice Requires="wpg">
          <w:drawing>
            <wp:anchor distT="0" distB="0" distL="114300" distR="114300" simplePos="0" relativeHeight="251658240" behindDoc="1" locked="0" layoutInCell="1" allowOverlap="1">
              <wp:simplePos x="0" y="0"/>
              <wp:positionH relativeFrom="page">
                <wp:posOffset>1850390</wp:posOffset>
              </wp:positionH>
              <wp:positionV relativeFrom="page">
                <wp:posOffset>1945640</wp:posOffset>
              </wp:positionV>
              <wp:extent cx="4397375" cy="1270"/>
              <wp:effectExtent l="0" t="0" r="22225" b="17780"/>
              <wp:wrapNone/>
              <wp:docPr id="5" name="Group 1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6" name="Freeform 1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w14:anchorId="467319EF" id="Group 11" o:spid="_x0000_s1026" style="position:absolute;margin-left:145.7pt;margin-top:153.2pt;width:346.25pt;height:.1pt;z-index:-251658240;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">
              <v:shape id="Freeform 1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" path="m,l6926,e" filled="f" strokecolor="#231f20" strokeweight=".25pt">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7082A"/>
    <w:multiLevelType w:val="multilevel"/>
    <w:tmpl w:val="F2181B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lv-LV" w:eastAsia="lv-LV" w:bidi="lv-LV"/>
      </w:rPr>
    </w:lvl>
    <w:lvl w:ilvl="2">
      <w:start w:val="1"/>
      <w:numFmt w:val="decimal"/>
      <w:lvlText w:val="%3."/>
      <w:lvlJc w:val="left"/>
    </w:lvl>
    <w:lvl w:ilvl="3">
      <w:start w:val="1"/>
      <w:numFmt w:val="decimal"/>
      <w:lvlText w:val="%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4B32310"/>
    <w:multiLevelType w:val="multilevel"/>
    <w:tmpl w:val="F2181B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lv-LV" w:eastAsia="lv-LV" w:bidi="lv-LV"/>
      </w:rPr>
    </w:lvl>
    <w:lvl w:ilvl="2">
      <w:start w:val="1"/>
      <w:numFmt w:val="decimal"/>
      <w:lvlText w:val="%3."/>
      <w:lvlJc w:val="left"/>
    </w:lvl>
    <w:lvl w:ilvl="3">
      <w:start w:val="1"/>
      <w:numFmt w:val="decimal"/>
      <w:lvlText w:val="%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9154F9D"/>
    <w:multiLevelType w:val="multilevel"/>
    <w:tmpl w:val="E7C2A5F2"/>
    <w:lvl w:ilvl="0">
      <w:start w:val="8"/>
      <w:numFmt w:val="decimal"/>
      <w:lvlText w:val="%1."/>
      <w:lvlJc w:val="left"/>
      <w:pPr>
        <w:ind w:left="630" w:hanging="63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74D55C0E"/>
    <w:multiLevelType w:val="hybridMultilevel"/>
    <w:tmpl w:val="8E8C07D6"/>
    <w:lvl w:ilvl="0" w:tplc="496AD7B6">
      <w:start w:val="1"/>
      <w:numFmt w:val="upperRoman"/>
      <w:lvlText w:val="%1."/>
      <w:lvlJc w:val="left"/>
      <w:pPr>
        <w:ind w:left="4200" w:hanging="720"/>
      </w:pPr>
      <w:rPr>
        <w:rFonts w:hint="default"/>
      </w:rPr>
    </w:lvl>
    <w:lvl w:ilvl="1" w:tplc="0DACE34E" w:tentative="1">
      <w:start w:val="1"/>
      <w:numFmt w:val="lowerLetter"/>
      <w:lvlText w:val="%2."/>
      <w:lvlJc w:val="left"/>
      <w:pPr>
        <w:ind w:left="4560" w:hanging="360"/>
      </w:pPr>
    </w:lvl>
    <w:lvl w:ilvl="2" w:tplc="AD8079FC" w:tentative="1">
      <w:start w:val="1"/>
      <w:numFmt w:val="lowerRoman"/>
      <w:lvlText w:val="%3."/>
      <w:lvlJc w:val="right"/>
      <w:pPr>
        <w:ind w:left="5280" w:hanging="180"/>
      </w:pPr>
    </w:lvl>
    <w:lvl w:ilvl="3" w:tplc="588443CE" w:tentative="1">
      <w:start w:val="1"/>
      <w:numFmt w:val="decimal"/>
      <w:lvlText w:val="%4."/>
      <w:lvlJc w:val="left"/>
      <w:pPr>
        <w:ind w:left="6000" w:hanging="360"/>
      </w:pPr>
    </w:lvl>
    <w:lvl w:ilvl="4" w:tplc="944E11F4" w:tentative="1">
      <w:start w:val="1"/>
      <w:numFmt w:val="lowerLetter"/>
      <w:lvlText w:val="%5."/>
      <w:lvlJc w:val="left"/>
      <w:pPr>
        <w:ind w:left="6720" w:hanging="360"/>
      </w:pPr>
    </w:lvl>
    <w:lvl w:ilvl="5" w:tplc="159A311A" w:tentative="1">
      <w:start w:val="1"/>
      <w:numFmt w:val="lowerRoman"/>
      <w:lvlText w:val="%6."/>
      <w:lvlJc w:val="right"/>
      <w:pPr>
        <w:ind w:left="7440" w:hanging="180"/>
      </w:pPr>
    </w:lvl>
    <w:lvl w:ilvl="6" w:tplc="1E1C80BE" w:tentative="1">
      <w:start w:val="1"/>
      <w:numFmt w:val="decimal"/>
      <w:lvlText w:val="%7."/>
      <w:lvlJc w:val="left"/>
      <w:pPr>
        <w:ind w:left="8160" w:hanging="360"/>
      </w:pPr>
    </w:lvl>
    <w:lvl w:ilvl="7" w:tplc="765C306C" w:tentative="1">
      <w:start w:val="1"/>
      <w:numFmt w:val="lowerLetter"/>
      <w:lvlText w:val="%8."/>
      <w:lvlJc w:val="left"/>
      <w:pPr>
        <w:ind w:left="8880" w:hanging="360"/>
      </w:pPr>
    </w:lvl>
    <w:lvl w:ilvl="8" w:tplc="0EB221E6" w:tentative="1">
      <w:start w:val="1"/>
      <w:numFmt w:val="lowerRoman"/>
      <w:lvlText w:val="%9."/>
      <w:lvlJc w:val="right"/>
      <w:pPr>
        <w:ind w:left="960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intFractionalCharacterWidth/>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trackedChanges" w:enforcement="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DA8"/>
    <w:rsid w:val="00002BA8"/>
    <w:rsid w:val="00017121"/>
    <w:rsid w:val="000172F3"/>
    <w:rsid w:val="00021DF7"/>
    <w:rsid w:val="000231AA"/>
    <w:rsid w:val="00065B8C"/>
    <w:rsid w:val="00073806"/>
    <w:rsid w:val="00076EC8"/>
    <w:rsid w:val="0008314F"/>
    <w:rsid w:val="000934DE"/>
    <w:rsid w:val="000C36FD"/>
    <w:rsid w:val="000C37A1"/>
    <w:rsid w:val="000D4EC2"/>
    <w:rsid w:val="000F5769"/>
    <w:rsid w:val="00115C8E"/>
    <w:rsid w:val="00121A8B"/>
    <w:rsid w:val="00130602"/>
    <w:rsid w:val="001525EF"/>
    <w:rsid w:val="00154B73"/>
    <w:rsid w:val="00156692"/>
    <w:rsid w:val="00171027"/>
    <w:rsid w:val="00180C9C"/>
    <w:rsid w:val="0018197A"/>
    <w:rsid w:val="001D444E"/>
    <w:rsid w:val="002009F4"/>
    <w:rsid w:val="00201E17"/>
    <w:rsid w:val="0020503A"/>
    <w:rsid w:val="002066DC"/>
    <w:rsid w:val="00214522"/>
    <w:rsid w:val="00235F6B"/>
    <w:rsid w:val="002555A2"/>
    <w:rsid w:val="00265328"/>
    <w:rsid w:val="00272C85"/>
    <w:rsid w:val="002748C7"/>
    <w:rsid w:val="00280D25"/>
    <w:rsid w:val="00282DA5"/>
    <w:rsid w:val="00285F02"/>
    <w:rsid w:val="002A1F2D"/>
    <w:rsid w:val="002B5CA1"/>
    <w:rsid w:val="002B677A"/>
    <w:rsid w:val="002C407A"/>
    <w:rsid w:val="002D14CD"/>
    <w:rsid w:val="002E1535"/>
    <w:rsid w:val="002E3BBE"/>
    <w:rsid w:val="002E4737"/>
    <w:rsid w:val="002E4B5D"/>
    <w:rsid w:val="003317B0"/>
    <w:rsid w:val="00377647"/>
    <w:rsid w:val="00380DEC"/>
    <w:rsid w:val="003C22E2"/>
    <w:rsid w:val="003D59A5"/>
    <w:rsid w:val="0041678D"/>
    <w:rsid w:val="00430466"/>
    <w:rsid w:val="004935B9"/>
    <w:rsid w:val="005174BE"/>
    <w:rsid w:val="00520F9A"/>
    <w:rsid w:val="0052269D"/>
    <w:rsid w:val="00561C22"/>
    <w:rsid w:val="00580F15"/>
    <w:rsid w:val="00581C71"/>
    <w:rsid w:val="0058373B"/>
    <w:rsid w:val="005F513E"/>
    <w:rsid w:val="006546D8"/>
    <w:rsid w:val="00677C79"/>
    <w:rsid w:val="006B28F4"/>
    <w:rsid w:val="006B5E40"/>
    <w:rsid w:val="006E299D"/>
    <w:rsid w:val="007010AC"/>
    <w:rsid w:val="00724AA8"/>
    <w:rsid w:val="007325A6"/>
    <w:rsid w:val="00734AC8"/>
    <w:rsid w:val="00741A48"/>
    <w:rsid w:val="00744F5D"/>
    <w:rsid w:val="007477A6"/>
    <w:rsid w:val="00763373"/>
    <w:rsid w:val="00766C6E"/>
    <w:rsid w:val="00777F9B"/>
    <w:rsid w:val="00782943"/>
    <w:rsid w:val="0079202D"/>
    <w:rsid w:val="00796C8B"/>
    <w:rsid w:val="007A2E69"/>
    <w:rsid w:val="007A3E6E"/>
    <w:rsid w:val="007A7C5C"/>
    <w:rsid w:val="007B7E6F"/>
    <w:rsid w:val="007C6D47"/>
    <w:rsid w:val="007D357A"/>
    <w:rsid w:val="007D39EC"/>
    <w:rsid w:val="008079BC"/>
    <w:rsid w:val="00845DDF"/>
    <w:rsid w:val="008559CE"/>
    <w:rsid w:val="00857320"/>
    <w:rsid w:val="008611F4"/>
    <w:rsid w:val="00861516"/>
    <w:rsid w:val="0086263B"/>
    <w:rsid w:val="008648F1"/>
    <w:rsid w:val="00873006"/>
    <w:rsid w:val="008744D6"/>
    <w:rsid w:val="008871CA"/>
    <w:rsid w:val="008965B1"/>
    <w:rsid w:val="008A1B58"/>
    <w:rsid w:val="008B2199"/>
    <w:rsid w:val="008C343B"/>
    <w:rsid w:val="00916339"/>
    <w:rsid w:val="00941A53"/>
    <w:rsid w:val="009650AF"/>
    <w:rsid w:val="009A3DA8"/>
    <w:rsid w:val="009B770D"/>
    <w:rsid w:val="009C2E71"/>
    <w:rsid w:val="009C3596"/>
    <w:rsid w:val="009C409B"/>
    <w:rsid w:val="009E086A"/>
    <w:rsid w:val="00A26A6E"/>
    <w:rsid w:val="00A302D9"/>
    <w:rsid w:val="00A4087D"/>
    <w:rsid w:val="00A440AE"/>
    <w:rsid w:val="00A70D46"/>
    <w:rsid w:val="00A76269"/>
    <w:rsid w:val="00AA6A09"/>
    <w:rsid w:val="00AC658A"/>
    <w:rsid w:val="00AE57CF"/>
    <w:rsid w:val="00B01F5E"/>
    <w:rsid w:val="00B23A85"/>
    <w:rsid w:val="00B35DD1"/>
    <w:rsid w:val="00B44735"/>
    <w:rsid w:val="00B724C3"/>
    <w:rsid w:val="00B85252"/>
    <w:rsid w:val="00B91660"/>
    <w:rsid w:val="00B94FE0"/>
    <w:rsid w:val="00B97873"/>
    <w:rsid w:val="00BD18CB"/>
    <w:rsid w:val="00BE427A"/>
    <w:rsid w:val="00BE675A"/>
    <w:rsid w:val="00C00BC4"/>
    <w:rsid w:val="00C43CC3"/>
    <w:rsid w:val="00C60779"/>
    <w:rsid w:val="00CB68EE"/>
    <w:rsid w:val="00CC0F8C"/>
    <w:rsid w:val="00CF382D"/>
    <w:rsid w:val="00D62FC1"/>
    <w:rsid w:val="00D7562A"/>
    <w:rsid w:val="00DB4999"/>
    <w:rsid w:val="00DC0708"/>
    <w:rsid w:val="00E1346E"/>
    <w:rsid w:val="00E30635"/>
    <w:rsid w:val="00E57821"/>
    <w:rsid w:val="00EF1C62"/>
    <w:rsid w:val="00F113DA"/>
    <w:rsid w:val="00F26058"/>
    <w:rsid w:val="00F47E2D"/>
    <w:rsid w:val="00F83B1F"/>
    <w:rsid w:val="00F8481B"/>
    <w:rsid w:val="00F90805"/>
    <w:rsid w:val="00FD14B6"/>
    <w:rsid w:val="00FF5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D60D0807-C9A3-4993-B2CC-E262824C2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lang w:val="lv-LV"/>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567"/>
      <w:jc w:val="right"/>
    </w:p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customStyle="1" w:styleId="HeaderChar">
    <w:name w:val="Header Char"/>
    <w:link w:val="Header"/>
    <w:uiPriority w:val="99"/>
    <w:rsid w:val="000C36FD"/>
    <w:rPr>
      <w:sz w:val="28"/>
      <w:lang w:eastAsia="en-US"/>
    </w:rPr>
  </w:style>
  <w:style w:type="table" w:styleId="TableGrid">
    <w:name w:val="Table Grid"/>
    <w:basedOn w:val="TableNormal"/>
    <w:rsid w:val="00BD18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724AA8"/>
    <w:rPr>
      <w:sz w:val="28"/>
      <w:lang w:val="lv-LV"/>
    </w:rPr>
  </w:style>
  <w:style w:type="paragraph" w:customStyle="1" w:styleId="RakstzCharCharRakstzCharCharRakstz">
    <w:name w:val="Rakstz. Char Char Rakstz. Char Char Rakstz."/>
    <w:basedOn w:val="Normal"/>
    <w:rsid w:val="008C343B"/>
    <w:pPr>
      <w:spacing w:after="160" w:line="240" w:lineRule="exact"/>
    </w:pPr>
    <w:rPr>
      <w:rFonts w:ascii="Tahoma" w:hAnsi="Tahoma"/>
      <w:sz w:val="20"/>
      <w:lang w:val="en-US"/>
    </w:rPr>
  </w:style>
  <w:style w:type="paragraph" w:styleId="ListParagraph">
    <w:name w:val="List Paragraph"/>
    <w:basedOn w:val="Normal"/>
    <w:uiPriority w:val="34"/>
    <w:qFormat/>
    <w:rsid w:val="00845DDF"/>
    <w:pPr>
      <w:ind w:left="720"/>
      <w:contextualSpacing/>
    </w:pPr>
  </w:style>
  <w:style w:type="paragraph" w:styleId="BodyTextIndent2">
    <w:name w:val="Body Text Indent 2"/>
    <w:basedOn w:val="Normal"/>
    <w:link w:val="BodyTextIndent2Char"/>
    <w:rsid w:val="00845DDF"/>
    <w:pPr>
      <w:spacing w:after="120" w:line="480" w:lineRule="auto"/>
      <w:ind w:left="283"/>
    </w:pPr>
  </w:style>
  <w:style w:type="character" w:customStyle="1" w:styleId="BodyTextIndent2Char">
    <w:name w:val="Body Text Indent 2 Char"/>
    <w:basedOn w:val="DefaultParagraphFont"/>
    <w:link w:val="BodyTextIndent2"/>
    <w:rsid w:val="00845DDF"/>
    <w:rPr>
      <w:sz w:val="2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7D049-2C68-43DC-9258-CF42D6A4D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11843</Words>
  <Characters>6752</Characters>
  <Application>Microsoft Office Word</Application>
  <DocSecurity>0</DocSecurity>
  <Lines>56</Lines>
  <Paragraphs>37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sarakstes veidlapa</vt:lpstr>
      <vt:lpstr>sarakstes veidlapa</vt:lpstr>
    </vt:vector>
  </TitlesOfParts>
  <Manager>Guntis</Manager>
  <Company>Liepajas PRPP</Company>
  <LinksUpToDate>false</LinksUpToDate>
  <CharactersWithSpaces>18558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sarakstes veidlapa</dc:title>
  <dc:creator>Daiga Valdmane</dc:creator>
  <cp:lastModifiedBy>Olga Jefimova</cp:lastModifiedBy>
  <cp:revision>5</cp:revision>
  <cp:lastPrinted>2001-10-09T08:48:00Z</cp:lastPrinted>
  <dcterms:created xsi:type="dcterms:W3CDTF">2021-10-27T14:02:00Z</dcterms:created>
  <dcterms:modified xsi:type="dcterms:W3CDTF">2024-04-30T06:10:00Z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Text">
    <vt:lpwstr>%regdate%</vt:lpwstr>
  </property>
  <property fmtid="{D5CDD505-2E9C-101B-9397-08002B2CF9AE}" pid="3" name="RegNum">
    <vt:lpwstr>%regnum%</vt:lpwstr>
  </property>
</Properties>
</file>