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cenu aptaujā </w:t>
      </w:r>
    </w:p>
    <w:p w14:paraId="725A4924" w14:textId="77777777" w:rsidR="00C13EEC" w:rsidRPr="00C13EEC" w:rsidRDefault="00C13EEC" w:rsidP="00C13EEC">
      <w:pPr>
        <w:jc w:val="center"/>
        <w:rPr>
          <w:rFonts w:ascii="Times New Roman" w:hAnsi="Times New Roman" w:cs="Times New Roman"/>
          <w:b/>
          <w:sz w:val="26"/>
          <w:szCs w:val="26"/>
        </w:rPr>
      </w:pPr>
      <w:r w:rsidRPr="00C13EEC">
        <w:rPr>
          <w:rFonts w:ascii="Times New Roman" w:hAnsi="Times New Roman" w:cs="Times New Roman"/>
          <w:b/>
          <w:sz w:val="26"/>
          <w:szCs w:val="26"/>
        </w:rPr>
        <w:t>„</w:t>
      </w:r>
      <w:r w:rsidRPr="00C13EEC">
        <w:rPr>
          <w:rFonts w:ascii="Times New Roman" w:hAnsi="Times New Roman" w:cs="Times New Roman"/>
          <w:b/>
          <w:bCs/>
          <w:iCs/>
          <w:sz w:val="26"/>
          <w:szCs w:val="26"/>
        </w:rPr>
        <w:t xml:space="preserve"> Maināmo higiēnas preču nodrošinājums Valsts policijas koledžas objektos</w:t>
      </w:r>
      <w:r w:rsidRPr="00C13EEC">
        <w:rPr>
          <w:rFonts w:ascii="Times New Roman" w:hAnsi="Times New Roman" w:cs="Times New Roman"/>
          <w:b/>
          <w:sz w:val="26"/>
          <w:szCs w:val="26"/>
        </w:rPr>
        <w:t>”</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2E9FFD2" w:rsidR="0043581E"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16081DAB" w14:textId="77777777" w:rsidR="00C13EEC" w:rsidRPr="004731F3" w:rsidRDefault="00C13EEC" w:rsidP="0043581E">
      <w:pPr>
        <w:spacing w:after="0"/>
        <w:ind w:firstLine="720"/>
        <w:jc w:val="center"/>
        <w:rPr>
          <w:rFonts w:ascii="Times New Roman" w:hAnsi="Times New Roman" w:cs="Times New Roman"/>
          <w:b/>
          <w:sz w:val="24"/>
          <w:szCs w:val="24"/>
        </w:rPr>
      </w:pPr>
    </w:p>
    <w:p w14:paraId="16B7A58E" w14:textId="77777777" w:rsidR="00C13EEC" w:rsidRPr="00703490" w:rsidRDefault="00C13EEC" w:rsidP="00C13EEC">
      <w:pPr>
        <w:jc w:val="center"/>
        <w:rPr>
          <w:rFonts w:ascii="Times New Roman" w:hAnsi="Times New Roman" w:cs="Times New Roman"/>
          <w:b/>
          <w:sz w:val="24"/>
          <w:szCs w:val="24"/>
        </w:rPr>
      </w:pPr>
      <w:r w:rsidRPr="00703490">
        <w:rPr>
          <w:rFonts w:ascii="Times New Roman" w:hAnsi="Times New Roman" w:cs="Times New Roman"/>
          <w:b/>
          <w:sz w:val="24"/>
          <w:szCs w:val="24"/>
        </w:rPr>
        <w:t>„</w:t>
      </w:r>
      <w:r w:rsidRPr="00703490">
        <w:rPr>
          <w:rFonts w:ascii="Times New Roman" w:hAnsi="Times New Roman" w:cs="Times New Roman"/>
          <w:b/>
          <w:bCs/>
          <w:iCs/>
          <w:sz w:val="24"/>
          <w:szCs w:val="24"/>
        </w:rPr>
        <w:t xml:space="preserve"> Maināmo higiēnas preču nodrošinājums Valsts policijas koledžas objektos</w:t>
      </w:r>
      <w:r w:rsidRPr="00703490">
        <w:rPr>
          <w:rFonts w:ascii="Times New Roman" w:hAnsi="Times New Roman" w:cs="Times New Roman"/>
          <w:b/>
          <w:sz w:val="24"/>
          <w:szCs w:val="24"/>
        </w:rPr>
        <w:t>”</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3604E64F"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p w14:paraId="5D6F6159" w14:textId="14F67FAE" w:rsidR="0043581E" w:rsidRDefault="0043581E"/>
    <w:p w14:paraId="1D8A4844" w14:textId="77777777"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lastRenderedPageBreak/>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43581E" w14:paraId="797CA344" w14:textId="77777777" w:rsidTr="008E12F2">
        <w:tc>
          <w:tcPr>
            <w:tcW w:w="6374" w:type="dxa"/>
          </w:tcPr>
          <w:p w14:paraId="48CB9743" w14:textId="2BC52BCB" w:rsidR="0043581E" w:rsidRPr="00FD1197" w:rsidRDefault="003B5CAA" w:rsidP="004D369E">
            <w:pPr>
              <w:jc w:val="both"/>
              <w:rPr>
                <w:rFonts w:ascii="Times New Roman" w:eastAsia="Times New Roman" w:hAnsi="Times New Roman" w:cs="Times New Roman"/>
                <w:sz w:val="24"/>
                <w:szCs w:val="24"/>
                <w:lang w:eastAsia="lv-LV"/>
              </w:rPr>
            </w:pPr>
            <w:r w:rsidRPr="003B5CAA">
              <w:rPr>
                <w:rFonts w:ascii="Times New Roman" w:eastAsia="Times New Roman" w:hAnsi="Times New Roman" w:cs="Times New Roman"/>
                <w:sz w:val="24"/>
                <w:szCs w:val="24"/>
                <w:lang w:eastAsia="lv-LV"/>
              </w:rPr>
              <w:t>1</w:t>
            </w:r>
            <w:r w:rsidR="000E7F29">
              <w:rPr>
                <w:rFonts w:ascii="Times New Roman" w:eastAsia="Times New Roman" w:hAnsi="Times New Roman" w:cs="Times New Roman"/>
                <w:sz w:val="24"/>
                <w:szCs w:val="24"/>
                <w:lang w:eastAsia="lv-LV"/>
              </w:rPr>
              <w:t xml:space="preserve"> </w:t>
            </w:r>
            <w:r w:rsidR="000E7F29">
              <w:rPr>
                <w:rFonts w:ascii="Times New Roman" w:eastAsia="Times New Roman" w:hAnsi="Times New Roman" w:cs="Times New Roman"/>
                <w:sz w:val="24"/>
                <w:szCs w:val="24"/>
                <w:lang w:eastAsia="lv-LV"/>
              </w:rPr>
              <w:t xml:space="preserve">Izpildītājs nodrošina Tehniskajā specifikācijā norādīto higiēnas preču  piegādi pēc Pasūtītāja pieprasījuma atbilstoši Pasūtītāja vajadzībām. </w:t>
            </w:r>
          </w:p>
        </w:tc>
        <w:tc>
          <w:tcPr>
            <w:tcW w:w="2687" w:type="dxa"/>
          </w:tcPr>
          <w:p w14:paraId="4576CBFE" w14:textId="77777777" w:rsidR="0043581E" w:rsidRDefault="0043581E"/>
        </w:tc>
      </w:tr>
      <w:tr w:rsidR="0043581E" w14:paraId="5761C15A" w14:textId="77777777" w:rsidTr="008E12F2">
        <w:tc>
          <w:tcPr>
            <w:tcW w:w="6374" w:type="dxa"/>
          </w:tcPr>
          <w:p w14:paraId="3D90594B" w14:textId="5D5BF4A4" w:rsidR="0043581E" w:rsidRPr="003B5CAA" w:rsidRDefault="003B5CAA" w:rsidP="000E7F29">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000E7F29">
              <w:rPr>
                <w:rFonts w:ascii="Times New Roman" w:eastAsia="Times New Roman" w:hAnsi="Times New Roman" w:cs="Times New Roman"/>
                <w:sz w:val="24"/>
                <w:szCs w:val="24"/>
                <w:lang w:eastAsia="lv-LV"/>
              </w:rPr>
              <w:t>Izpildītājs nodrošina, lai transportēšanas laikā, preces tiktu attiecīgi iepakotas un netiktu bojātas.</w:t>
            </w:r>
          </w:p>
        </w:tc>
        <w:tc>
          <w:tcPr>
            <w:tcW w:w="2687" w:type="dxa"/>
          </w:tcPr>
          <w:p w14:paraId="65BE7A2B" w14:textId="77777777" w:rsidR="0043581E" w:rsidRDefault="0043581E"/>
        </w:tc>
      </w:tr>
      <w:tr w:rsidR="003B5CAA" w14:paraId="02F9DEA2" w14:textId="77777777" w:rsidTr="008E12F2">
        <w:tc>
          <w:tcPr>
            <w:tcW w:w="6374" w:type="dxa"/>
          </w:tcPr>
          <w:p w14:paraId="3E2973F3" w14:textId="74618C9A" w:rsidR="003B5CAA" w:rsidRPr="00CF686D" w:rsidRDefault="00CF686D" w:rsidP="00FD119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w:t>
            </w:r>
            <w:r w:rsidR="00271254">
              <w:rPr>
                <w:rFonts w:ascii="Times New Roman" w:eastAsia="Times New Roman" w:hAnsi="Times New Roman" w:cs="Times New Roman"/>
                <w:sz w:val="24"/>
                <w:szCs w:val="24"/>
                <w:lang w:eastAsia="lv-LV"/>
              </w:rPr>
              <w:t>Pasūtītājs, ja tas ir nepieciešams, var pasūtīt arī cita veida preces, kas pieejamas pie Izpildītāja.</w:t>
            </w:r>
          </w:p>
        </w:tc>
        <w:tc>
          <w:tcPr>
            <w:tcW w:w="2687" w:type="dxa"/>
          </w:tcPr>
          <w:p w14:paraId="575214EE" w14:textId="77777777" w:rsidR="003B5CAA" w:rsidRDefault="003B5CAA"/>
        </w:tc>
      </w:tr>
      <w:tr w:rsidR="003B5CAA" w14:paraId="16713D63" w14:textId="77777777" w:rsidTr="008E12F2">
        <w:tc>
          <w:tcPr>
            <w:tcW w:w="6374" w:type="dxa"/>
          </w:tcPr>
          <w:p w14:paraId="3224B30B" w14:textId="7D565756" w:rsidR="003B5CAA" w:rsidRPr="00E504C0" w:rsidRDefault="00271254" w:rsidP="00FD119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 I</w:t>
            </w:r>
            <w:r>
              <w:rPr>
                <w:rFonts w:ascii="Times New Roman" w:eastAsia="Times New Roman" w:hAnsi="Times New Roman" w:cs="Times New Roman"/>
                <w:sz w:val="24"/>
                <w:szCs w:val="24"/>
                <w:lang w:eastAsia="lv-LV"/>
              </w:rPr>
              <w:t>zpildītājs, pirms pirmās plānotās higiēnas preču piegādes, atsevišķi saskaņo ar Pasūtītāju plānoto piegādes laiku un veidu.</w:t>
            </w:r>
          </w:p>
        </w:tc>
        <w:tc>
          <w:tcPr>
            <w:tcW w:w="2687" w:type="dxa"/>
          </w:tcPr>
          <w:p w14:paraId="44F56D5C" w14:textId="77777777" w:rsidR="003B5CAA" w:rsidRDefault="003B5CAA"/>
        </w:tc>
      </w:tr>
      <w:tr w:rsidR="003B5CAA" w14:paraId="46EAA310" w14:textId="77777777" w:rsidTr="008E12F2">
        <w:tc>
          <w:tcPr>
            <w:tcW w:w="6374" w:type="dxa"/>
          </w:tcPr>
          <w:p w14:paraId="1EA7F130" w14:textId="3DFF11B0" w:rsidR="003B5CAA" w:rsidRPr="00E504C0" w:rsidRDefault="00271254" w:rsidP="00FD119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 </w:t>
            </w:r>
            <w:r w:rsidRPr="00142382">
              <w:rPr>
                <w:rFonts w:ascii="Times New Roman" w:eastAsia="Times New Roman" w:hAnsi="Times New Roman" w:cs="Times New Roman"/>
                <w:sz w:val="24"/>
                <w:szCs w:val="24"/>
                <w:lang w:eastAsia="lv-LV"/>
              </w:rPr>
              <w:t xml:space="preserve">Izpildītājs nodrošina higiēnas preču uzstādīšanu, nomaiņu, labošanu un </w:t>
            </w:r>
            <w:proofErr w:type="spellStart"/>
            <w:r w:rsidRPr="00142382">
              <w:rPr>
                <w:rFonts w:ascii="Times New Roman" w:eastAsia="Times New Roman" w:hAnsi="Times New Roman" w:cs="Times New Roman"/>
                <w:sz w:val="24"/>
                <w:szCs w:val="24"/>
                <w:lang w:eastAsia="lv-LV"/>
              </w:rPr>
              <w:t>uzpildes</w:t>
            </w:r>
            <w:proofErr w:type="spellEnd"/>
            <w:r w:rsidRPr="00142382">
              <w:rPr>
                <w:rFonts w:ascii="Times New Roman" w:eastAsia="Times New Roman" w:hAnsi="Times New Roman" w:cs="Times New Roman"/>
                <w:sz w:val="24"/>
                <w:szCs w:val="24"/>
                <w:lang w:eastAsia="lv-LV"/>
              </w:rPr>
              <w:t xml:space="preserve"> materiālu regulāru piegādi</w:t>
            </w:r>
            <w:r>
              <w:rPr>
                <w:rFonts w:ascii="Times New Roman" w:eastAsia="Times New Roman" w:hAnsi="Times New Roman" w:cs="Times New Roman"/>
                <w:sz w:val="24"/>
                <w:szCs w:val="24"/>
                <w:lang w:eastAsia="lv-LV"/>
              </w:rPr>
              <w:t>, turētāju regulāru apkopi</w:t>
            </w:r>
            <w:r w:rsidRPr="00142382">
              <w:rPr>
                <w:rFonts w:ascii="Times New Roman" w:eastAsia="Times New Roman" w:hAnsi="Times New Roman" w:cs="Times New Roman"/>
                <w:sz w:val="24"/>
                <w:szCs w:val="24"/>
                <w:lang w:eastAsia="lv-LV"/>
              </w:rPr>
              <w:t xml:space="preserve"> saskaņā ar grafiku. Pilnu servisu, lai nodrošinātu aprīkojumu tehniskā darba kārtībā. </w:t>
            </w:r>
          </w:p>
        </w:tc>
        <w:tc>
          <w:tcPr>
            <w:tcW w:w="2687" w:type="dxa"/>
          </w:tcPr>
          <w:p w14:paraId="2BDC8BC4" w14:textId="77777777" w:rsidR="003B5CAA" w:rsidRDefault="003B5CAA"/>
        </w:tc>
      </w:tr>
      <w:tr w:rsidR="003B5CAA" w14:paraId="54E8F3B0" w14:textId="77777777" w:rsidTr="008E12F2">
        <w:tc>
          <w:tcPr>
            <w:tcW w:w="6374" w:type="dxa"/>
          </w:tcPr>
          <w:p w14:paraId="4BB64116" w14:textId="29DA7D21" w:rsidR="003B5CAA" w:rsidRPr="00E504C0" w:rsidRDefault="00271254" w:rsidP="00FD119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r w:rsidRPr="00142382">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tc>
        <w:tc>
          <w:tcPr>
            <w:tcW w:w="2687" w:type="dxa"/>
          </w:tcPr>
          <w:p w14:paraId="29EBC4C8" w14:textId="77777777" w:rsidR="003B5CAA" w:rsidRDefault="003B5CAA"/>
        </w:tc>
      </w:tr>
      <w:tr w:rsidR="003B5CAA" w14:paraId="7A23EFAF" w14:textId="77777777" w:rsidTr="008E12F2">
        <w:tc>
          <w:tcPr>
            <w:tcW w:w="6374" w:type="dxa"/>
          </w:tcPr>
          <w:p w14:paraId="1D2F82E6" w14:textId="3FD357C2" w:rsidR="003B5CAA" w:rsidRPr="00C10A3C" w:rsidRDefault="00271254" w:rsidP="00FD119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  </w:t>
            </w:r>
            <w:r>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un</w:t>
            </w:r>
            <w:r w:rsidRPr="00FD1197">
              <w:rPr>
                <w:rFonts w:ascii="Times New Roman" w:eastAsia="Times New Roman" w:hAnsi="Times New Roman" w:cs="Times New Roman"/>
                <w:sz w:val="24"/>
                <w:szCs w:val="24"/>
                <w:lang w:eastAsia="lv-LV"/>
              </w:rPr>
              <w:t xml:space="preserve"> visu veidu </w:t>
            </w:r>
            <w:r>
              <w:rPr>
                <w:rFonts w:ascii="Times New Roman" w:eastAsia="Times New Roman" w:hAnsi="Times New Roman" w:cs="Times New Roman"/>
                <w:sz w:val="24"/>
                <w:szCs w:val="24"/>
                <w:lang w:eastAsia="lv-LV"/>
              </w:rPr>
              <w:t>sakaru izmaksas un izmaksas, kas saistītas ar pakalpojumu kvalitātes nodrošinājumu.</w:t>
            </w:r>
          </w:p>
        </w:tc>
        <w:tc>
          <w:tcPr>
            <w:tcW w:w="2687" w:type="dxa"/>
          </w:tcPr>
          <w:p w14:paraId="42BD7AFC" w14:textId="77777777" w:rsidR="003B5CAA" w:rsidRDefault="003B5CAA"/>
        </w:tc>
      </w:tr>
      <w:tr w:rsidR="003B5CAA" w14:paraId="2D7BBEFC" w14:textId="77777777" w:rsidTr="008E12F2">
        <w:tc>
          <w:tcPr>
            <w:tcW w:w="6374" w:type="dxa"/>
          </w:tcPr>
          <w:p w14:paraId="2BD87525" w14:textId="6D7515D4" w:rsidR="003B5CAA" w:rsidRPr="00C10A3C" w:rsidRDefault="00271254" w:rsidP="004D369E">
            <w:pPr>
              <w:jc w:val="both"/>
              <w:rPr>
                <w:rFonts w:ascii="Times New Roman" w:eastAsia="Times New Roman" w:hAnsi="Times New Roman" w:cs="Times New Roman"/>
                <w:sz w:val="24"/>
                <w:szCs w:val="24"/>
                <w:lang w:eastAsia="lv-LV"/>
              </w:rPr>
            </w:pPr>
            <w:r w:rsidRPr="00FD1197">
              <w:rPr>
                <w:rFonts w:ascii="Times New Roman" w:eastAsia="Times New Roman" w:hAnsi="Times New Roman" w:cs="Times New Roman"/>
                <w:sz w:val="24"/>
                <w:szCs w:val="24"/>
                <w:lang w:eastAsia="lv-LV"/>
              </w:rPr>
              <w:t xml:space="preserve">8.  </w:t>
            </w:r>
            <w:r w:rsidRPr="00FD1197">
              <w:rPr>
                <w:rFonts w:ascii="Times New Roman" w:eastAsia="Times New Roman" w:hAnsi="Times New Roman" w:cs="Times New Roman"/>
                <w:sz w:val="24"/>
                <w:szCs w:val="24"/>
                <w:lang w:eastAsia="lv-LV"/>
              </w:rPr>
              <w:t xml:space="preserve">Preču apmaiņa/defektu novēršana tiek veikta nekavējoties, bet ne ilgāk kā 3 (trīs) darba dienu laikā. </w:t>
            </w:r>
          </w:p>
        </w:tc>
        <w:tc>
          <w:tcPr>
            <w:tcW w:w="2687" w:type="dxa"/>
          </w:tcPr>
          <w:p w14:paraId="2A12C77D" w14:textId="77777777" w:rsidR="003B5CAA" w:rsidRDefault="003B5CAA"/>
        </w:tc>
      </w:tr>
      <w:tr w:rsidR="003B5CAA" w14:paraId="1007DB18" w14:textId="77777777" w:rsidTr="008E12F2">
        <w:tc>
          <w:tcPr>
            <w:tcW w:w="6374" w:type="dxa"/>
          </w:tcPr>
          <w:p w14:paraId="28C4C8D2" w14:textId="6406A1AB" w:rsidR="003B5CAA" w:rsidRPr="00C10A3C" w:rsidRDefault="00271254" w:rsidP="004D369E">
            <w:pPr>
              <w:jc w:val="both"/>
              <w:rPr>
                <w:rFonts w:ascii="Times New Roman" w:eastAsia="Times New Roman" w:hAnsi="Times New Roman" w:cs="Times New Roman"/>
                <w:sz w:val="24"/>
                <w:szCs w:val="24"/>
                <w:lang w:eastAsia="lv-LV"/>
              </w:rPr>
            </w:pPr>
            <w:r w:rsidRPr="00FD1197">
              <w:rPr>
                <w:rFonts w:ascii="Times New Roman" w:eastAsia="Times New Roman" w:hAnsi="Times New Roman" w:cs="Times New Roman"/>
                <w:sz w:val="24"/>
                <w:szCs w:val="24"/>
                <w:lang w:eastAsia="lv-LV"/>
              </w:rPr>
              <w:t xml:space="preserve">9. </w:t>
            </w:r>
            <w:r w:rsidRPr="00FD1197">
              <w:rPr>
                <w:rFonts w:ascii="Times New Roman" w:eastAsia="Times New Roman" w:hAnsi="Times New Roman" w:cs="Times New Roman"/>
                <w:sz w:val="24"/>
                <w:szCs w:val="24"/>
                <w:lang w:eastAsia="lv-LV"/>
              </w:rPr>
              <w:t>Par piegādātās Preces kvalitātes atbilstību Latvijas Republikas spēkā esošajiem normatīvajiem aktiem atbild Izpildītājs. Izpildītājs garantē, ka iegādātās Preces ir derīgas lietošanai, kā arī to, ka Preču izmantošana atbilstoši to funkcionalitātei nenodarīs kaitējumu cilvēka veselībai un dzīvībai.</w:t>
            </w:r>
          </w:p>
        </w:tc>
        <w:tc>
          <w:tcPr>
            <w:tcW w:w="2687" w:type="dxa"/>
          </w:tcPr>
          <w:p w14:paraId="2058F6FC" w14:textId="77777777" w:rsidR="003B5CAA" w:rsidRDefault="003B5CAA"/>
        </w:tc>
      </w:tr>
      <w:tr w:rsidR="003B5CAA" w14:paraId="7881B6F5" w14:textId="77777777" w:rsidTr="008E12F2">
        <w:tc>
          <w:tcPr>
            <w:tcW w:w="6374" w:type="dxa"/>
          </w:tcPr>
          <w:p w14:paraId="13C3E5B9" w14:textId="663D983F" w:rsidR="003B5CAA" w:rsidRPr="00C10A3C" w:rsidRDefault="00271254" w:rsidP="004D369E">
            <w:pPr>
              <w:jc w:val="both"/>
              <w:rPr>
                <w:rFonts w:ascii="Times New Roman" w:eastAsia="Times New Roman" w:hAnsi="Times New Roman" w:cs="Times New Roman"/>
                <w:sz w:val="24"/>
                <w:szCs w:val="24"/>
                <w:lang w:eastAsia="lv-LV"/>
              </w:rPr>
            </w:pPr>
            <w:r w:rsidRPr="00FD1197">
              <w:rPr>
                <w:rFonts w:ascii="Times New Roman" w:eastAsia="Times New Roman" w:hAnsi="Times New Roman" w:cs="Times New Roman"/>
                <w:sz w:val="24"/>
                <w:szCs w:val="24"/>
                <w:lang w:eastAsia="lv-LV"/>
              </w:rPr>
              <w:t xml:space="preserve">10. </w:t>
            </w:r>
            <w:r w:rsidRPr="00FD1197">
              <w:rPr>
                <w:rFonts w:ascii="Times New Roman" w:eastAsia="Times New Roman" w:hAnsi="Times New Roman" w:cs="Times New Roman"/>
                <w:sz w:val="24"/>
                <w:szCs w:val="24"/>
                <w:lang w:eastAsia="lv-LV"/>
              </w:rPr>
              <w:t>Precei jābūt kvalitatīvai, jaunai, nelietotai, un ar atbilstošu derīguma termiņu.</w:t>
            </w:r>
          </w:p>
        </w:tc>
        <w:tc>
          <w:tcPr>
            <w:tcW w:w="2687" w:type="dxa"/>
          </w:tcPr>
          <w:p w14:paraId="5D509C1C" w14:textId="77777777" w:rsidR="003B5CAA" w:rsidRDefault="003B5CAA"/>
        </w:tc>
      </w:tr>
      <w:tr w:rsidR="003B5CAA" w14:paraId="6D233662" w14:textId="77777777" w:rsidTr="008E12F2">
        <w:tc>
          <w:tcPr>
            <w:tcW w:w="6374" w:type="dxa"/>
          </w:tcPr>
          <w:p w14:paraId="754F7891" w14:textId="4EF348D3" w:rsidR="003B5CAA" w:rsidRPr="00E504C0" w:rsidRDefault="00271254" w:rsidP="00FD1197">
            <w:pPr>
              <w:jc w:val="both"/>
              <w:rPr>
                <w:rFonts w:ascii="Times New Roman" w:eastAsia="Times New Roman" w:hAnsi="Times New Roman" w:cs="Times New Roman"/>
                <w:sz w:val="24"/>
                <w:szCs w:val="24"/>
                <w:lang w:eastAsia="lv-LV"/>
              </w:rPr>
            </w:pPr>
            <w:r w:rsidRPr="00FD1197">
              <w:rPr>
                <w:rFonts w:ascii="Times New Roman" w:eastAsia="Times New Roman" w:hAnsi="Times New Roman" w:cs="Times New Roman"/>
                <w:sz w:val="24"/>
                <w:szCs w:val="24"/>
                <w:lang w:eastAsia="lv-LV"/>
              </w:rPr>
              <w:t xml:space="preserve">11. </w:t>
            </w:r>
            <w:r w:rsidRPr="00FD1197">
              <w:rPr>
                <w:rFonts w:ascii="Times New Roman" w:eastAsia="Times New Roman" w:hAnsi="Times New Roman" w:cs="Times New Roman"/>
                <w:b/>
                <w:bCs/>
                <w:sz w:val="24"/>
                <w:szCs w:val="24"/>
                <w:lang w:eastAsia="lv-LV"/>
              </w:rPr>
              <w:t>Cenas nemainās līguma darbības laikā.</w:t>
            </w:r>
          </w:p>
        </w:tc>
        <w:tc>
          <w:tcPr>
            <w:tcW w:w="2687" w:type="dxa"/>
          </w:tcPr>
          <w:p w14:paraId="04D15129" w14:textId="77777777" w:rsidR="003B5CAA" w:rsidRDefault="003B5CAA"/>
        </w:tc>
      </w:tr>
      <w:tr w:rsidR="003B5CAA" w14:paraId="3F3FF5EE" w14:textId="77777777" w:rsidTr="008E12F2">
        <w:tc>
          <w:tcPr>
            <w:tcW w:w="6374" w:type="dxa"/>
          </w:tcPr>
          <w:p w14:paraId="3442D480" w14:textId="35A9D23D" w:rsidR="00E504C0" w:rsidRPr="00C10A3C" w:rsidRDefault="00271254" w:rsidP="00FD119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 </w:t>
            </w:r>
            <w:r w:rsidRPr="00271254">
              <w:rPr>
                <w:rFonts w:ascii="Times New Roman" w:eastAsia="Times New Roman" w:hAnsi="Times New Roman" w:cs="Times New Roman"/>
                <w:sz w:val="24"/>
                <w:szCs w:val="24"/>
                <w:lang w:eastAsia="lv-LV"/>
              </w:rPr>
              <w:t>Pasūtījuma piegāde jānodrošina uz adresi: Ezermalas iela 10, Rīga, LV-1014, darba laikā no plkst.08.00 – 16.30, iepriekš laicīgi saskaņojot laiku ar Valsts policijas koledžas kontaktpersonu.</w:t>
            </w:r>
          </w:p>
        </w:tc>
        <w:tc>
          <w:tcPr>
            <w:tcW w:w="2687" w:type="dxa"/>
          </w:tcPr>
          <w:p w14:paraId="02DEFA96" w14:textId="77777777" w:rsidR="003B5CAA" w:rsidRDefault="003B5CAA"/>
        </w:tc>
      </w:tr>
    </w:tbl>
    <w:p w14:paraId="7840C493" w14:textId="0D8BBD41" w:rsidR="0043581E" w:rsidRDefault="0043581E"/>
    <w:p w14:paraId="47369A0B" w14:textId="01E40113"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p w14:paraId="2309F572" w14:textId="5019CB17" w:rsidR="00C10F83" w:rsidRPr="00C10F83" w:rsidRDefault="00C10F83" w:rsidP="006C37DD">
      <w:pPr>
        <w:spacing w:before="6"/>
        <w:rPr>
          <w:rFonts w:ascii="Times New Roman" w:hAnsi="Times New Roman" w:cs="Times New Roman"/>
          <w:iCs/>
          <w:sz w:val="24"/>
          <w:szCs w:val="24"/>
        </w:rPr>
      </w:pPr>
    </w:p>
    <w:p w14:paraId="6DCBE4BE" w14:textId="77777777" w:rsidR="00E504C0" w:rsidRDefault="00E504C0" w:rsidP="00652A74">
      <w:pPr>
        <w:spacing w:before="6"/>
        <w:jc w:val="center"/>
        <w:rPr>
          <w:rFonts w:ascii="Times New Roman" w:hAnsi="Times New Roman" w:cs="Times New Roman"/>
          <w:bCs/>
          <w:iCs/>
          <w:sz w:val="24"/>
          <w:szCs w:val="24"/>
        </w:rPr>
      </w:pPr>
    </w:p>
    <w:p w14:paraId="33C33A42" w14:textId="77777777" w:rsidR="001116B1" w:rsidRDefault="001116B1" w:rsidP="00652A74">
      <w:pPr>
        <w:spacing w:before="6"/>
        <w:jc w:val="center"/>
        <w:rPr>
          <w:rFonts w:ascii="Times New Roman" w:hAnsi="Times New Roman" w:cs="Times New Roman"/>
          <w:bCs/>
          <w:iCs/>
          <w:sz w:val="24"/>
          <w:szCs w:val="24"/>
        </w:rPr>
      </w:pPr>
    </w:p>
    <w:p w14:paraId="364348C8" w14:textId="77777777" w:rsidR="005330D8" w:rsidRDefault="005330D8" w:rsidP="00C12E41">
      <w:pPr>
        <w:spacing w:before="6"/>
        <w:jc w:val="center"/>
        <w:rPr>
          <w:rFonts w:ascii="Times New Roman" w:hAnsi="Times New Roman" w:cs="Times New Roman"/>
          <w:b/>
          <w:iCs/>
          <w:sz w:val="24"/>
          <w:szCs w:val="24"/>
        </w:rPr>
      </w:pPr>
    </w:p>
    <w:p w14:paraId="53FDE9FF" w14:textId="77777777" w:rsidR="005330D8" w:rsidRDefault="005330D8" w:rsidP="00C12E41">
      <w:pPr>
        <w:spacing w:before="6"/>
        <w:jc w:val="center"/>
        <w:rPr>
          <w:rFonts w:ascii="Times New Roman" w:hAnsi="Times New Roman" w:cs="Times New Roman"/>
          <w:b/>
          <w:iCs/>
          <w:sz w:val="24"/>
          <w:szCs w:val="24"/>
        </w:rPr>
      </w:pPr>
    </w:p>
    <w:p w14:paraId="375BA94D" w14:textId="4E4BFB8B" w:rsidR="006C37DD" w:rsidRDefault="00C12E41" w:rsidP="00C12E41">
      <w:pPr>
        <w:spacing w:before="6"/>
        <w:jc w:val="center"/>
        <w:rPr>
          <w:rFonts w:ascii="Times New Roman" w:hAnsi="Times New Roman" w:cs="Times New Roman"/>
          <w:bCs/>
          <w:iCs/>
          <w:sz w:val="24"/>
          <w:szCs w:val="24"/>
        </w:rPr>
      </w:pPr>
      <w:r>
        <w:rPr>
          <w:rFonts w:ascii="Times New Roman" w:hAnsi="Times New Roman" w:cs="Times New Roman"/>
          <w:b/>
          <w:iCs/>
          <w:sz w:val="24"/>
          <w:szCs w:val="24"/>
        </w:rPr>
        <w:lastRenderedPageBreak/>
        <w:t>II.  Finanšu piedāvājums</w:t>
      </w:r>
      <w:r>
        <w:rPr>
          <w:rFonts w:ascii="Times New Roman" w:hAnsi="Times New Roman" w:cs="Times New Roman"/>
          <w:b/>
          <w:iCs/>
          <w:sz w:val="24"/>
          <w:szCs w:val="24"/>
        </w:rPr>
        <w:t xml:space="preserve"> </w:t>
      </w:r>
      <w:r>
        <w:rPr>
          <w:rFonts w:ascii="Times New Roman" w:hAnsi="Times New Roman" w:cs="Times New Roman"/>
          <w:b/>
          <w:bCs/>
          <w:iCs/>
          <w:sz w:val="24"/>
          <w:szCs w:val="24"/>
        </w:rPr>
        <w:t>m</w:t>
      </w:r>
      <w:r w:rsidRPr="00703490">
        <w:rPr>
          <w:rFonts w:ascii="Times New Roman" w:hAnsi="Times New Roman" w:cs="Times New Roman"/>
          <w:b/>
          <w:bCs/>
          <w:iCs/>
          <w:sz w:val="24"/>
          <w:szCs w:val="24"/>
        </w:rPr>
        <w:t>ainām</w:t>
      </w:r>
      <w:r>
        <w:rPr>
          <w:rFonts w:ascii="Times New Roman" w:hAnsi="Times New Roman" w:cs="Times New Roman"/>
          <w:b/>
          <w:bCs/>
          <w:iCs/>
          <w:sz w:val="24"/>
          <w:szCs w:val="24"/>
        </w:rPr>
        <w:t>ajām</w:t>
      </w:r>
      <w:r w:rsidRPr="00703490">
        <w:rPr>
          <w:rFonts w:ascii="Times New Roman" w:hAnsi="Times New Roman" w:cs="Times New Roman"/>
          <w:b/>
          <w:bCs/>
          <w:iCs/>
          <w:sz w:val="24"/>
          <w:szCs w:val="24"/>
        </w:rPr>
        <w:t xml:space="preserve"> higiēnas </w:t>
      </w:r>
      <w:proofErr w:type="spellStart"/>
      <w:r w:rsidRPr="00703490">
        <w:rPr>
          <w:rFonts w:ascii="Times New Roman" w:hAnsi="Times New Roman" w:cs="Times New Roman"/>
          <w:b/>
          <w:bCs/>
          <w:iCs/>
          <w:sz w:val="24"/>
          <w:szCs w:val="24"/>
        </w:rPr>
        <w:t>pre</w:t>
      </w:r>
      <w:r>
        <w:rPr>
          <w:rFonts w:ascii="Times New Roman" w:hAnsi="Times New Roman" w:cs="Times New Roman"/>
          <w:b/>
          <w:bCs/>
          <w:iCs/>
          <w:sz w:val="24"/>
          <w:szCs w:val="24"/>
        </w:rPr>
        <w:t>ēm</w:t>
      </w:r>
      <w:proofErr w:type="spellEnd"/>
    </w:p>
    <w:tbl>
      <w:tblPr>
        <w:tblpPr w:leftFromText="180" w:rightFromText="180" w:vertAnchor="text" w:horzAnchor="margin" w:tblpXSpec="center" w:tblpY="7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4212"/>
        <w:gridCol w:w="1084"/>
        <w:gridCol w:w="1624"/>
        <w:gridCol w:w="1136"/>
      </w:tblGrid>
      <w:tr w:rsidR="005330D8" w:rsidRPr="00CB3299" w14:paraId="24A54BBB" w14:textId="77777777" w:rsidTr="005330D8">
        <w:trPr>
          <w:trHeight w:val="948"/>
        </w:trPr>
        <w:tc>
          <w:tcPr>
            <w:tcW w:w="555" w:type="pct"/>
            <w:shd w:val="clear" w:color="auto" w:fill="auto"/>
            <w:vAlign w:val="center"/>
            <w:hideMark/>
          </w:tcPr>
          <w:p w14:paraId="2FAE3E9C" w14:textId="77777777" w:rsidR="005330D8" w:rsidRPr="00CB3299" w:rsidRDefault="005330D8" w:rsidP="005330D8">
            <w:pPr>
              <w:spacing w:after="0" w:line="240" w:lineRule="auto"/>
              <w:jc w:val="center"/>
              <w:rPr>
                <w:rFonts w:ascii="Times New Roman" w:eastAsia="Times New Roman" w:hAnsi="Times New Roman" w:cs="Times New Roman"/>
                <w:b/>
                <w:bCs/>
                <w:color w:val="000000"/>
                <w:sz w:val="24"/>
                <w:szCs w:val="24"/>
                <w:lang w:eastAsia="lv-LV"/>
              </w:rPr>
            </w:pPr>
            <w:proofErr w:type="spellStart"/>
            <w:r w:rsidRPr="00CB3299">
              <w:rPr>
                <w:rFonts w:ascii="Times New Roman" w:eastAsia="Times New Roman" w:hAnsi="Times New Roman" w:cs="Times New Roman"/>
                <w:b/>
                <w:bCs/>
                <w:color w:val="000000"/>
                <w:sz w:val="24"/>
                <w:szCs w:val="24"/>
                <w:lang w:eastAsia="lv-LV"/>
              </w:rPr>
              <w:t>Nr.p.k</w:t>
            </w:r>
            <w:proofErr w:type="spellEnd"/>
            <w:r w:rsidRPr="00CB3299">
              <w:rPr>
                <w:rFonts w:ascii="Times New Roman" w:eastAsia="Times New Roman" w:hAnsi="Times New Roman" w:cs="Times New Roman"/>
                <w:b/>
                <w:bCs/>
                <w:color w:val="000000"/>
                <w:sz w:val="24"/>
                <w:szCs w:val="24"/>
                <w:lang w:eastAsia="lv-LV"/>
              </w:rPr>
              <w:t>.</w:t>
            </w:r>
          </w:p>
        </w:tc>
        <w:tc>
          <w:tcPr>
            <w:tcW w:w="2324" w:type="pct"/>
            <w:shd w:val="clear" w:color="auto" w:fill="auto"/>
            <w:vAlign w:val="center"/>
            <w:hideMark/>
          </w:tcPr>
          <w:p w14:paraId="4AA4AC21" w14:textId="77777777" w:rsidR="005330D8" w:rsidRPr="00CB3299" w:rsidRDefault="005330D8" w:rsidP="005330D8">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 xml:space="preserve">Preces nosaukums / apraksts </w:t>
            </w:r>
          </w:p>
        </w:tc>
        <w:tc>
          <w:tcPr>
            <w:tcW w:w="598" w:type="pct"/>
            <w:shd w:val="clear" w:color="auto" w:fill="auto"/>
            <w:noWrap/>
            <w:vAlign w:val="center"/>
            <w:hideMark/>
          </w:tcPr>
          <w:p w14:paraId="2A6C5671" w14:textId="77777777" w:rsidR="005330D8" w:rsidRPr="00CB3299" w:rsidRDefault="005330D8" w:rsidP="005330D8">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Vienība</w:t>
            </w:r>
          </w:p>
        </w:tc>
        <w:tc>
          <w:tcPr>
            <w:tcW w:w="896" w:type="pct"/>
          </w:tcPr>
          <w:p w14:paraId="193CE879" w14:textId="77777777" w:rsidR="005330D8" w:rsidRDefault="005330D8" w:rsidP="005330D8">
            <w:pPr>
              <w:spacing w:after="0" w:line="240" w:lineRule="auto"/>
              <w:jc w:val="center"/>
              <w:rPr>
                <w:rFonts w:ascii="Times New Roman" w:eastAsia="Times New Roman" w:hAnsi="Times New Roman" w:cs="Times New Roman"/>
                <w:b/>
                <w:bCs/>
                <w:color w:val="000000"/>
                <w:sz w:val="24"/>
                <w:szCs w:val="24"/>
                <w:lang w:eastAsia="lv-LV"/>
              </w:rPr>
            </w:pPr>
          </w:p>
          <w:p w14:paraId="50AF1F01" w14:textId="77777777" w:rsidR="005330D8" w:rsidRPr="00CB3299" w:rsidRDefault="005330D8" w:rsidP="005330D8">
            <w:pPr>
              <w:spacing w:after="0" w:line="240" w:lineRule="auto"/>
              <w:jc w:val="center"/>
              <w:rPr>
                <w:rFonts w:ascii="Times New Roman" w:eastAsia="Times New Roman" w:hAnsi="Times New Roman" w:cs="Times New Roman"/>
                <w:b/>
                <w:bCs/>
                <w:color w:val="000000"/>
                <w:sz w:val="24"/>
                <w:szCs w:val="24"/>
                <w:lang w:eastAsia="lv-LV"/>
              </w:rPr>
            </w:pPr>
            <w:r w:rsidRPr="00C652EE">
              <w:rPr>
                <w:rFonts w:ascii="Times New Roman" w:eastAsia="Times New Roman" w:hAnsi="Times New Roman" w:cs="Times New Roman"/>
                <w:b/>
                <w:bCs/>
                <w:color w:val="000000"/>
                <w:sz w:val="24"/>
                <w:szCs w:val="24"/>
                <w:lang w:eastAsia="lv-LV"/>
              </w:rPr>
              <w:t>Tehniskais piedāvājums</w:t>
            </w:r>
          </w:p>
        </w:tc>
        <w:tc>
          <w:tcPr>
            <w:tcW w:w="627" w:type="pct"/>
          </w:tcPr>
          <w:p w14:paraId="69455A47" w14:textId="77777777" w:rsidR="005330D8" w:rsidRPr="00CB3299" w:rsidRDefault="005330D8" w:rsidP="005330D8">
            <w:pPr>
              <w:spacing w:after="0" w:line="240" w:lineRule="auto"/>
              <w:jc w:val="center"/>
              <w:rPr>
                <w:rFonts w:ascii="Times New Roman" w:eastAsia="Times New Roman" w:hAnsi="Times New Roman" w:cs="Times New Roman"/>
                <w:b/>
                <w:bCs/>
                <w:color w:val="000000"/>
                <w:sz w:val="24"/>
                <w:szCs w:val="24"/>
                <w:lang w:eastAsia="lv-LV"/>
              </w:rPr>
            </w:pPr>
            <w:r w:rsidRPr="00C652EE">
              <w:rPr>
                <w:rFonts w:ascii="Times New Roman" w:eastAsia="Times New Roman" w:hAnsi="Times New Roman" w:cs="Times New Roman"/>
                <w:b/>
                <w:bCs/>
                <w:color w:val="000000"/>
                <w:sz w:val="24"/>
                <w:szCs w:val="24"/>
                <w:lang w:eastAsia="lv-LV"/>
              </w:rPr>
              <w:t>Kopā EUR bez PVN</w:t>
            </w:r>
          </w:p>
        </w:tc>
      </w:tr>
      <w:tr w:rsidR="005330D8" w:rsidRPr="00CB3299" w14:paraId="172C79C3" w14:textId="77777777" w:rsidTr="005330D8">
        <w:trPr>
          <w:trHeight w:val="324"/>
        </w:trPr>
        <w:tc>
          <w:tcPr>
            <w:tcW w:w="555" w:type="pct"/>
            <w:shd w:val="clear" w:color="auto" w:fill="auto"/>
            <w:vAlign w:val="center"/>
          </w:tcPr>
          <w:p w14:paraId="74571B06" w14:textId="77777777" w:rsidR="005330D8" w:rsidRPr="00CB3299" w:rsidRDefault="005330D8" w:rsidP="005330D8">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c>
          <w:tcPr>
            <w:tcW w:w="2324" w:type="pct"/>
            <w:shd w:val="clear" w:color="auto" w:fill="auto"/>
          </w:tcPr>
          <w:p w14:paraId="4CB4AA11" w14:textId="77777777" w:rsidR="005330D8" w:rsidRPr="002F224B" w:rsidRDefault="005330D8" w:rsidP="005330D8">
            <w:pPr>
              <w:jc w:val="both"/>
              <w:rPr>
                <w:rFonts w:ascii="Times New Roman" w:hAnsi="Times New Roman" w:cs="Times New Roman"/>
                <w:b/>
                <w:sz w:val="24"/>
                <w:szCs w:val="24"/>
              </w:rPr>
            </w:pPr>
            <w:r w:rsidRPr="00D510C7">
              <w:rPr>
                <w:rFonts w:ascii="Times New Roman" w:hAnsi="Times New Roman" w:cs="Times New Roman"/>
                <w:b/>
                <w:spacing w:val="-1"/>
                <w:sz w:val="24"/>
                <w:szCs w:val="24"/>
              </w:rPr>
              <w:t>G</w:t>
            </w:r>
            <w:r w:rsidRPr="00D510C7">
              <w:rPr>
                <w:rFonts w:ascii="Times New Roman" w:hAnsi="Times New Roman" w:cs="Times New Roman"/>
                <w:b/>
                <w:spacing w:val="1"/>
                <w:sz w:val="24"/>
                <w:szCs w:val="24"/>
              </w:rPr>
              <w:t>ais</w:t>
            </w:r>
            <w:r w:rsidRPr="00D510C7">
              <w:rPr>
                <w:rFonts w:ascii="Times New Roman" w:hAnsi="Times New Roman" w:cs="Times New Roman"/>
                <w:b/>
                <w:sz w:val="24"/>
                <w:szCs w:val="24"/>
              </w:rPr>
              <w:t xml:space="preserve">a </w:t>
            </w:r>
            <w:r w:rsidRPr="00D510C7">
              <w:rPr>
                <w:rFonts w:ascii="Times New Roman" w:hAnsi="Times New Roman" w:cs="Times New Roman"/>
                <w:b/>
                <w:spacing w:val="1"/>
                <w:sz w:val="24"/>
                <w:szCs w:val="24"/>
              </w:rPr>
              <w:t>a</w:t>
            </w:r>
            <w:r w:rsidRPr="00D510C7">
              <w:rPr>
                <w:rFonts w:ascii="Times New Roman" w:hAnsi="Times New Roman" w:cs="Times New Roman"/>
                <w:b/>
                <w:sz w:val="24"/>
                <w:szCs w:val="24"/>
              </w:rPr>
              <w:t>t</w:t>
            </w:r>
            <w:r w:rsidRPr="00D510C7">
              <w:rPr>
                <w:rFonts w:ascii="Times New Roman" w:hAnsi="Times New Roman" w:cs="Times New Roman"/>
                <w:b/>
                <w:spacing w:val="1"/>
                <w:sz w:val="24"/>
                <w:szCs w:val="24"/>
              </w:rPr>
              <w:t>s</w:t>
            </w:r>
            <w:r w:rsidRPr="00D510C7">
              <w:rPr>
                <w:rFonts w:ascii="Times New Roman" w:hAnsi="Times New Roman" w:cs="Times New Roman"/>
                <w:b/>
                <w:spacing w:val="-1"/>
                <w:sz w:val="24"/>
                <w:szCs w:val="24"/>
              </w:rPr>
              <w:t>v</w:t>
            </w:r>
            <w:r w:rsidRPr="00D510C7">
              <w:rPr>
                <w:rFonts w:ascii="Times New Roman" w:hAnsi="Times New Roman" w:cs="Times New Roman"/>
                <w:b/>
                <w:spacing w:val="-2"/>
                <w:sz w:val="24"/>
                <w:szCs w:val="24"/>
              </w:rPr>
              <w:t>a</w:t>
            </w:r>
            <w:r w:rsidRPr="00D510C7">
              <w:rPr>
                <w:rFonts w:ascii="Times New Roman" w:hAnsi="Times New Roman" w:cs="Times New Roman"/>
                <w:b/>
                <w:spacing w:val="1"/>
                <w:sz w:val="24"/>
                <w:szCs w:val="24"/>
              </w:rPr>
              <w:t>id</w:t>
            </w:r>
            <w:r w:rsidRPr="00D510C7">
              <w:rPr>
                <w:rFonts w:ascii="Times New Roman" w:hAnsi="Times New Roman" w:cs="Times New Roman"/>
                <w:b/>
                <w:spacing w:val="-1"/>
                <w:sz w:val="24"/>
                <w:szCs w:val="24"/>
              </w:rPr>
              <w:t>z</w:t>
            </w:r>
            <w:r w:rsidRPr="00D510C7">
              <w:rPr>
                <w:rFonts w:ascii="Times New Roman" w:hAnsi="Times New Roman" w:cs="Times New Roman"/>
                <w:b/>
                <w:spacing w:val="1"/>
                <w:sz w:val="24"/>
                <w:szCs w:val="24"/>
              </w:rPr>
              <w:t>inā</w:t>
            </w:r>
            <w:r w:rsidRPr="00D510C7">
              <w:rPr>
                <w:rFonts w:ascii="Times New Roman" w:hAnsi="Times New Roman" w:cs="Times New Roman"/>
                <w:b/>
                <w:spacing w:val="-2"/>
                <w:sz w:val="24"/>
                <w:szCs w:val="24"/>
              </w:rPr>
              <w:t>t</w:t>
            </w:r>
            <w:r w:rsidRPr="00D510C7">
              <w:rPr>
                <w:rFonts w:ascii="Times New Roman" w:hAnsi="Times New Roman" w:cs="Times New Roman"/>
                <w:b/>
                <w:spacing w:val="1"/>
                <w:sz w:val="24"/>
                <w:szCs w:val="24"/>
              </w:rPr>
              <w:t>āj</w:t>
            </w:r>
            <w:r w:rsidRPr="00D510C7">
              <w:rPr>
                <w:rFonts w:ascii="Times New Roman" w:hAnsi="Times New Roman" w:cs="Times New Roman"/>
                <w:b/>
                <w:sz w:val="24"/>
                <w:szCs w:val="24"/>
              </w:rPr>
              <w:t>a t</w:t>
            </w:r>
            <w:r w:rsidRPr="00D510C7">
              <w:rPr>
                <w:rFonts w:ascii="Times New Roman" w:hAnsi="Times New Roman" w:cs="Times New Roman"/>
                <w:b/>
                <w:spacing w:val="1"/>
                <w:sz w:val="24"/>
                <w:szCs w:val="24"/>
              </w:rPr>
              <w:t>u</w:t>
            </w:r>
            <w:r w:rsidRPr="00D510C7">
              <w:rPr>
                <w:rFonts w:ascii="Times New Roman" w:hAnsi="Times New Roman" w:cs="Times New Roman"/>
                <w:b/>
                <w:spacing w:val="-2"/>
                <w:sz w:val="24"/>
                <w:szCs w:val="24"/>
              </w:rPr>
              <w:t>r</w:t>
            </w:r>
            <w:r w:rsidRPr="00D510C7">
              <w:rPr>
                <w:rFonts w:ascii="Times New Roman" w:hAnsi="Times New Roman" w:cs="Times New Roman"/>
                <w:b/>
                <w:spacing w:val="1"/>
                <w:sz w:val="24"/>
                <w:szCs w:val="24"/>
              </w:rPr>
              <w:t>ē</w:t>
            </w:r>
            <w:r w:rsidRPr="00D510C7">
              <w:rPr>
                <w:rFonts w:ascii="Times New Roman" w:hAnsi="Times New Roman" w:cs="Times New Roman"/>
                <w:b/>
                <w:sz w:val="24"/>
                <w:szCs w:val="24"/>
              </w:rPr>
              <w:t>t</w:t>
            </w:r>
            <w:r w:rsidRPr="00D510C7">
              <w:rPr>
                <w:rFonts w:ascii="Times New Roman" w:hAnsi="Times New Roman" w:cs="Times New Roman"/>
                <w:b/>
                <w:spacing w:val="1"/>
                <w:sz w:val="24"/>
                <w:szCs w:val="24"/>
              </w:rPr>
              <w:t>ā</w:t>
            </w:r>
            <w:r w:rsidRPr="00D510C7">
              <w:rPr>
                <w:rFonts w:ascii="Times New Roman" w:hAnsi="Times New Roman" w:cs="Times New Roman"/>
                <w:b/>
                <w:spacing w:val="-2"/>
                <w:sz w:val="24"/>
                <w:szCs w:val="24"/>
              </w:rPr>
              <w:t>j</w:t>
            </w:r>
            <w:r w:rsidRPr="00D510C7">
              <w:rPr>
                <w:rFonts w:ascii="Times New Roman" w:hAnsi="Times New Roman" w:cs="Times New Roman"/>
                <w:b/>
                <w:sz w:val="24"/>
                <w:szCs w:val="24"/>
              </w:rPr>
              <w:t>s ar pilnu servisu</w:t>
            </w:r>
            <w:r w:rsidRPr="00D510C7">
              <w:rPr>
                <w:rFonts w:ascii="Times New Roman" w:hAnsi="Times New Roman" w:cs="Times New Roman"/>
                <w:sz w:val="24"/>
                <w:szCs w:val="24"/>
              </w:rPr>
              <w:t xml:space="preserve"> </w:t>
            </w:r>
            <w:proofErr w:type="spellStart"/>
            <w:r w:rsidRPr="00D510C7">
              <w:rPr>
                <w:rFonts w:ascii="Times New Roman" w:hAnsi="Times New Roman" w:cs="Times New Roman"/>
                <w:b/>
                <w:spacing w:val="1"/>
                <w:sz w:val="24"/>
                <w:szCs w:val="24"/>
              </w:rPr>
              <w:t>u</w:t>
            </w:r>
            <w:r w:rsidRPr="00D510C7">
              <w:rPr>
                <w:rFonts w:ascii="Times New Roman" w:hAnsi="Times New Roman" w:cs="Times New Roman"/>
                <w:b/>
                <w:spacing w:val="-1"/>
                <w:sz w:val="24"/>
                <w:szCs w:val="24"/>
              </w:rPr>
              <w:t>z</w:t>
            </w:r>
            <w:r w:rsidRPr="00D510C7">
              <w:rPr>
                <w:rFonts w:ascii="Times New Roman" w:hAnsi="Times New Roman" w:cs="Times New Roman"/>
                <w:b/>
                <w:spacing w:val="1"/>
                <w:sz w:val="24"/>
                <w:szCs w:val="24"/>
              </w:rPr>
              <w:t>pild</w:t>
            </w:r>
            <w:r w:rsidRPr="00D510C7">
              <w:rPr>
                <w:rFonts w:ascii="Times New Roman" w:hAnsi="Times New Roman" w:cs="Times New Roman"/>
                <w:b/>
                <w:spacing w:val="-2"/>
                <w:sz w:val="24"/>
                <w:szCs w:val="24"/>
              </w:rPr>
              <w:t>e</w:t>
            </w:r>
            <w:r w:rsidRPr="00D510C7">
              <w:rPr>
                <w:rFonts w:ascii="Times New Roman" w:hAnsi="Times New Roman" w:cs="Times New Roman"/>
                <w:b/>
                <w:sz w:val="24"/>
                <w:szCs w:val="24"/>
              </w:rPr>
              <w:t>s</w:t>
            </w:r>
            <w:proofErr w:type="spellEnd"/>
            <w:r w:rsidRPr="00D510C7">
              <w:rPr>
                <w:rFonts w:ascii="Times New Roman" w:hAnsi="Times New Roman" w:cs="Times New Roman"/>
                <w:b/>
                <w:spacing w:val="-5"/>
                <w:sz w:val="24"/>
                <w:szCs w:val="24"/>
              </w:rPr>
              <w:t xml:space="preserve"> </w:t>
            </w:r>
            <w:r w:rsidRPr="00D510C7">
              <w:rPr>
                <w:rFonts w:ascii="Times New Roman" w:hAnsi="Times New Roman" w:cs="Times New Roman"/>
                <w:b/>
                <w:spacing w:val="-1"/>
                <w:sz w:val="24"/>
                <w:szCs w:val="24"/>
              </w:rPr>
              <w:t>m</w:t>
            </w:r>
            <w:r w:rsidRPr="00D510C7">
              <w:rPr>
                <w:rFonts w:ascii="Times New Roman" w:hAnsi="Times New Roman" w:cs="Times New Roman"/>
                <w:b/>
                <w:spacing w:val="1"/>
                <w:sz w:val="24"/>
                <w:szCs w:val="24"/>
              </w:rPr>
              <w:t>a</w:t>
            </w:r>
            <w:r w:rsidRPr="00D510C7">
              <w:rPr>
                <w:rFonts w:ascii="Times New Roman" w:hAnsi="Times New Roman" w:cs="Times New Roman"/>
                <w:b/>
                <w:sz w:val="24"/>
                <w:szCs w:val="24"/>
              </w:rPr>
              <w:t>t</w:t>
            </w:r>
            <w:r w:rsidRPr="00D510C7">
              <w:rPr>
                <w:rFonts w:ascii="Times New Roman" w:hAnsi="Times New Roman" w:cs="Times New Roman"/>
                <w:b/>
                <w:spacing w:val="1"/>
                <w:sz w:val="24"/>
                <w:szCs w:val="24"/>
              </w:rPr>
              <w:t>e</w:t>
            </w:r>
            <w:r w:rsidRPr="00D510C7">
              <w:rPr>
                <w:rFonts w:ascii="Times New Roman" w:hAnsi="Times New Roman" w:cs="Times New Roman"/>
                <w:b/>
                <w:spacing w:val="-2"/>
                <w:sz w:val="24"/>
                <w:szCs w:val="24"/>
              </w:rPr>
              <w:t>r</w:t>
            </w:r>
            <w:r w:rsidRPr="00D510C7">
              <w:rPr>
                <w:rFonts w:ascii="Times New Roman" w:hAnsi="Times New Roman" w:cs="Times New Roman"/>
                <w:b/>
                <w:spacing w:val="1"/>
                <w:sz w:val="24"/>
                <w:szCs w:val="24"/>
              </w:rPr>
              <w:t>iā</w:t>
            </w:r>
            <w:r w:rsidRPr="00D510C7">
              <w:rPr>
                <w:rFonts w:ascii="Times New Roman" w:hAnsi="Times New Roman" w:cs="Times New Roman"/>
                <w:b/>
                <w:spacing w:val="-2"/>
                <w:sz w:val="24"/>
                <w:szCs w:val="24"/>
              </w:rPr>
              <w:t>l</w:t>
            </w:r>
            <w:r w:rsidRPr="00D510C7">
              <w:rPr>
                <w:rFonts w:ascii="Times New Roman" w:hAnsi="Times New Roman" w:cs="Times New Roman"/>
                <w:b/>
                <w:spacing w:val="1"/>
                <w:sz w:val="24"/>
                <w:szCs w:val="24"/>
              </w:rPr>
              <w:t>ie</w:t>
            </w:r>
            <w:r w:rsidRPr="00D510C7">
              <w:rPr>
                <w:rFonts w:ascii="Times New Roman" w:hAnsi="Times New Roman" w:cs="Times New Roman"/>
                <w:b/>
                <w:sz w:val="24"/>
                <w:szCs w:val="24"/>
              </w:rPr>
              <w:t>m</w:t>
            </w:r>
          </w:p>
          <w:p w14:paraId="49ED35CD" w14:textId="77777777" w:rsidR="005330D8" w:rsidRPr="00D510C7" w:rsidRDefault="005330D8" w:rsidP="005330D8">
            <w:pPr>
              <w:spacing w:before="6"/>
              <w:rPr>
                <w:rFonts w:ascii="Times New Roman" w:hAnsi="Times New Roman" w:cs="Times New Roman"/>
                <w:b/>
                <w:iCs/>
                <w:sz w:val="24"/>
                <w:szCs w:val="24"/>
              </w:rPr>
            </w:pPr>
            <w:r w:rsidRPr="00D510C7">
              <w:rPr>
                <w:rFonts w:ascii="Times New Roman" w:hAnsi="Times New Roman" w:cs="Times New Roman"/>
                <w:b/>
                <w:iCs/>
                <w:sz w:val="24"/>
                <w:szCs w:val="24"/>
              </w:rPr>
              <w:t>Turētājs:</w:t>
            </w:r>
          </w:p>
          <w:p w14:paraId="2C35DB55" w14:textId="77777777" w:rsidR="005330D8" w:rsidRPr="00D510C7" w:rsidRDefault="005330D8" w:rsidP="005330D8">
            <w:pPr>
              <w:pStyle w:val="ListParagraph"/>
              <w:numPr>
                <w:ilvl w:val="0"/>
                <w:numId w:val="13"/>
              </w:numPr>
              <w:spacing w:before="6" w:after="0"/>
              <w:rPr>
                <w:rFonts w:ascii="Times New Roman" w:hAnsi="Times New Roman" w:cs="Times New Roman"/>
                <w:b/>
                <w:iCs/>
                <w:sz w:val="24"/>
                <w:szCs w:val="24"/>
              </w:rPr>
            </w:pPr>
            <w:r w:rsidRPr="00D510C7">
              <w:rPr>
                <w:rFonts w:ascii="Times New Roman" w:hAnsi="Times New Roman" w:cs="Times New Roman"/>
                <w:color w:val="000000"/>
                <w:sz w:val="24"/>
                <w:szCs w:val="24"/>
              </w:rPr>
              <w:t>izgatavots no trieciena izturīgas plastmasas, jebkuras krāsas toņos;</w:t>
            </w:r>
          </w:p>
          <w:p w14:paraId="292C07E6" w14:textId="77777777" w:rsidR="005330D8" w:rsidRPr="00D510C7" w:rsidRDefault="005330D8" w:rsidP="005330D8">
            <w:pPr>
              <w:pStyle w:val="ListParagraph"/>
              <w:numPr>
                <w:ilvl w:val="0"/>
                <w:numId w:val="13"/>
              </w:numPr>
              <w:spacing w:before="6" w:after="0"/>
              <w:rPr>
                <w:rFonts w:ascii="Times New Roman" w:hAnsi="Times New Roman" w:cs="Times New Roman"/>
                <w:b/>
                <w:iCs/>
                <w:sz w:val="24"/>
                <w:szCs w:val="24"/>
              </w:rPr>
            </w:pPr>
            <w:r w:rsidRPr="00D510C7">
              <w:rPr>
                <w:rFonts w:ascii="Times New Roman" w:hAnsi="Times New Roman" w:cs="Times New Roman"/>
                <w:color w:val="000000"/>
                <w:sz w:val="24"/>
                <w:szCs w:val="24"/>
              </w:rPr>
              <w:t>stiprināms pie sienas</w:t>
            </w:r>
            <w:r>
              <w:rPr>
                <w:rFonts w:ascii="Times New Roman" w:hAnsi="Times New Roman" w:cs="Times New Roman"/>
                <w:color w:val="000000"/>
                <w:sz w:val="24"/>
                <w:szCs w:val="24"/>
              </w:rPr>
              <w:t>;</w:t>
            </w:r>
          </w:p>
          <w:p w14:paraId="1937C8FD" w14:textId="77777777" w:rsidR="005330D8" w:rsidRPr="00D510C7" w:rsidRDefault="005330D8" w:rsidP="005330D8">
            <w:pPr>
              <w:pStyle w:val="ListParagraph"/>
              <w:numPr>
                <w:ilvl w:val="0"/>
                <w:numId w:val="13"/>
              </w:numPr>
              <w:spacing w:before="6" w:after="0"/>
              <w:rPr>
                <w:rFonts w:ascii="Times New Roman" w:hAnsi="Times New Roman" w:cs="Times New Roman"/>
                <w:b/>
                <w:iCs/>
                <w:sz w:val="24"/>
                <w:szCs w:val="24"/>
              </w:rPr>
            </w:pPr>
            <w:r w:rsidRPr="00D510C7">
              <w:rPr>
                <w:rFonts w:ascii="Times New Roman" w:hAnsi="Times New Roman" w:cs="Times New Roman"/>
                <w:color w:val="000000"/>
                <w:sz w:val="24"/>
                <w:szCs w:val="24"/>
              </w:rPr>
              <w:t>Izmērs - apmēram 150x90x80 mm</w:t>
            </w:r>
            <w:r>
              <w:rPr>
                <w:rFonts w:ascii="Times New Roman" w:hAnsi="Times New Roman" w:cs="Times New Roman"/>
                <w:color w:val="000000"/>
                <w:sz w:val="24"/>
                <w:szCs w:val="24"/>
              </w:rPr>
              <w:t>;</w:t>
            </w:r>
          </w:p>
          <w:p w14:paraId="0C2661DD" w14:textId="77777777" w:rsidR="005330D8" w:rsidRPr="00D510C7" w:rsidRDefault="005330D8" w:rsidP="005330D8">
            <w:pPr>
              <w:spacing w:before="6"/>
              <w:rPr>
                <w:rFonts w:ascii="Times New Roman" w:hAnsi="Times New Roman" w:cs="Times New Roman"/>
                <w:b/>
                <w:iCs/>
                <w:sz w:val="24"/>
                <w:szCs w:val="24"/>
              </w:rPr>
            </w:pPr>
            <w:r w:rsidRPr="00D510C7">
              <w:rPr>
                <w:rFonts w:ascii="Times New Roman" w:hAnsi="Times New Roman" w:cs="Times New Roman"/>
                <w:b/>
                <w:iCs/>
                <w:sz w:val="24"/>
                <w:szCs w:val="24"/>
              </w:rPr>
              <w:t>Smaržu kapsulas:</w:t>
            </w:r>
          </w:p>
          <w:p w14:paraId="3785077E" w14:textId="77777777" w:rsidR="005330D8" w:rsidRPr="002F224B" w:rsidRDefault="005330D8" w:rsidP="005330D8">
            <w:pPr>
              <w:pStyle w:val="ListParagraph"/>
              <w:numPr>
                <w:ilvl w:val="0"/>
                <w:numId w:val="13"/>
              </w:numPr>
              <w:spacing w:before="6" w:after="0"/>
              <w:rPr>
                <w:rFonts w:ascii="Times New Roman" w:hAnsi="Times New Roman" w:cs="Times New Roman"/>
                <w:b/>
                <w:iCs/>
                <w:sz w:val="24"/>
                <w:szCs w:val="24"/>
              </w:rPr>
            </w:pPr>
            <w:r w:rsidRPr="00D510C7">
              <w:rPr>
                <w:rFonts w:ascii="Times New Roman" w:hAnsi="Times New Roman" w:cs="Times New Roman"/>
                <w:sz w:val="24"/>
                <w:szCs w:val="24"/>
              </w:rPr>
              <w:t xml:space="preserve">izgatavotas </w:t>
            </w:r>
            <w:r w:rsidRPr="00D510C7">
              <w:rPr>
                <w:rFonts w:ascii="Times New Roman" w:hAnsi="Times New Roman" w:cs="Times New Roman"/>
                <w:spacing w:val="1"/>
                <w:sz w:val="24"/>
                <w:szCs w:val="24"/>
              </w:rPr>
              <w:t>u</w:t>
            </w:r>
            <w:r w:rsidRPr="00D510C7">
              <w:rPr>
                <w:rFonts w:ascii="Times New Roman" w:hAnsi="Times New Roman" w:cs="Times New Roman"/>
                <w:sz w:val="24"/>
                <w:szCs w:val="24"/>
              </w:rPr>
              <w:t>z</w:t>
            </w:r>
            <w:r w:rsidRPr="00D510C7">
              <w:rPr>
                <w:rFonts w:ascii="Times New Roman" w:hAnsi="Times New Roman" w:cs="Times New Roman"/>
                <w:spacing w:val="-3"/>
                <w:sz w:val="24"/>
                <w:szCs w:val="24"/>
              </w:rPr>
              <w:t xml:space="preserve"> </w:t>
            </w:r>
            <w:r w:rsidRPr="00D510C7">
              <w:rPr>
                <w:rFonts w:ascii="Times New Roman" w:hAnsi="Times New Roman" w:cs="Times New Roman"/>
                <w:spacing w:val="1"/>
                <w:sz w:val="24"/>
                <w:szCs w:val="24"/>
              </w:rPr>
              <w:t>eļ</w:t>
            </w:r>
            <w:r w:rsidRPr="00D510C7">
              <w:rPr>
                <w:rFonts w:ascii="Times New Roman" w:hAnsi="Times New Roman" w:cs="Times New Roman"/>
                <w:spacing w:val="-2"/>
                <w:sz w:val="24"/>
                <w:szCs w:val="24"/>
              </w:rPr>
              <w:t>ļ</w:t>
            </w:r>
            <w:r w:rsidRPr="00D510C7">
              <w:rPr>
                <w:rFonts w:ascii="Times New Roman" w:hAnsi="Times New Roman" w:cs="Times New Roman"/>
                <w:spacing w:val="1"/>
                <w:sz w:val="24"/>
                <w:szCs w:val="24"/>
              </w:rPr>
              <w:t>a</w:t>
            </w:r>
            <w:r w:rsidRPr="00D510C7">
              <w:rPr>
                <w:rFonts w:ascii="Times New Roman" w:hAnsi="Times New Roman" w:cs="Times New Roman"/>
                <w:sz w:val="24"/>
                <w:szCs w:val="24"/>
              </w:rPr>
              <w:t>s</w:t>
            </w:r>
            <w:r w:rsidRPr="00D510C7">
              <w:rPr>
                <w:rFonts w:ascii="Times New Roman" w:hAnsi="Times New Roman" w:cs="Times New Roman"/>
                <w:spacing w:val="-4"/>
                <w:sz w:val="24"/>
                <w:szCs w:val="24"/>
              </w:rPr>
              <w:t xml:space="preserve"> </w:t>
            </w:r>
            <w:r w:rsidRPr="00D510C7">
              <w:rPr>
                <w:rFonts w:ascii="Times New Roman" w:hAnsi="Times New Roman" w:cs="Times New Roman"/>
                <w:spacing w:val="1"/>
                <w:sz w:val="24"/>
                <w:szCs w:val="24"/>
              </w:rPr>
              <w:t>bā</w:t>
            </w:r>
            <w:r w:rsidRPr="00D510C7">
              <w:rPr>
                <w:rFonts w:ascii="Times New Roman" w:hAnsi="Times New Roman" w:cs="Times New Roman"/>
                <w:spacing w:val="-1"/>
                <w:sz w:val="24"/>
                <w:szCs w:val="24"/>
              </w:rPr>
              <w:t>z</w:t>
            </w:r>
            <w:r w:rsidRPr="00D510C7">
              <w:rPr>
                <w:rFonts w:ascii="Times New Roman" w:hAnsi="Times New Roman" w:cs="Times New Roman"/>
                <w:spacing w:val="1"/>
                <w:sz w:val="24"/>
                <w:szCs w:val="24"/>
              </w:rPr>
              <w:t>es</w:t>
            </w:r>
            <w:r w:rsidRPr="00D510C7">
              <w:rPr>
                <w:rFonts w:ascii="Times New Roman" w:hAnsi="Times New Roman" w:cs="Times New Roman"/>
                <w:sz w:val="24"/>
                <w:szCs w:val="24"/>
              </w:rPr>
              <w:t>, d</w:t>
            </w:r>
            <w:r w:rsidRPr="00D510C7">
              <w:rPr>
                <w:rFonts w:ascii="Times New Roman" w:hAnsi="Times New Roman" w:cs="Times New Roman"/>
                <w:spacing w:val="1"/>
                <w:sz w:val="24"/>
                <w:szCs w:val="24"/>
              </w:rPr>
              <w:t>a</w:t>
            </w:r>
            <w:r w:rsidRPr="00D510C7">
              <w:rPr>
                <w:rFonts w:ascii="Times New Roman" w:hAnsi="Times New Roman" w:cs="Times New Roman"/>
                <w:sz w:val="24"/>
                <w:szCs w:val="24"/>
              </w:rPr>
              <w:t>r</w:t>
            </w:r>
            <w:r w:rsidRPr="00D510C7">
              <w:rPr>
                <w:rFonts w:ascii="Times New Roman" w:hAnsi="Times New Roman" w:cs="Times New Roman"/>
                <w:spacing w:val="1"/>
                <w:sz w:val="24"/>
                <w:szCs w:val="24"/>
              </w:rPr>
              <w:t>boj</w:t>
            </w:r>
            <w:r w:rsidRPr="00D510C7">
              <w:rPr>
                <w:rFonts w:ascii="Times New Roman" w:hAnsi="Times New Roman" w:cs="Times New Roman"/>
                <w:spacing w:val="-2"/>
                <w:sz w:val="24"/>
                <w:szCs w:val="24"/>
              </w:rPr>
              <w:t>a</w:t>
            </w:r>
            <w:r w:rsidRPr="00D510C7">
              <w:rPr>
                <w:rFonts w:ascii="Times New Roman" w:hAnsi="Times New Roman" w:cs="Times New Roman"/>
                <w:sz w:val="24"/>
                <w:szCs w:val="24"/>
              </w:rPr>
              <w:t xml:space="preserve">s </w:t>
            </w:r>
            <w:r w:rsidRPr="00D510C7">
              <w:rPr>
                <w:rFonts w:ascii="Times New Roman" w:hAnsi="Times New Roman" w:cs="Times New Roman"/>
                <w:spacing w:val="1"/>
                <w:sz w:val="24"/>
                <w:szCs w:val="24"/>
              </w:rPr>
              <w:t>u</w:t>
            </w:r>
            <w:r w:rsidRPr="00D510C7">
              <w:rPr>
                <w:rFonts w:ascii="Times New Roman" w:hAnsi="Times New Roman" w:cs="Times New Roman"/>
                <w:sz w:val="24"/>
                <w:szCs w:val="24"/>
              </w:rPr>
              <w:t xml:space="preserve">z </w:t>
            </w:r>
            <w:r w:rsidRPr="00D510C7">
              <w:rPr>
                <w:rFonts w:ascii="Times New Roman" w:hAnsi="Times New Roman" w:cs="Times New Roman"/>
                <w:spacing w:val="1"/>
                <w:sz w:val="24"/>
                <w:szCs w:val="24"/>
              </w:rPr>
              <w:t>dab</w:t>
            </w:r>
            <w:r w:rsidRPr="00D510C7">
              <w:rPr>
                <w:rFonts w:ascii="Times New Roman" w:hAnsi="Times New Roman" w:cs="Times New Roman"/>
                <w:spacing w:val="-2"/>
                <w:sz w:val="24"/>
                <w:szCs w:val="24"/>
              </w:rPr>
              <w:t>ī</w:t>
            </w:r>
            <w:r w:rsidRPr="00D510C7">
              <w:rPr>
                <w:rFonts w:ascii="Times New Roman" w:hAnsi="Times New Roman" w:cs="Times New Roman"/>
                <w:spacing w:val="1"/>
                <w:sz w:val="24"/>
                <w:szCs w:val="24"/>
              </w:rPr>
              <w:t xml:space="preserve">gā </w:t>
            </w:r>
            <w:r w:rsidRPr="00D510C7">
              <w:rPr>
                <w:rFonts w:ascii="Times New Roman" w:hAnsi="Times New Roman" w:cs="Times New Roman"/>
                <w:spacing w:val="-1"/>
                <w:sz w:val="24"/>
                <w:szCs w:val="24"/>
              </w:rPr>
              <w:t>v</w:t>
            </w:r>
            <w:r w:rsidRPr="00D510C7">
              <w:rPr>
                <w:rFonts w:ascii="Times New Roman" w:hAnsi="Times New Roman" w:cs="Times New Roman"/>
                <w:spacing w:val="1"/>
                <w:sz w:val="24"/>
                <w:szCs w:val="24"/>
              </w:rPr>
              <w:t>ē</w:t>
            </w:r>
            <w:r w:rsidRPr="00D510C7">
              <w:rPr>
                <w:rFonts w:ascii="Times New Roman" w:hAnsi="Times New Roman" w:cs="Times New Roman"/>
                <w:spacing w:val="-2"/>
                <w:sz w:val="24"/>
                <w:szCs w:val="24"/>
              </w:rPr>
              <w:t>j</w:t>
            </w:r>
            <w:r w:rsidRPr="00D510C7">
              <w:rPr>
                <w:rFonts w:ascii="Times New Roman" w:hAnsi="Times New Roman" w:cs="Times New Roman"/>
                <w:sz w:val="24"/>
                <w:szCs w:val="24"/>
              </w:rPr>
              <w:t xml:space="preserve">a </w:t>
            </w:r>
            <w:r w:rsidRPr="00D510C7">
              <w:rPr>
                <w:rFonts w:ascii="Times New Roman" w:hAnsi="Times New Roman" w:cs="Times New Roman"/>
                <w:spacing w:val="1"/>
                <w:sz w:val="24"/>
                <w:szCs w:val="24"/>
              </w:rPr>
              <w:t>p</w:t>
            </w:r>
            <w:r w:rsidRPr="00D510C7">
              <w:rPr>
                <w:rFonts w:ascii="Times New Roman" w:hAnsi="Times New Roman" w:cs="Times New Roman"/>
                <w:spacing w:val="-2"/>
                <w:sz w:val="24"/>
                <w:szCs w:val="24"/>
              </w:rPr>
              <w:t>l</w:t>
            </w:r>
            <w:r w:rsidRPr="00D510C7">
              <w:rPr>
                <w:rFonts w:ascii="Times New Roman" w:hAnsi="Times New Roman" w:cs="Times New Roman"/>
                <w:spacing w:val="1"/>
                <w:sz w:val="24"/>
                <w:szCs w:val="24"/>
              </w:rPr>
              <w:t>ū</w:t>
            </w:r>
            <w:r w:rsidRPr="00D510C7">
              <w:rPr>
                <w:rFonts w:ascii="Times New Roman" w:hAnsi="Times New Roman" w:cs="Times New Roman"/>
                <w:spacing w:val="-1"/>
                <w:sz w:val="24"/>
                <w:szCs w:val="24"/>
              </w:rPr>
              <w:t>s</w:t>
            </w:r>
            <w:r w:rsidRPr="00D510C7">
              <w:rPr>
                <w:rFonts w:ascii="Times New Roman" w:hAnsi="Times New Roman" w:cs="Times New Roman"/>
                <w:spacing w:val="1"/>
                <w:sz w:val="24"/>
                <w:szCs w:val="24"/>
              </w:rPr>
              <w:t>ma</w:t>
            </w:r>
            <w:r w:rsidRPr="00D510C7">
              <w:rPr>
                <w:rFonts w:ascii="Times New Roman" w:hAnsi="Times New Roman" w:cs="Times New Roman"/>
                <w:spacing w:val="-1"/>
                <w:sz w:val="24"/>
                <w:szCs w:val="24"/>
              </w:rPr>
              <w:t>s</w:t>
            </w:r>
            <w:r w:rsidRPr="00D510C7">
              <w:rPr>
                <w:rFonts w:ascii="Times New Roman" w:hAnsi="Times New Roman" w:cs="Times New Roman"/>
                <w:sz w:val="24"/>
                <w:szCs w:val="24"/>
              </w:rPr>
              <w:t xml:space="preserve">, </w:t>
            </w:r>
            <w:r w:rsidRPr="00D510C7">
              <w:rPr>
                <w:rFonts w:ascii="Times New Roman" w:hAnsi="Times New Roman" w:cs="Times New Roman"/>
                <w:spacing w:val="1"/>
                <w:sz w:val="24"/>
                <w:szCs w:val="24"/>
              </w:rPr>
              <w:t>be</w:t>
            </w:r>
            <w:r w:rsidRPr="00D510C7">
              <w:rPr>
                <w:rFonts w:ascii="Times New Roman" w:hAnsi="Times New Roman" w:cs="Times New Roman"/>
                <w:sz w:val="24"/>
                <w:szCs w:val="24"/>
              </w:rPr>
              <w:t xml:space="preserve">z </w:t>
            </w:r>
            <w:r w:rsidRPr="00D510C7">
              <w:rPr>
                <w:rFonts w:ascii="Times New Roman" w:hAnsi="Times New Roman" w:cs="Times New Roman"/>
                <w:spacing w:val="1"/>
                <w:sz w:val="24"/>
                <w:szCs w:val="24"/>
              </w:rPr>
              <w:t>i</w:t>
            </w:r>
            <w:r w:rsidRPr="00D510C7">
              <w:rPr>
                <w:rFonts w:ascii="Times New Roman" w:hAnsi="Times New Roman" w:cs="Times New Roman"/>
                <w:spacing w:val="-1"/>
                <w:sz w:val="24"/>
                <w:szCs w:val="24"/>
              </w:rPr>
              <w:t>z</w:t>
            </w:r>
            <w:r w:rsidRPr="00D510C7">
              <w:rPr>
                <w:rFonts w:ascii="Times New Roman" w:hAnsi="Times New Roman" w:cs="Times New Roman"/>
                <w:spacing w:val="1"/>
                <w:sz w:val="24"/>
                <w:szCs w:val="24"/>
              </w:rPr>
              <w:t>smid</w:t>
            </w:r>
            <w:r w:rsidRPr="00D510C7">
              <w:rPr>
                <w:rFonts w:ascii="Times New Roman" w:hAnsi="Times New Roman" w:cs="Times New Roman"/>
                <w:spacing w:val="-1"/>
                <w:sz w:val="24"/>
                <w:szCs w:val="24"/>
              </w:rPr>
              <w:t>z</w:t>
            </w:r>
            <w:r w:rsidRPr="00D510C7">
              <w:rPr>
                <w:rFonts w:ascii="Times New Roman" w:hAnsi="Times New Roman" w:cs="Times New Roman"/>
                <w:spacing w:val="-2"/>
                <w:sz w:val="24"/>
                <w:szCs w:val="24"/>
              </w:rPr>
              <w:t>i</w:t>
            </w:r>
            <w:r w:rsidRPr="00D510C7">
              <w:rPr>
                <w:rFonts w:ascii="Times New Roman" w:hAnsi="Times New Roman" w:cs="Times New Roman"/>
                <w:spacing w:val="1"/>
                <w:sz w:val="24"/>
                <w:szCs w:val="24"/>
              </w:rPr>
              <w:t>nā</w:t>
            </w:r>
            <w:r w:rsidRPr="00D510C7">
              <w:rPr>
                <w:rFonts w:ascii="Times New Roman" w:hAnsi="Times New Roman" w:cs="Times New Roman"/>
                <w:spacing w:val="-1"/>
                <w:sz w:val="24"/>
                <w:szCs w:val="24"/>
              </w:rPr>
              <w:t>š</w:t>
            </w:r>
            <w:r w:rsidRPr="00D510C7">
              <w:rPr>
                <w:rFonts w:ascii="Times New Roman" w:hAnsi="Times New Roman" w:cs="Times New Roman"/>
                <w:spacing w:val="1"/>
                <w:sz w:val="24"/>
                <w:szCs w:val="24"/>
              </w:rPr>
              <w:t>an</w:t>
            </w:r>
            <w:r w:rsidRPr="00D510C7">
              <w:rPr>
                <w:rFonts w:ascii="Times New Roman" w:hAnsi="Times New Roman" w:cs="Times New Roman"/>
                <w:spacing w:val="-2"/>
                <w:sz w:val="24"/>
                <w:szCs w:val="24"/>
              </w:rPr>
              <w:t>a</w:t>
            </w:r>
            <w:r w:rsidRPr="00D510C7">
              <w:rPr>
                <w:rFonts w:ascii="Times New Roman" w:hAnsi="Times New Roman" w:cs="Times New Roman"/>
                <w:sz w:val="24"/>
                <w:szCs w:val="24"/>
              </w:rPr>
              <w:t>s</w:t>
            </w:r>
            <w:r>
              <w:rPr>
                <w:rFonts w:ascii="Times New Roman" w:hAnsi="Times New Roman" w:cs="Times New Roman"/>
                <w:sz w:val="24"/>
                <w:szCs w:val="24"/>
              </w:rPr>
              <w:t>;</w:t>
            </w:r>
          </w:p>
          <w:p w14:paraId="057D4D0F" w14:textId="77777777" w:rsidR="005330D8" w:rsidRPr="002F224B" w:rsidRDefault="005330D8" w:rsidP="005330D8">
            <w:pPr>
              <w:pStyle w:val="ListParagraph"/>
              <w:numPr>
                <w:ilvl w:val="0"/>
                <w:numId w:val="13"/>
              </w:numPr>
              <w:spacing w:before="6" w:after="0"/>
              <w:rPr>
                <w:rFonts w:ascii="Times New Roman" w:hAnsi="Times New Roman" w:cs="Times New Roman"/>
                <w:b/>
                <w:iCs/>
                <w:sz w:val="24"/>
                <w:szCs w:val="24"/>
              </w:rPr>
            </w:pPr>
            <w:r w:rsidRPr="002F224B">
              <w:rPr>
                <w:rFonts w:ascii="Times New Roman" w:hAnsi="Times New Roman" w:cs="Times New Roman"/>
                <w:bCs/>
                <w:iCs/>
                <w:sz w:val="24"/>
                <w:szCs w:val="24"/>
              </w:rPr>
              <w:t>Ne mazāk kā divu aromātu veidi;</w:t>
            </w:r>
          </w:p>
        </w:tc>
        <w:tc>
          <w:tcPr>
            <w:tcW w:w="598" w:type="pct"/>
            <w:shd w:val="clear" w:color="auto" w:fill="auto"/>
            <w:noWrap/>
            <w:vAlign w:val="center"/>
          </w:tcPr>
          <w:p w14:paraId="3301FB96" w14:textId="77777777" w:rsidR="005330D8" w:rsidRPr="00CB3299" w:rsidRDefault="005330D8" w:rsidP="005330D8">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1 </w:t>
            </w:r>
            <w:proofErr w:type="spellStart"/>
            <w:r>
              <w:rPr>
                <w:rFonts w:ascii="Times New Roman" w:eastAsia="Times New Roman" w:hAnsi="Times New Roman" w:cs="Times New Roman"/>
                <w:b/>
                <w:bCs/>
                <w:color w:val="000000"/>
                <w:sz w:val="24"/>
                <w:szCs w:val="24"/>
                <w:lang w:eastAsia="lv-LV"/>
              </w:rPr>
              <w:t>gb</w:t>
            </w:r>
            <w:proofErr w:type="spellEnd"/>
            <w:r>
              <w:rPr>
                <w:rFonts w:ascii="Times New Roman" w:eastAsia="Times New Roman" w:hAnsi="Times New Roman" w:cs="Times New Roman"/>
                <w:b/>
                <w:bCs/>
                <w:color w:val="000000"/>
                <w:sz w:val="24"/>
                <w:szCs w:val="24"/>
                <w:lang w:eastAsia="lv-LV"/>
              </w:rPr>
              <w:t>.</w:t>
            </w:r>
          </w:p>
        </w:tc>
        <w:tc>
          <w:tcPr>
            <w:tcW w:w="896" w:type="pct"/>
          </w:tcPr>
          <w:p w14:paraId="6E1D79BD" w14:textId="77777777" w:rsidR="005330D8" w:rsidRDefault="005330D8" w:rsidP="005330D8">
            <w:pPr>
              <w:spacing w:after="0" w:line="240" w:lineRule="auto"/>
              <w:jc w:val="center"/>
              <w:rPr>
                <w:rFonts w:ascii="Times New Roman" w:eastAsia="Times New Roman" w:hAnsi="Times New Roman" w:cs="Times New Roman"/>
                <w:b/>
                <w:bCs/>
                <w:color w:val="000000"/>
                <w:sz w:val="24"/>
                <w:szCs w:val="24"/>
                <w:lang w:eastAsia="lv-LV"/>
              </w:rPr>
            </w:pPr>
          </w:p>
        </w:tc>
        <w:tc>
          <w:tcPr>
            <w:tcW w:w="627" w:type="pct"/>
          </w:tcPr>
          <w:p w14:paraId="7BD4361A" w14:textId="77777777" w:rsidR="005330D8" w:rsidRDefault="005330D8" w:rsidP="005330D8">
            <w:pPr>
              <w:spacing w:after="0" w:line="240" w:lineRule="auto"/>
              <w:jc w:val="center"/>
              <w:rPr>
                <w:rFonts w:ascii="Times New Roman" w:eastAsia="Times New Roman" w:hAnsi="Times New Roman" w:cs="Times New Roman"/>
                <w:b/>
                <w:bCs/>
                <w:color w:val="000000"/>
                <w:sz w:val="24"/>
                <w:szCs w:val="24"/>
                <w:lang w:eastAsia="lv-LV"/>
              </w:rPr>
            </w:pPr>
          </w:p>
        </w:tc>
      </w:tr>
      <w:tr w:rsidR="005330D8" w:rsidRPr="00CB3299" w14:paraId="7E91BD2F" w14:textId="77777777" w:rsidTr="005330D8">
        <w:trPr>
          <w:trHeight w:val="324"/>
        </w:trPr>
        <w:tc>
          <w:tcPr>
            <w:tcW w:w="555" w:type="pct"/>
            <w:shd w:val="clear" w:color="auto" w:fill="auto"/>
            <w:vAlign w:val="center"/>
          </w:tcPr>
          <w:p w14:paraId="2047DA20" w14:textId="77777777" w:rsidR="005330D8" w:rsidRDefault="005330D8" w:rsidP="005330D8">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w:t>
            </w:r>
          </w:p>
        </w:tc>
        <w:tc>
          <w:tcPr>
            <w:tcW w:w="2324" w:type="pct"/>
            <w:shd w:val="clear" w:color="auto" w:fill="auto"/>
          </w:tcPr>
          <w:p w14:paraId="7F87BE82" w14:textId="77777777" w:rsidR="005330D8" w:rsidRPr="002F224B" w:rsidRDefault="005330D8" w:rsidP="005330D8">
            <w:pPr>
              <w:spacing w:before="6"/>
              <w:rPr>
                <w:rFonts w:ascii="Times New Roman" w:hAnsi="Times New Roman" w:cs="Times New Roman"/>
                <w:b/>
                <w:sz w:val="24"/>
                <w:szCs w:val="24"/>
              </w:rPr>
            </w:pPr>
            <w:r w:rsidRPr="00D510C7">
              <w:rPr>
                <w:rFonts w:ascii="Times New Roman" w:hAnsi="Times New Roman" w:cs="Times New Roman"/>
                <w:b/>
                <w:sz w:val="24"/>
                <w:szCs w:val="24"/>
              </w:rPr>
              <w:t>Roku dezinfekcijas putu dozators bez pieskārienu sistēmas</w:t>
            </w:r>
          </w:p>
          <w:p w14:paraId="15A48CF9" w14:textId="77777777" w:rsidR="005330D8" w:rsidRPr="00D510C7" w:rsidRDefault="005330D8" w:rsidP="005330D8">
            <w:pPr>
              <w:spacing w:before="6"/>
              <w:rPr>
                <w:rFonts w:ascii="Times New Roman" w:hAnsi="Times New Roman" w:cs="Times New Roman"/>
                <w:b/>
                <w:iCs/>
                <w:sz w:val="24"/>
                <w:szCs w:val="24"/>
              </w:rPr>
            </w:pPr>
            <w:r w:rsidRPr="00D510C7">
              <w:rPr>
                <w:rFonts w:ascii="Times New Roman" w:hAnsi="Times New Roman" w:cs="Times New Roman"/>
                <w:b/>
                <w:iCs/>
                <w:sz w:val="24"/>
                <w:szCs w:val="24"/>
              </w:rPr>
              <w:t>Turētājs:</w:t>
            </w:r>
          </w:p>
          <w:p w14:paraId="64C0D6CA" w14:textId="77777777" w:rsidR="005330D8" w:rsidRPr="00D510C7" w:rsidRDefault="005330D8" w:rsidP="005330D8">
            <w:pPr>
              <w:pStyle w:val="ListParagraph"/>
              <w:numPr>
                <w:ilvl w:val="0"/>
                <w:numId w:val="13"/>
              </w:numPr>
              <w:spacing w:before="6" w:after="0"/>
              <w:rPr>
                <w:rFonts w:ascii="Times New Roman" w:hAnsi="Times New Roman" w:cs="Times New Roman"/>
                <w:b/>
                <w:iCs/>
                <w:sz w:val="24"/>
                <w:szCs w:val="24"/>
              </w:rPr>
            </w:pPr>
            <w:r>
              <w:rPr>
                <w:rFonts w:ascii="Times New Roman" w:hAnsi="Times New Roman" w:cs="Times New Roman"/>
                <w:spacing w:val="-3"/>
                <w:sz w:val="24"/>
                <w:szCs w:val="24"/>
              </w:rPr>
              <w:t>t</w:t>
            </w:r>
            <w:r w:rsidRPr="00D510C7">
              <w:rPr>
                <w:rFonts w:ascii="Times New Roman" w:hAnsi="Times New Roman" w:cs="Times New Roman"/>
                <w:spacing w:val="-3"/>
                <w:sz w:val="24"/>
                <w:szCs w:val="24"/>
              </w:rPr>
              <w:t xml:space="preserve">urētājs izgatavots no </w:t>
            </w:r>
            <w:r w:rsidRPr="00D510C7">
              <w:rPr>
                <w:rFonts w:ascii="Times New Roman" w:hAnsi="Times New Roman" w:cs="Times New Roman"/>
                <w:sz w:val="24"/>
                <w:szCs w:val="24"/>
              </w:rPr>
              <w:t>tr</w:t>
            </w:r>
            <w:r w:rsidRPr="00D510C7">
              <w:rPr>
                <w:rFonts w:ascii="Times New Roman" w:hAnsi="Times New Roman" w:cs="Times New Roman"/>
                <w:spacing w:val="-2"/>
                <w:sz w:val="24"/>
                <w:szCs w:val="24"/>
              </w:rPr>
              <w:t>i</w:t>
            </w:r>
            <w:r w:rsidRPr="00D510C7">
              <w:rPr>
                <w:rFonts w:ascii="Times New Roman" w:hAnsi="Times New Roman" w:cs="Times New Roman"/>
                <w:spacing w:val="1"/>
                <w:sz w:val="24"/>
                <w:szCs w:val="24"/>
              </w:rPr>
              <w:t>e</w:t>
            </w:r>
            <w:r w:rsidRPr="00D510C7">
              <w:rPr>
                <w:rFonts w:ascii="Times New Roman" w:hAnsi="Times New Roman" w:cs="Times New Roman"/>
                <w:spacing w:val="-1"/>
                <w:sz w:val="24"/>
                <w:szCs w:val="24"/>
              </w:rPr>
              <w:t>c</w:t>
            </w:r>
            <w:r w:rsidRPr="00D510C7">
              <w:rPr>
                <w:rFonts w:ascii="Times New Roman" w:hAnsi="Times New Roman" w:cs="Times New Roman"/>
                <w:spacing w:val="1"/>
                <w:sz w:val="24"/>
                <w:szCs w:val="24"/>
              </w:rPr>
              <w:t>ien</w:t>
            </w:r>
            <w:r w:rsidRPr="00D510C7">
              <w:rPr>
                <w:rFonts w:ascii="Times New Roman" w:hAnsi="Times New Roman" w:cs="Times New Roman"/>
                <w:sz w:val="24"/>
                <w:szCs w:val="24"/>
              </w:rPr>
              <w:t>a</w:t>
            </w:r>
            <w:r w:rsidRPr="00D510C7">
              <w:rPr>
                <w:rFonts w:ascii="Times New Roman" w:hAnsi="Times New Roman" w:cs="Times New Roman"/>
                <w:spacing w:val="-8"/>
                <w:sz w:val="24"/>
                <w:szCs w:val="24"/>
              </w:rPr>
              <w:t xml:space="preserve"> </w:t>
            </w:r>
            <w:r w:rsidRPr="00D510C7">
              <w:rPr>
                <w:rFonts w:ascii="Times New Roman" w:hAnsi="Times New Roman" w:cs="Times New Roman"/>
                <w:spacing w:val="1"/>
                <w:sz w:val="24"/>
                <w:szCs w:val="24"/>
              </w:rPr>
              <w:t>i</w:t>
            </w:r>
            <w:r w:rsidRPr="00D510C7">
              <w:rPr>
                <w:rFonts w:ascii="Times New Roman" w:hAnsi="Times New Roman" w:cs="Times New Roman"/>
                <w:spacing w:val="-1"/>
                <w:sz w:val="24"/>
                <w:szCs w:val="24"/>
              </w:rPr>
              <w:t>z</w:t>
            </w:r>
            <w:r w:rsidRPr="00D510C7">
              <w:rPr>
                <w:rFonts w:ascii="Times New Roman" w:hAnsi="Times New Roman" w:cs="Times New Roman"/>
                <w:sz w:val="24"/>
                <w:szCs w:val="24"/>
              </w:rPr>
              <w:t>t</w:t>
            </w:r>
            <w:r w:rsidRPr="00D510C7">
              <w:rPr>
                <w:rFonts w:ascii="Times New Roman" w:hAnsi="Times New Roman" w:cs="Times New Roman"/>
                <w:spacing w:val="1"/>
                <w:sz w:val="24"/>
                <w:szCs w:val="24"/>
              </w:rPr>
              <w:t>u</w:t>
            </w:r>
            <w:r w:rsidRPr="00D510C7">
              <w:rPr>
                <w:rFonts w:ascii="Times New Roman" w:hAnsi="Times New Roman" w:cs="Times New Roman"/>
                <w:sz w:val="24"/>
                <w:szCs w:val="24"/>
              </w:rPr>
              <w:t>rī</w:t>
            </w:r>
            <w:r w:rsidRPr="00D510C7">
              <w:rPr>
                <w:rFonts w:ascii="Times New Roman" w:hAnsi="Times New Roman" w:cs="Times New Roman"/>
                <w:spacing w:val="-2"/>
                <w:sz w:val="24"/>
                <w:szCs w:val="24"/>
              </w:rPr>
              <w:t>g</w:t>
            </w:r>
            <w:r w:rsidRPr="00D510C7">
              <w:rPr>
                <w:rFonts w:ascii="Times New Roman" w:hAnsi="Times New Roman" w:cs="Times New Roman"/>
                <w:sz w:val="24"/>
                <w:szCs w:val="24"/>
              </w:rPr>
              <w:t>as</w:t>
            </w:r>
            <w:r w:rsidRPr="00D510C7">
              <w:rPr>
                <w:rFonts w:ascii="Times New Roman" w:hAnsi="Times New Roman" w:cs="Times New Roman"/>
                <w:spacing w:val="-5"/>
                <w:sz w:val="24"/>
                <w:szCs w:val="24"/>
              </w:rPr>
              <w:t xml:space="preserve"> </w:t>
            </w:r>
            <w:r w:rsidRPr="00D510C7">
              <w:rPr>
                <w:rFonts w:ascii="Times New Roman" w:hAnsi="Times New Roman" w:cs="Times New Roman"/>
                <w:spacing w:val="1"/>
                <w:sz w:val="24"/>
                <w:szCs w:val="24"/>
              </w:rPr>
              <w:t>p</w:t>
            </w:r>
            <w:r w:rsidRPr="00D510C7">
              <w:rPr>
                <w:rFonts w:ascii="Times New Roman" w:hAnsi="Times New Roman" w:cs="Times New Roman"/>
                <w:spacing w:val="-2"/>
                <w:sz w:val="24"/>
                <w:szCs w:val="24"/>
              </w:rPr>
              <w:t>la</w:t>
            </w:r>
            <w:r w:rsidRPr="00D510C7">
              <w:rPr>
                <w:rFonts w:ascii="Times New Roman" w:hAnsi="Times New Roman" w:cs="Times New Roman"/>
                <w:spacing w:val="1"/>
                <w:sz w:val="24"/>
                <w:szCs w:val="24"/>
              </w:rPr>
              <w:t>s</w:t>
            </w:r>
            <w:r w:rsidRPr="00D510C7">
              <w:rPr>
                <w:rFonts w:ascii="Times New Roman" w:hAnsi="Times New Roman" w:cs="Times New Roman"/>
                <w:sz w:val="24"/>
                <w:szCs w:val="24"/>
              </w:rPr>
              <w:t>t</w:t>
            </w:r>
            <w:r w:rsidRPr="00D510C7">
              <w:rPr>
                <w:rFonts w:ascii="Times New Roman" w:hAnsi="Times New Roman" w:cs="Times New Roman"/>
                <w:spacing w:val="1"/>
                <w:sz w:val="24"/>
                <w:szCs w:val="24"/>
              </w:rPr>
              <w:t>m</w:t>
            </w:r>
            <w:r w:rsidRPr="00D510C7">
              <w:rPr>
                <w:rFonts w:ascii="Times New Roman" w:hAnsi="Times New Roman" w:cs="Times New Roman"/>
                <w:spacing w:val="-2"/>
                <w:sz w:val="24"/>
                <w:szCs w:val="24"/>
              </w:rPr>
              <w:t>a</w:t>
            </w:r>
            <w:r w:rsidRPr="00D510C7">
              <w:rPr>
                <w:rFonts w:ascii="Times New Roman" w:hAnsi="Times New Roman" w:cs="Times New Roman"/>
                <w:spacing w:val="1"/>
                <w:sz w:val="24"/>
                <w:szCs w:val="24"/>
              </w:rPr>
              <w:t>s</w:t>
            </w:r>
            <w:r w:rsidRPr="00D510C7">
              <w:rPr>
                <w:rFonts w:ascii="Times New Roman" w:hAnsi="Times New Roman" w:cs="Times New Roman"/>
                <w:sz w:val="24"/>
                <w:szCs w:val="24"/>
              </w:rPr>
              <w:t>as;</w:t>
            </w:r>
          </w:p>
          <w:p w14:paraId="54FCF546" w14:textId="77777777" w:rsidR="005330D8" w:rsidRPr="00BC623B" w:rsidRDefault="005330D8" w:rsidP="005330D8">
            <w:pPr>
              <w:pStyle w:val="ListParagraph"/>
              <w:numPr>
                <w:ilvl w:val="0"/>
                <w:numId w:val="13"/>
              </w:numPr>
              <w:spacing w:before="6" w:after="0"/>
              <w:rPr>
                <w:rFonts w:ascii="Times New Roman" w:hAnsi="Times New Roman" w:cs="Times New Roman"/>
                <w:bCs/>
                <w:iCs/>
                <w:sz w:val="24"/>
                <w:szCs w:val="24"/>
              </w:rPr>
            </w:pPr>
            <w:r>
              <w:rPr>
                <w:rFonts w:ascii="Times New Roman" w:hAnsi="Times New Roman" w:cs="Times New Roman"/>
                <w:bCs/>
                <w:iCs/>
                <w:sz w:val="24"/>
                <w:szCs w:val="24"/>
              </w:rPr>
              <w:t>s</w:t>
            </w:r>
            <w:r w:rsidRPr="00BC623B">
              <w:rPr>
                <w:rFonts w:ascii="Times New Roman" w:hAnsi="Times New Roman" w:cs="Times New Roman"/>
                <w:bCs/>
                <w:iCs/>
                <w:sz w:val="24"/>
                <w:szCs w:val="24"/>
              </w:rPr>
              <w:t>tiprināms pie sienas;</w:t>
            </w:r>
          </w:p>
          <w:p w14:paraId="075A5BDE" w14:textId="77777777" w:rsidR="005330D8" w:rsidRPr="00BC623B" w:rsidRDefault="005330D8" w:rsidP="005330D8">
            <w:pPr>
              <w:pStyle w:val="ListParagraph"/>
              <w:numPr>
                <w:ilvl w:val="0"/>
                <w:numId w:val="13"/>
              </w:numPr>
              <w:spacing w:before="6" w:after="0"/>
              <w:rPr>
                <w:rFonts w:ascii="Times New Roman" w:hAnsi="Times New Roman" w:cs="Times New Roman"/>
                <w:bCs/>
                <w:iCs/>
                <w:sz w:val="24"/>
                <w:szCs w:val="24"/>
              </w:rPr>
            </w:pPr>
            <w:r w:rsidRPr="00BC623B">
              <w:rPr>
                <w:rFonts w:ascii="Times New Roman" w:hAnsi="Times New Roman" w:cs="Times New Roman"/>
                <w:bCs/>
                <w:color w:val="000000"/>
                <w:sz w:val="24"/>
                <w:szCs w:val="24"/>
              </w:rPr>
              <w:t xml:space="preserve">indikators pēc kura var redzēt </w:t>
            </w:r>
            <w:proofErr w:type="spellStart"/>
            <w:r w:rsidRPr="00BC623B">
              <w:rPr>
                <w:rFonts w:ascii="Times New Roman" w:hAnsi="Times New Roman" w:cs="Times New Roman"/>
                <w:bCs/>
                <w:color w:val="000000"/>
                <w:sz w:val="24"/>
                <w:szCs w:val="24"/>
              </w:rPr>
              <w:t>uzpildes</w:t>
            </w:r>
            <w:proofErr w:type="spellEnd"/>
            <w:r w:rsidRPr="00BC623B">
              <w:rPr>
                <w:rFonts w:ascii="Times New Roman" w:hAnsi="Times New Roman" w:cs="Times New Roman"/>
                <w:bCs/>
                <w:color w:val="000000"/>
                <w:sz w:val="24"/>
                <w:szCs w:val="24"/>
              </w:rPr>
              <w:t xml:space="preserve"> atlikumu;</w:t>
            </w:r>
          </w:p>
          <w:p w14:paraId="30831A88" w14:textId="77777777" w:rsidR="005330D8" w:rsidRPr="00D510C7" w:rsidRDefault="005330D8" w:rsidP="005330D8">
            <w:pPr>
              <w:pStyle w:val="ListParagraph"/>
              <w:numPr>
                <w:ilvl w:val="0"/>
                <w:numId w:val="13"/>
              </w:numPr>
              <w:spacing w:before="6" w:after="0"/>
              <w:rPr>
                <w:rFonts w:ascii="Times New Roman" w:hAnsi="Times New Roman" w:cs="Times New Roman"/>
                <w:b/>
                <w:iCs/>
                <w:sz w:val="24"/>
                <w:szCs w:val="24"/>
              </w:rPr>
            </w:pPr>
            <w:r w:rsidRPr="00BC623B">
              <w:rPr>
                <w:rFonts w:ascii="Times New Roman" w:hAnsi="Times New Roman" w:cs="Times New Roman"/>
                <w:bCs/>
                <w:iCs/>
                <w:sz w:val="24"/>
                <w:szCs w:val="24"/>
              </w:rPr>
              <w:t>izmērs – a</w:t>
            </w:r>
            <w:r>
              <w:rPr>
                <w:rFonts w:ascii="Times New Roman" w:hAnsi="Times New Roman" w:cs="Times New Roman"/>
                <w:bCs/>
                <w:iCs/>
                <w:sz w:val="24"/>
                <w:szCs w:val="24"/>
              </w:rPr>
              <w:t>p</w:t>
            </w:r>
            <w:r w:rsidRPr="00BC623B">
              <w:rPr>
                <w:rFonts w:ascii="Times New Roman" w:hAnsi="Times New Roman" w:cs="Times New Roman"/>
                <w:bCs/>
                <w:iCs/>
                <w:sz w:val="24"/>
                <w:szCs w:val="24"/>
              </w:rPr>
              <w:t>mēram</w:t>
            </w:r>
            <w:r w:rsidRPr="00D510C7">
              <w:rPr>
                <w:rFonts w:ascii="Times New Roman" w:hAnsi="Times New Roman" w:cs="Times New Roman"/>
                <w:b/>
                <w:iCs/>
                <w:sz w:val="24"/>
                <w:szCs w:val="24"/>
              </w:rPr>
              <w:t xml:space="preserve"> </w:t>
            </w:r>
            <w:r w:rsidRPr="00D510C7">
              <w:rPr>
                <w:rFonts w:ascii="Times New Roman" w:hAnsi="Times New Roman" w:cs="Times New Roman"/>
                <w:color w:val="000000"/>
                <w:sz w:val="24"/>
                <w:szCs w:val="24"/>
              </w:rPr>
              <w:t>270x90x120 mm;</w:t>
            </w:r>
          </w:p>
          <w:p w14:paraId="309DA6CD" w14:textId="77777777" w:rsidR="005330D8" w:rsidRPr="00D510C7" w:rsidRDefault="005330D8" w:rsidP="005330D8">
            <w:pPr>
              <w:spacing w:before="6"/>
              <w:rPr>
                <w:rFonts w:ascii="Times New Roman" w:hAnsi="Times New Roman" w:cs="Times New Roman"/>
                <w:b/>
                <w:iCs/>
                <w:sz w:val="24"/>
                <w:szCs w:val="24"/>
              </w:rPr>
            </w:pPr>
            <w:r w:rsidRPr="00D510C7">
              <w:rPr>
                <w:rFonts w:ascii="Times New Roman" w:hAnsi="Times New Roman" w:cs="Times New Roman"/>
                <w:b/>
                <w:iCs/>
                <w:sz w:val="24"/>
                <w:szCs w:val="24"/>
              </w:rPr>
              <w:t>Putas:</w:t>
            </w:r>
          </w:p>
          <w:p w14:paraId="2B14E6AF" w14:textId="77777777" w:rsidR="005330D8" w:rsidRPr="00BC623B" w:rsidRDefault="005330D8" w:rsidP="005330D8">
            <w:pPr>
              <w:pStyle w:val="ListParagraph"/>
              <w:numPr>
                <w:ilvl w:val="0"/>
                <w:numId w:val="13"/>
              </w:numPr>
              <w:spacing w:before="6" w:after="0"/>
              <w:rPr>
                <w:rFonts w:ascii="Times New Roman" w:hAnsi="Times New Roman" w:cs="Times New Roman"/>
                <w:bCs/>
                <w:iCs/>
                <w:sz w:val="24"/>
                <w:szCs w:val="24"/>
              </w:rPr>
            </w:pPr>
            <w:r w:rsidRPr="00BC623B">
              <w:rPr>
                <w:rFonts w:ascii="Times New Roman" w:hAnsi="Times New Roman" w:cs="Times New Roman"/>
                <w:bCs/>
                <w:iCs/>
                <w:sz w:val="24"/>
                <w:szCs w:val="24"/>
              </w:rPr>
              <w:t>dezinfekcijas putas</w:t>
            </w:r>
            <w:r>
              <w:rPr>
                <w:rFonts w:ascii="Times New Roman" w:hAnsi="Times New Roman" w:cs="Times New Roman"/>
                <w:bCs/>
                <w:iCs/>
                <w:sz w:val="24"/>
                <w:szCs w:val="24"/>
              </w:rPr>
              <w:t xml:space="preserve"> draudzīgas roku ādai</w:t>
            </w:r>
            <w:r w:rsidRPr="00BC623B">
              <w:rPr>
                <w:rFonts w:ascii="Times New Roman" w:hAnsi="Times New Roman" w:cs="Times New Roman"/>
                <w:bCs/>
                <w:iCs/>
                <w:sz w:val="24"/>
                <w:szCs w:val="24"/>
              </w:rPr>
              <w:t>;</w:t>
            </w:r>
          </w:p>
          <w:p w14:paraId="5BE283BE" w14:textId="77777777" w:rsidR="005330D8" w:rsidRDefault="005330D8" w:rsidP="005330D8">
            <w:pPr>
              <w:pStyle w:val="ListParagraph"/>
              <w:numPr>
                <w:ilvl w:val="0"/>
                <w:numId w:val="13"/>
              </w:numPr>
              <w:spacing w:before="6" w:after="0"/>
              <w:rPr>
                <w:rFonts w:ascii="Times New Roman" w:hAnsi="Times New Roman" w:cs="Times New Roman"/>
                <w:bCs/>
                <w:iCs/>
                <w:sz w:val="24"/>
                <w:szCs w:val="24"/>
              </w:rPr>
            </w:pPr>
            <w:proofErr w:type="spellStart"/>
            <w:r>
              <w:rPr>
                <w:rFonts w:ascii="Times New Roman" w:hAnsi="Times New Roman" w:cs="Times New Roman"/>
                <w:bCs/>
                <w:iCs/>
                <w:sz w:val="24"/>
                <w:szCs w:val="24"/>
              </w:rPr>
              <w:t>e</w:t>
            </w:r>
            <w:r w:rsidRPr="00BC623B">
              <w:rPr>
                <w:rFonts w:ascii="Times New Roman" w:hAnsi="Times New Roman" w:cs="Times New Roman"/>
                <w:bCs/>
                <w:iCs/>
                <w:sz w:val="24"/>
                <w:szCs w:val="24"/>
              </w:rPr>
              <w:t>tanol</w:t>
            </w:r>
            <w:r>
              <w:rPr>
                <w:rFonts w:ascii="Times New Roman" w:hAnsi="Times New Roman" w:cs="Times New Roman"/>
                <w:bCs/>
                <w:iCs/>
                <w:sz w:val="24"/>
                <w:szCs w:val="24"/>
              </w:rPr>
              <w:t>a</w:t>
            </w:r>
            <w:proofErr w:type="spellEnd"/>
            <w:r>
              <w:rPr>
                <w:rFonts w:ascii="Times New Roman" w:hAnsi="Times New Roman" w:cs="Times New Roman"/>
                <w:bCs/>
                <w:iCs/>
                <w:sz w:val="24"/>
                <w:szCs w:val="24"/>
              </w:rPr>
              <w:t xml:space="preserve"> daudzums </w:t>
            </w:r>
            <w:r w:rsidRPr="00BC623B">
              <w:rPr>
                <w:rFonts w:ascii="Times New Roman" w:hAnsi="Times New Roman" w:cs="Times New Roman"/>
                <w:bCs/>
                <w:iCs/>
                <w:sz w:val="24"/>
                <w:szCs w:val="24"/>
              </w:rPr>
              <w:t xml:space="preserve">apmēram 70 </w:t>
            </w:r>
            <w:r>
              <w:rPr>
                <w:rFonts w:ascii="Times New Roman" w:hAnsi="Times New Roman" w:cs="Times New Roman"/>
                <w:bCs/>
                <w:iCs/>
                <w:sz w:val="24"/>
                <w:szCs w:val="24"/>
              </w:rPr>
              <w:t>%</w:t>
            </w:r>
            <w:r w:rsidRPr="00BC623B">
              <w:rPr>
                <w:rFonts w:ascii="Times New Roman" w:hAnsi="Times New Roman" w:cs="Times New Roman"/>
                <w:bCs/>
                <w:iCs/>
                <w:sz w:val="24"/>
                <w:szCs w:val="24"/>
              </w:rPr>
              <w:t>;</w:t>
            </w:r>
          </w:p>
          <w:p w14:paraId="1BE4E465" w14:textId="77777777" w:rsidR="005330D8" w:rsidRPr="002F224B" w:rsidRDefault="005330D8" w:rsidP="005330D8">
            <w:pPr>
              <w:pStyle w:val="ListParagraph"/>
              <w:numPr>
                <w:ilvl w:val="0"/>
                <w:numId w:val="13"/>
              </w:numPr>
              <w:spacing w:before="6" w:after="0"/>
              <w:rPr>
                <w:rFonts w:ascii="Times New Roman" w:hAnsi="Times New Roman" w:cs="Times New Roman"/>
                <w:bCs/>
                <w:iCs/>
                <w:sz w:val="24"/>
                <w:szCs w:val="24"/>
              </w:rPr>
            </w:pPr>
            <w:r w:rsidRPr="002F224B">
              <w:rPr>
                <w:rFonts w:ascii="Times New Roman" w:hAnsi="Times New Roman" w:cs="Times New Roman"/>
                <w:bCs/>
                <w:iCs/>
                <w:sz w:val="24"/>
                <w:szCs w:val="24"/>
              </w:rPr>
              <w:t>Tilpums ne mazāk kā 500 ml;</w:t>
            </w:r>
          </w:p>
        </w:tc>
        <w:tc>
          <w:tcPr>
            <w:tcW w:w="598" w:type="pct"/>
            <w:shd w:val="clear" w:color="auto" w:fill="auto"/>
            <w:noWrap/>
            <w:vAlign w:val="center"/>
          </w:tcPr>
          <w:p w14:paraId="371ABE66" w14:textId="77777777" w:rsidR="005330D8" w:rsidRDefault="005330D8" w:rsidP="005330D8">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2 </w:t>
            </w:r>
            <w:proofErr w:type="spellStart"/>
            <w:r>
              <w:rPr>
                <w:rFonts w:ascii="Times New Roman" w:eastAsia="Times New Roman" w:hAnsi="Times New Roman" w:cs="Times New Roman"/>
                <w:b/>
                <w:bCs/>
                <w:color w:val="000000"/>
                <w:sz w:val="24"/>
                <w:szCs w:val="24"/>
                <w:lang w:eastAsia="lv-LV"/>
              </w:rPr>
              <w:t>gab</w:t>
            </w:r>
            <w:proofErr w:type="spellEnd"/>
          </w:p>
        </w:tc>
        <w:tc>
          <w:tcPr>
            <w:tcW w:w="896" w:type="pct"/>
          </w:tcPr>
          <w:p w14:paraId="18072261" w14:textId="77777777" w:rsidR="005330D8" w:rsidRDefault="005330D8" w:rsidP="005330D8">
            <w:pPr>
              <w:spacing w:after="0" w:line="240" w:lineRule="auto"/>
              <w:jc w:val="center"/>
              <w:rPr>
                <w:rFonts w:ascii="Times New Roman" w:eastAsia="Times New Roman" w:hAnsi="Times New Roman" w:cs="Times New Roman"/>
                <w:b/>
                <w:bCs/>
                <w:color w:val="000000"/>
                <w:sz w:val="24"/>
                <w:szCs w:val="24"/>
                <w:lang w:eastAsia="lv-LV"/>
              </w:rPr>
            </w:pPr>
          </w:p>
        </w:tc>
        <w:tc>
          <w:tcPr>
            <w:tcW w:w="627" w:type="pct"/>
          </w:tcPr>
          <w:p w14:paraId="64BE961D" w14:textId="77777777" w:rsidR="005330D8" w:rsidRDefault="005330D8" w:rsidP="005330D8">
            <w:pPr>
              <w:spacing w:after="0" w:line="240" w:lineRule="auto"/>
              <w:jc w:val="center"/>
              <w:rPr>
                <w:rFonts w:ascii="Times New Roman" w:eastAsia="Times New Roman" w:hAnsi="Times New Roman" w:cs="Times New Roman"/>
                <w:b/>
                <w:bCs/>
                <w:color w:val="000000"/>
                <w:sz w:val="24"/>
                <w:szCs w:val="24"/>
                <w:lang w:eastAsia="lv-LV"/>
              </w:rPr>
            </w:pPr>
          </w:p>
        </w:tc>
      </w:tr>
    </w:tbl>
    <w:p w14:paraId="5CDAB74E" w14:textId="0AEEF3A7" w:rsidR="00C10F83" w:rsidRDefault="00C10F83" w:rsidP="006C37DD">
      <w:pPr>
        <w:spacing w:before="6"/>
        <w:rPr>
          <w:rFonts w:ascii="Times New Roman" w:hAnsi="Times New Roman" w:cs="Times New Roman"/>
          <w:bCs/>
          <w:iCs/>
          <w:sz w:val="24"/>
          <w:szCs w:val="24"/>
        </w:rPr>
      </w:pPr>
    </w:p>
    <w:p w14:paraId="0C0616BA" w14:textId="60A294DE" w:rsidR="00B60146" w:rsidRDefault="00B60146" w:rsidP="006C37DD">
      <w:pPr>
        <w:spacing w:before="6"/>
        <w:rPr>
          <w:rFonts w:ascii="Times New Roman" w:hAnsi="Times New Roman" w:cs="Times New Roman"/>
          <w:bCs/>
          <w:iCs/>
          <w:sz w:val="24"/>
          <w:szCs w:val="24"/>
        </w:rPr>
      </w:pPr>
    </w:p>
    <w:p w14:paraId="5835E46F" w14:textId="268963B9" w:rsidR="00B60146" w:rsidRDefault="00B60146" w:rsidP="006C37DD">
      <w:pPr>
        <w:spacing w:before="6"/>
        <w:rPr>
          <w:rFonts w:ascii="Times New Roman" w:hAnsi="Times New Roman" w:cs="Times New Roman"/>
          <w:bCs/>
          <w:iCs/>
          <w:sz w:val="24"/>
          <w:szCs w:val="24"/>
        </w:rPr>
      </w:pPr>
    </w:p>
    <w:p w14:paraId="7FC36B2C" w14:textId="06F37551" w:rsidR="00B60146" w:rsidRDefault="00B60146" w:rsidP="006C37DD">
      <w:pPr>
        <w:spacing w:before="6"/>
        <w:rPr>
          <w:rFonts w:ascii="Times New Roman" w:hAnsi="Times New Roman" w:cs="Times New Roman"/>
          <w:bCs/>
          <w:iCs/>
          <w:sz w:val="24"/>
          <w:szCs w:val="24"/>
        </w:rPr>
      </w:pPr>
    </w:p>
    <w:p w14:paraId="44E8617E" w14:textId="21F0FA0A" w:rsidR="00B60146" w:rsidRDefault="00B60146" w:rsidP="006C37DD">
      <w:pPr>
        <w:spacing w:before="6"/>
        <w:rPr>
          <w:rFonts w:ascii="Times New Roman" w:hAnsi="Times New Roman" w:cs="Times New Roman"/>
          <w:bCs/>
          <w:iCs/>
          <w:sz w:val="24"/>
          <w:szCs w:val="24"/>
        </w:rPr>
      </w:pPr>
    </w:p>
    <w:p w14:paraId="6404AE09" w14:textId="77777777" w:rsidR="002F224B" w:rsidRDefault="002F224B" w:rsidP="00B60146">
      <w:pPr>
        <w:tabs>
          <w:tab w:val="left" w:pos="1909"/>
        </w:tabs>
        <w:spacing w:before="6"/>
        <w:rPr>
          <w:rFonts w:ascii="Times New Roman" w:hAnsi="Times New Roman" w:cs="Times New Roman"/>
          <w:bCs/>
          <w:iCs/>
          <w:sz w:val="24"/>
          <w:szCs w:val="24"/>
        </w:rPr>
      </w:pPr>
    </w:p>
    <w:p w14:paraId="5A9D5572" w14:textId="77777777" w:rsidR="002F224B" w:rsidRDefault="002F224B" w:rsidP="00B60146">
      <w:pPr>
        <w:tabs>
          <w:tab w:val="left" w:pos="1909"/>
        </w:tabs>
        <w:spacing w:before="6"/>
        <w:rPr>
          <w:rFonts w:ascii="Times New Roman" w:hAnsi="Times New Roman" w:cs="Times New Roman"/>
          <w:bCs/>
          <w:iCs/>
          <w:sz w:val="24"/>
          <w:szCs w:val="24"/>
        </w:rPr>
      </w:pPr>
    </w:p>
    <w:p w14:paraId="1E012790" w14:textId="77777777" w:rsidR="002F224B" w:rsidRDefault="002F224B" w:rsidP="00B60146">
      <w:pPr>
        <w:tabs>
          <w:tab w:val="left" w:pos="1909"/>
        </w:tabs>
        <w:spacing w:before="6"/>
        <w:rPr>
          <w:rFonts w:ascii="Times New Roman" w:hAnsi="Times New Roman" w:cs="Times New Roman"/>
          <w:bCs/>
          <w:iCs/>
          <w:sz w:val="24"/>
          <w:szCs w:val="24"/>
        </w:rPr>
      </w:pPr>
    </w:p>
    <w:p w14:paraId="34B50E40" w14:textId="60E3CB75" w:rsidR="00B60146" w:rsidRDefault="00B60146" w:rsidP="00B60146">
      <w:pPr>
        <w:tabs>
          <w:tab w:val="left" w:pos="1909"/>
        </w:tabs>
        <w:spacing w:before="6"/>
        <w:rPr>
          <w:rFonts w:ascii="Times New Roman" w:hAnsi="Times New Roman" w:cs="Times New Roman"/>
          <w:bCs/>
          <w:iCs/>
          <w:sz w:val="24"/>
          <w:szCs w:val="24"/>
        </w:rPr>
      </w:pPr>
      <w:r>
        <w:rPr>
          <w:rFonts w:ascii="Times New Roman" w:hAnsi="Times New Roman" w:cs="Times New Roman"/>
          <w:bCs/>
          <w:iCs/>
          <w:sz w:val="24"/>
          <w:szCs w:val="24"/>
        </w:rPr>
        <w:tab/>
      </w:r>
    </w:p>
    <w:p w14:paraId="5F88C1B4" w14:textId="1C7BF554" w:rsidR="00B60146" w:rsidRDefault="00B60146" w:rsidP="00B60146">
      <w:pPr>
        <w:tabs>
          <w:tab w:val="left" w:pos="1909"/>
        </w:tabs>
        <w:spacing w:before="6"/>
        <w:rPr>
          <w:rFonts w:ascii="Times New Roman" w:hAnsi="Times New Roman" w:cs="Times New Roman"/>
          <w:bCs/>
          <w:iCs/>
          <w:sz w:val="24"/>
          <w:szCs w:val="24"/>
        </w:rPr>
      </w:pPr>
    </w:p>
    <w:p w14:paraId="5A7F504F" w14:textId="77777777" w:rsidR="00B60146" w:rsidRDefault="00B60146" w:rsidP="00B60146">
      <w:pPr>
        <w:tabs>
          <w:tab w:val="left" w:pos="1909"/>
        </w:tabs>
        <w:spacing w:before="6"/>
        <w:rPr>
          <w:rFonts w:ascii="Times New Roman" w:hAnsi="Times New Roman" w:cs="Times New Roman"/>
          <w:bCs/>
          <w:iCs/>
          <w:sz w:val="24"/>
          <w:szCs w:val="24"/>
        </w:rPr>
      </w:pPr>
    </w:p>
    <w:p w14:paraId="462DB285" w14:textId="62266DE2" w:rsidR="00B60146" w:rsidRDefault="00B60146" w:rsidP="006C37DD">
      <w:pPr>
        <w:spacing w:before="6"/>
        <w:rPr>
          <w:rFonts w:ascii="Times New Roman" w:hAnsi="Times New Roman" w:cs="Times New Roman"/>
          <w:bCs/>
          <w:iCs/>
          <w:sz w:val="24"/>
          <w:szCs w:val="24"/>
        </w:rPr>
      </w:pPr>
    </w:p>
    <w:p w14:paraId="77526192" w14:textId="2E762284" w:rsidR="00B60146" w:rsidRDefault="00B60146" w:rsidP="006C37DD">
      <w:pPr>
        <w:spacing w:before="6"/>
        <w:rPr>
          <w:rFonts w:ascii="Times New Roman" w:hAnsi="Times New Roman" w:cs="Times New Roman"/>
          <w:bCs/>
          <w:iCs/>
          <w:sz w:val="24"/>
          <w:szCs w:val="24"/>
        </w:rPr>
      </w:pPr>
    </w:p>
    <w:tbl>
      <w:tblPr>
        <w:tblStyle w:val="TableGrid"/>
        <w:tblpPr w:leftFromText="180" w:rightFromText="180" w:vertAnchor="page" w:horzAnchor="margin" w:tblpY="88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2F224B" w14:paraId="0A56B633" w14:textId="77777777" w:rsidTr="002F224B">
        <w:tc>
          <w:tcPr>
            <w:tcW w:w="2344" w:type="pct"/>
          </w:tcPr>
          <w:p w14:paraId="77C08237" w14:textId="77777777" w:rsidR="002F224B" w:rsidRDefault="002F224B" w:rsidP="002F224B">
            <w:pPr>
              <w:spacing w:before="6"/>
              <w:rPr>
                <w:rFonts w:ascii="Times New Roman" w:hAnsi="Times New Roman" w:cs="Times New Roman"/>
                <w:iCs/>
                <w:sz w:val="24"/>
                <w:szCs w:val="24"/>
              </w:rPr>
            </w:pPr>
          </w:p>
          <w:p w14:paraId="2F50776F" w14:textId="77777777" w:rsidR="002F224B" w:rsidRDefault="002F224B" w:rsidP="002F224B">
            <w:pPr>
              <w:spacing w:before="6"/>
              <w:rPr>
                <w:rFonts w:ascii="Times New Roman" w:hAnsi="Times New Roman" w:cs="Times New Roman"/>
                <w:iCs/>
                <w:sz w:val="24"/>
                <w:szCs w:val="24"/>
              </w:rPr>
            </w:pPr>
          </w:p>
          <w:p w14:paraId="3D02B61D" w14:textId="77777777" w:rsidR="002F224B" w:rsidRDefault="002F224B" w:rsidP="002F224B">
            <w:pPr>
              <w:spacing w:before="6"/>
              <w:rPr>
                <w:rFonts w:ascii="Times New Roman" w:hAnsi="Times New Roman" w:cs="Times New Roman"/>
                <w:iCs/>
                <w:sz w:val="24"/>
                <w:szCs w:val="24"/>
              </w:rPr>
            </w:pPr>
          </w:p>
        </w:tc>
        <w:tc>
          <w:tcPr>
            <w:tcW w:w="989" w:type="pct"/>
            <w:vAlign w:val="bottom"/>
          </w:tcPr>
          <w:p w14:paraId="2C1159BE" w14:textId="77777777" w:rsidR="002F224B" w:rsidRDefault="002F224B" w:rsidP="002F224B">
            <w:pPr>
              <w:spacing w:before="6"/>
              <w:rPr>
                <w:rFonts w:ascii="Times New Roman" w:hAnsi="Times New Roman" w:cs="Times New Roman"/>
                <w:iCs/>
                <w:sz w:val="24"/>
                <w:szCs w:val="24"/>
              </w:rPr>
            </w:pPr>
          </w:p>
          <w:p w14:paraId="30AC9462" w14:textId="77777777" w:rsidR="002F224B" w:rsidRPr="004D369E" w:rsidRDefault="002F224B" w:rsidP="002F224B">
            <w:pPr>
              <w:rPr>
                <w:rFonts w:ascii="Times New Roman" w:hAnsi="Times New Roman" w:cs="Times New Roman"/>
                <w:sz w:val="24"/>
                <w:szCs w:val="24"/>
              </w:rPr>
            </w:pPr>
          </w:p>
        </w:tc>
        <w:tc>
          <w:tcPr>
            <w:tcW w:w="1667" w:type="pct"/>
            <w:vAlign w:val="bottom"/>
          </w:tcPr>
          <w:p w14:paraId="67C53C94" w14:textId="77777777" w:rsidR="002F224B" w:rsidRDefault="002F224B" w:rsidP="002F224B">
            <w:pPr>
              <w:spacing w:before="6"/>
              <w:rPr>
                <w:rFonts w:ascii="Times New Roman" w:hAnsi="Times New Roman" w:cs="Times New Roman"/>
                <w:iCs/>
                <w:sz w:val="24"/>
                <w:szCs w:val="24"/>
              </w:rPr>
            </w:pPr>
          </w:p>
          <w:p w14:paraId="14B1F6D3" w14:textId="77777777" w:rsidR="002F224B" w:rsidRPr="00250823" w:rsidRDefault="002F224B" w:rsidP="002F224B">
            <w:pPr>
              <w:rPr>
                <w:rFonts w:ascii="Times New Roman" w:hAnsi="Times New Roman" w:cs="Times New Roman"/>
                <w:sz w:val="24"/>
                <w:szCs w:val="24"/>
              </w:rPr>
            </w:pPr>
          </w:p>
        </w:tc>
      </w:tr>
      <w:tr w:rsidR="002F224B" w14:paraId="377B8587" w14:textId="77777777" w:rsidTr="002F224B">
        <w:tc>
          <w:tcPr>
            <w:tcW w:w="2344" w:type="pct"/>
          </w:tcPr>
          <w:p w14:paraId="3B98892F" w14:textId="77777777" w:rsidR="002F224B" w:rsidRDefault="002F224B" w:rsidP="002F224B">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65D3B4ED" w14:textId="77777777" w:rsidR="002F224B" w:rsidRDefault="002F224B" w:rsidP="002F224B">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05D0D4AC" w14:textId="77777777" w:rsidR="002F224B" w:rsidRDefault="002F224B" w:rsidP="002F224B">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2F224B" w14:paraId="030916CE" w14:textId="77777777" w:rsidTr="002F224B">
        <w:tc>
          <w:tcPr>
            <w:tcW w:w="2344" w:type="pct"/>
          </w:tcPr>
          <w:p w14:paraId="18BE6AFB" w14:textId="77777777" w:rsidR="002F224B" w:rsidRDefault="002F224B" w:rsidP="002F224B">
            <w:pPr>
              <w:spacing w:before="6"/>
              <w:rPr>
                <w:rFonts w:ascii="Times New Roman" w:hAnsi="Times New Roman" w:cs="Times New Roman"/>
                <w:iCs/>
                <w:sz w:val="24"/>
                <w:szCs w:val="24"/>
              </w:rPr>
            </w:pPr>
          </w:p>
        </w:tc>
        <w:tc>
          <w:tcPr>
            <w:tcW w:w="989" w:type="pct"/>
          </w:tcPr>
          <w:p w14:paraId="5C1AD7FA" w14:textId="77777777" w:rsidR="002F224B" w:rsidRDefault="002F224B" w:rsidP="002F224B">
            <w:pPr>
              <w:spacing w:before="6"/>
              <w:rPr>
                <w:rFonts w:ascii="Times New Roman" w:hAnsi="Times New Roman" w:cs="Times New Roman"/>
                <w:iCs/>
                <w:sz w:val="24"/>
                <w:szCs w:val="24"/>
              </w:rPr>
            </w:pPr>
          </w:p>
        </w:tc>
        <w:tc>
          <w:tcPr>
            <w:tcW w:w="1667" w:type="pct"/>
          </w:tcPr>
          <w:p w14:paraId="0CDC85E3" w14:textId="77777777" w:rsidR="002F224B" w:rsidRDefault="002F224B" w:rsidP="002F224B">
            <w:pPr>
              <w:spacing w:before="6"/>
              <w:rPr>
                <w:rFonts w:ascii="Times New Roman" w:hAnsi="Times New Roman" w:cs="Times New Roman"/>
                <w:iCs/>
                <w:sz w:val="24"/>
                <w:szCs w:val="24"/>
              </w:rPr>
            </w:pPr>
          </w:p>
        </w:tc>
      </w:tr>
      <w:tr w:rsidR="002F224B" w14:paraId="399BAE03" w14:textId="77777777" w:rsidTr="002F224B">
        <w:tc>
          <w:tcPr>
            <w:tcW w:w="2344" w:type="pct"/>
          </w:tcPr>
          <w:p w14:paraId="0EBC9F4D" w14:textId="77777777" w:rsidR="002F224B" w:rsidRDefault="002F224B" w:rsidP="002F224B">
            <w:pPr>
              <w:spacing w:before="6"/>
              <w:rPr>
                <w:rFonts w:ascii="Times New Roman" w:hAnsi="Times New Roman" w:cs="Times New Roman"/>
                <w:iCs/>
                <w:sz w:val="24"/>
                <w:szCs w:val="24"/>
              </w:rPr>
            </w:pPr>
          </w:p>
        </w:tc>
        <w:tc>
          <w:tcPr>
            <w:tcW w:w="989" w:type="pct"/>
          </w:tcPr>
          <w:p w14:paraId="753804DE" w14:textId="77777777" w:rsidR="002F224B" w:rsidRDefault="002F224B" w:rsidP="002F224B">
            <w:pPr>
              <w:spacing w:before="6"/>
              <w:rPr>
                <w:rFonts w:ascii="Times New Roman" w:hAnsi="Times New Roman" w:cs="Times New Roman"/>
                <w:iCs/>
                <w:sz w:val="24"/>
                <w:szCs w:val="24"/>
              </w:rPr>
            </w:pPr>
          </w:p>
        </w:tc>
        <w:tc>
          <w:tcPr>
            <w:tcW w:w="1667" w:type="pct"/>
          </w:tcPr>
          <w:p w14:paraId="011FBCD3" w14:textId="77777777" w:rsidR="002F224B" w:rsidRDefault="002F224B" w:rsidP="002F224B">
            <w:pPr>
              <w:spacing w:before="6"/>
              <w:rPr>
                <w:rFonts w:ascii="Times New Roman" w:hAnsi="Times New Roman" w:cs="Times New Roman"/>
                <w:iCs/>
                <w:sz w:val="24"/>
                <w:szCs w:val="24"/>
              </w:rPr>
            </w:pPr>
          </w:p>
        </w:tc>
      </w:tr>
      <w:tr w:rsidR="002F224B" w14:paraId="16E75224" w14:textId="77777777" w:rsidTr="002F224B">
        <w:tc>
          <w:tcPr>
            <w:tcW w:w="2344" w:type="pct"/>
          </w:tcPr>
          <w:p w14:paraId="246F8E3F" w14:textId="77777777" w:rsidR="002F224B" w:rsidRDefault="002F224B" w:rsidP="002F224B">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66B0CE11" w14:textId="77777777" w:rsidR="002F224B" w:rsidRDefault="002F224B" w:rsidP="002F224B">
            <w:pPr>
              <w:spacing w:before="6"/>
              <w:rPr>
                <w:rFonts w:ascii="Times New Roman" w:hAnsi="Times New Roman" w:cs="Times New Roman"/>
                <w:iCs/>
                <w:sz w:val="24"/>
                <w:szCs w:val="24"/>
              </w:rPr>
            </w:pPr>
          </w:p>
        </w:tc>
        <w:tc>
          <w:tcPr>
            <w:tcW w:w="1667" w:type="pct"/>
          </w:tcPr>
          <w:p w14:paraId="27DE5172" w14:textId="77777777" w:rsidR="002F224B" w:rsidRDefault="002F224B" w:rsidP="002F224B">
            <w:pPr>
              <w:spacing w:before="6"/>
              <w:rPr>
                <w:rFonts w:ascii="Times New Roman" w:hAnsi="Times New Roman" w:cs="Times New Roman"/>
                <w:iCs/>
                <w:sz w:val="24"/>
                <w:szCs w:val="24"/>
              </w:rPr>
            </w:pPr>
          </w:p>
        </w:tc>
      </w:tr>
      <w:tr w:rsidR="002F224B" w14:paraId="2B2333F4" w14:textId="77777777" w:rsidTr="002F224B">
        <w:tc>
          <w:tcPr>
            <w:tcW w:w="2344" w:type="pct"/>
          </w:tcPr>
          <w:p w14:paraId="4346ECBF" w14:textId="77777777" w:rsidR="002F224B" w:rsidRPr="004731F3" w:rsidRDefault="002F224B" w:rsidP="002F224B">
            <w:pPr>
              <w:spacing w:before="6"/>
              <w:rPr>
                <w:rFonts w:ascii="Times New Roman" w:hAnsi="Times New Roman" w:cs="Times New Roman"/>
                <w:i/>
                <w:sz w:val="24"/>
                <w:szCs w:val="24"/>
                <w:lang w:eastAsia="lv-LV"/>
              </w:rPr>
            </w:pPr>
          </w:p>
        </w:tc>
        <w:tc>
          <w:tcPr>
            <w:tcW w:w="989" w:type="pct"/>
          </w:tcPr>
          <w:p w14:paraId="12F521AC" w14:textId="77777777" w:rsidR="002F224B" w:rsidRDefault="002F224B" w:rsidP="002F224B">
            <w:pPr>
              <w:spacing w:before="6"/>
              <w:rPr>
                <w:rFonts w:ascii="Times New Roman" w:hAnsi="Times New Roman" w:cs="Times New Roman"/>
                <w:iCs/>
                <w:sz w:val="24"/>
                <w:szCs w:val="24"/>
              </w:rPr>
            </w:pPr>
          </w:p>
        </w:tc>
        <w:tc>
          <w:tcPr>
            <w:tcW w:w="1667" w:type="pct"/>
          </w:tcPr>
          <w:p w14:paraId="6119857F" w14:textId="77777777" w:rsidR="002F224B" w:rsidRDefault="002F224B" w:rsidP="002F224B">
            <w:pPr>
              <w:spacing w:before="6"/>
              <w:rPr>
                <w:rFonts w:ascii="Times New Roman" w:hAnsi="Times New Roman" w:cs="Times New Roman"/>
                <w:iCs/>
                <w:sz w:val="24"/>
                <w:szCs w:val="24"/>
              </w:rPr>
            </w:pPr>
          </w:p>
        </w:tc>
      </w:tr>
      <w:tr w:rsidR="002F224B" w14:paraId="149E9D20" w14:textId="77777777" w:rsidTr="002F224B">
        <w:tc>
          <w:tcPr>
            <w:tcW w:w="5000" w:type="pct"/>
            <w:gridSpan w:val="3"/>
            <w:vAlign w:val="center"/>
          </w:tcPr>
          <w:p w14:paraId="008CD0D1" w14:textId="77777777" w:rsidR="002F224B" w:rsidRDefault="002F224B" w:rsidP="002F224B">
            <w:pPr>
              <w:spacing w:before="6"/>
              <w:jc w:val="center"/>
              <w:rPr>
                <w:rFonts w:ascii="Times New Roman" w:hAnsi="Times New Roman" w:cs="Times New Roman"/>
                <w:bCs/>
                <w:iCs/>
                <w:sz w:val="24"/>
                <w:szCs w:val="24"/>
              </w:rPr>
            </w:pPr>
          </w:p>
          <w:p w14:paraId="75386061" w14:textId="77777777" w:rsidR="002F224B" w:rsidRDefault="002F224B" w:rsidP="002F224B">
            <w:pPr>
              <w:spacing w:before="6"/>
              <w:jc w:val="center"/>
              <w:rPr>
                <w:rFonts w:ascii="Times New Roman" w:hAnsi="Times New Roman" w:cs="Times New Roman"/>
                <w:bCs/>
                <w:iCs/>
                <w:sz w:val="24"/>
                <w:szCs w:val="24"/>
              </w:rPr>
            </w:pPr>
          </w:p>
          <w:p w14:paraId="519C6113" w14:textId="77777777" w:rsidR="002F224B" w:rsidRDefault="002F224B" w:rsidP="002F224B">
            <w:pPr>
              <w:spacing w:before="6"/>
              <w:jc w:val="center"/>
              <w:rPr>
                <w:rFonts w:ascii="Times New Roman" w:hAnsi="Times New Roman" w:cs="Times New Roman"/>
                <w:bCs/>
                <w:iCs/>
                <w:sz w:val="24"/>
                <w:szCs w:val="24"/>
              </w:rPr>
            </w:pPr>
          </w:p>
          <w:p w14:paraId="734FE984" w14:textId="77777777" w:rsidR="002F224B" w:rsidRDefault="002F224B" w:rsidP="005330D8">
            <w:pPr>
              <w:spacing w:before="6"/>
              <w:rPr>
                <w:rFonts w:ascii="Times New Roman" w:hAnsi="Times New Roman" w:cs="Times New Roman"/>
                <w:bCs/>
                <w:iCs/>
                <w:sz w:val="24"/>
                <w:szCs w:val="24"/>
              </w:rPr>
            </w:pPr>
          </w:p>
          <w:p w14:paraId="3448DF73" w14:textId="77777777" w:rsidR="002F224B" w:rsidRDefault="002F224B" w:rsidP="002F224B">
            <w:pPr>
              <w:spacing w:before="6"/>
              <w:jc w:val="center"/>
              <w:rPr>
                <w:rFonts w:ascii="Times New Roman" w:hAnsi="Times New Roman" w:cs="Times New Roman"/>
                <w:bCs/>
                <w:iCs/>
                <w:sz w:val="24"/>
                <w:szCs w:val="24"/>
              </w:rPr>
            </w:pPr>
          </w:p>
          <w:p w14:paraId="2712D6AF" w14:textId="77777777" w:rsidR="002F224B" w:rsidRDefault="002F224B" w:rsidP="002F224B">
            <w:pPr>
              <w:spacing w:before="6"/>
              <w:jc w:val="center"/>
              <w:rPr>
                <w:rFonts w:ascii="Times New Roman" w:hAnsi="Times New Roman" w:cs="Times New Roman"/>
                <w:bCs/>
                <w:iCs/>
                <w:sz w:val="24"/>
                <w:szCs w:val="24"/>
              </w:rPr>
            </w:pPr>
          </w:p>
          <w:p w14:paraId="353385BE" w14:textId="6AB118D7" w:rsidR="002F224B" w:rsidRPr="004E3A02" w:rsidRDefault="002F224B" w:rsidP="002F224B">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p>
        </w:tc>
      </w:tr>
    </w:tbl>
    <w:p w14:paraId="17341E5F" w14:textId="457DE559" w:rsidR="00B60146" w:rsidRDefault="00B60146" w:rsidP="006C37DD">
      <w:pPr>
        <w:spacing w:before="6"/>
        <w:rPr>
          <w:rFonts w:ascii="Times New Roman" w:hAnsi="Times New Roman" w:cs="Times New Roman"/>
          <w:bCs/>
          <w:iCs/>
          <w:sz w:val="24"/>
          <w:szCs w:val="24"/>
        </w:rPr>
      </w:pPr>
    </w:p>
    <w:sectPr w:rsidR="00B60146" w:rsidSect="0043581E">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652E2" w14:textId="77777777" w:rsidR="00444DEB" w:rsidRDefault="00444DEB" w:rsidP="006C37DD">
      <w:pPr>
        <w:spacing w:after="0" w:line="240" w:lineRule="auto"/>
      </w:pPr>
      <w:r>
        <w:separator/>
      </w:r>
    </w:p>
  </w:endnote>
  <w:endnote w:type="continuationSeparator" w:id="0">
    <w:p w14:paraId="24F7583C" w14:textId="77777777" w:rsidR="00444DEB" w:rsidRDefault="00444DEB"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B77EB" w14:textId="77777777" w:rsidR="00444DEB" w:rsidRDefault="00444DEB" w:rsidP="006C37DD">
      <w:pPr>
        <w:spacing w:after="0" w:line="240" w:lineRule="auto"/>
      </w:pPr>
      <w:r>
        <w:separator/>
      </w:r>
    </w:p>
  </w:footnote>
  <w:footnote w:type="continuationSeparator" w:id="0">
    <w:p w14:paraId="0D1BABBE" w14:textId="77777777" w:rsidR="00444DEB" w:rsidRDefault="00444DEB"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275414F"/>
    <w:multiLevelType w:val="hybridMultilevel"/>
    <w:tmpl w:val="F28EB89A"/>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6992632"/>
    <w:multiLevelType w:val="hybridMultilevel"/>
    <w:tmpl w:val="7108BB90"/>
    <w:lvl w:ilvl="0" w:tplc="C4CC3F9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3"/>
  </w:num>
  <w:num w:numId="5">
    <w:abstractNumId w:val="1"/>
  </w:num>
  <w:num w:numId="6">
    <w:abstractNumId w:val="5"/>
  </w:num>
  <w:num w:numId="7">
    <w:abstractNumId w:val="4"/>
  </w:num>
  <w:num w:numId="8">
    <w:abstractNumId w:val="10"/>
  </w:num>
  <w:num w:numId="9">
    <w:abstractNumId w:val="8"/>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0E7F29"/>
    <w:rsid w:val="00111256"/>
    <w:rsid w:val="001116B1"/>
    <w:rsid w:val="00177634"/>
    <w:rsid w:val="00250823"/>
    <w:rsid w:val="00271254"/>
    <w:rsid w:val="002B0E06"/>
    <w:rsid w:val="002F224B"/>
    <w:rsid w:val="003611B6"/>
    <w:rsid w:val="003B5CAA"/>
    <w:rsid w:val="0043581E"/>
    <w:rsid w:val="00444DEB"/>
    <w:rsid w:val="004D369E"/>
    <w:rsid w:val="004E3A02"/>
    <w:rsid w:val="005330D8"/>
    <w:rsid w:val="005839D6"/>
    <w:rsid w:val="00652A74"/>
    <w:rsid w:val="00663F4A"/>
    <w:rsid w:val="006A02DA"/>
    <w:rsid w:val="006C37DD"/>
    <w:rsid w:val="006D34DC"/>
    <w:rsid w:val="006F1C4D"/>
    <w:rsid w:val="007B2201"/>
    <w:rsid w:val="00810726"/>
    <w:rsid w:val="00811197"/>
    <w:rsid w:val="00892519"/>
    <w:rsid w:val="008E12F2"/>
    <w:rsid w:val="00A54BAF"/>
    <w:rsid w:val="00AD1678"/>
    <w:rsid w:val="00B60146"/>
    <w:rsid w:val="00BE0BCF"/>
    <w:rsid w:val="00BE36C2"/>
    <w:rsid w:val="00C10A3C"/>
    <w:rsid w:val="00C10F83"/>
    <w:rsid w:val="00C11B0D"/>
    <w:rsid w:val="00C12E41"/>
    <w:rsid w:val="00C13EEC"/>
    <w:rsid w:val="00C5623C"/>
    <w:rsid w:val="00C76D3E"/>
    <w:rsid w:val="00CF686D"/>
    <w:rsid w:val="00D979FF"/>
    <w:rsid w:val="00DA0495"/>
    <w:rsid w:val="00DB70BD"/>
    <w:rsid w:val="00E504C0"/>
    <w:rsid w:val="00E733D0"/>
    <w:rsid w:val="00E77F77"/>
    <w:rsid w:val="00EA6DAF"/>
    <w:rsid w:val="00F57ED2"/>
    <w:rsid w:val="00F63939"/>
    <w:rsid w:val="00FA53FB"/>
    <w:rsid w:val="00FD1197"/>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3B5CAA"/>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271254"/>
  </w:style>
  <w:style w:type="paragraph" w:styleId="NormalWeb">
    <w:name w:val="Normal (Web)"/>
    <w:basedOn w:val="Normal"/>
    <w:uiPriority w:val="99"/>
    <w:unhideWhenUsed/>
    <w:rsid w:val="00C76D3E"/>
    <w:pPr>
      <w:spacing w:before="100" w:beforeAutospacing="1" w:after="100" w:afterAutospacing="1" w:line="240" w:lineRule="auto"/>
    </w:pPr>
    <w:rPr>
      <w:rFonts w:ascii="Calibri" w:hAnsi="Calibri" w:cs="Calibri"/>
      <w:lang w:eastAsia="lv-LV"/>
    </w:rPr>
  </w:style>
  <w:style w:type="paragraph" w:styleId="CommentText">
    <w:name w:val="annotation text"/>
    <w:basedOn w:val="Normal"/>
    <w:link w:val="CommentTextChar"/>
    <w:uiPriority w:val="99"/>
    <w:semiHidden/>
    <w:unhideWhenUsed/>
    <w:rsid w:val="002F224B"/>
    <w:pPr>
      <w:spacing w:line="240" w:lineRule="auto"/>
    </w:pPr>
    <w:rPr>
      <w:sz w:val="20"/>
      <w:szCs w:val="20"/>
    </w:rPr>
  </w:style>
  <w:style w:type="character" w:customStyle="1" w:styleId="CommentTextChar">
    <w:name w:val="Comment Text Char"/>
    <w:basedOn w:val="DefaultParagraphFont"/>
    <w:link w:val="CommentText"/>
    <w:uiPriority w:val="99"/>
    <w:semiHidden/>
    <w:rsid w:val="002F224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2807</Words>
  <Characters>1601</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8</cp:revision>
  <dcterms:created xsi:type="dcterms:W3CDTF">2024-03-26T14:11:00Z</dcterms:created>
  <dcterms:modified xsi:type="dcterms:W3CDTF">2024-03-26T14:27:00Z</dcterms:modified>
</cp:coreProperties>
</file>