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012E56" w14:textId="77777777" w:rsidR="00870A58" w:rsidRPr="00084061" w:rsidRDefault="00870A58" w:rsidP="00C2359B">
      <w:pPr>
        <w:spacing w:after="0" w:line="240" w:lineRule="auto"/>
        <w:jc w:val="center"/>
        <w:rPr>
          <w:rFonts w:ascii="Times New Roman" w:hAnsi="Times New Roman"/>
          <w:b/>
          <w:color w:val="000000"/>
          <w:sz w:val="28"/>
          <w:szCs w:val="28"/>
        </w:rPr>
      </w:pPr>
      <w:r w:rsidRPr="00084061">
        <w:rPr>
          <w:rFonts w:ascii="Times New Roman" w:hAnsi="Times New Roman"/>
          <w:b/>
          <w:color w:val="000000"/>
          <w:sz w:val="28"/>
          <w:szCs w:val="28"/>
        </w:rPr>
        <w:t>Valsts policijas koledža</w:t>
      </w:r>
    </w:p>
    <w:p w14:paraId="325B8D9B" w14:textId="77777777" w:rsidR="00870A58" w:rsidRPr="00902421" w:rsidRDefault="00870A58" w:rsidP="00C2359B">
      <w:pPr>
        <w:keepNext/>
        <w:spacing w:after="0" w:line="240" w:lineRule="auto"/>
        <w:jc w:val="right"/>
        <w:outlineLvl w:val="0"/>
        <w:rPr>
          <w:rFonts w:ascii="Times New Roman" w:hAnsi="Times New Roman"/>
          <w:bCs/>
          <w:color w:val="000000"/>
          <w:kern w:val="32"/>
          <w:sz w:val="28"/>
          <w:szCs w:val="28"/>
        </w:rPr>
      </w:pPr>
    </w:p>
    <w:p w14:paraId="6235F80F" w14:textId="77777777" w:rsidR="00870A58" w:rsidRDefault="00870A58" w:rsidP="00C2359B">
      <w:pPr>
        <w:spacing w:after="0" w:line="240" w:lineRule="auto"/>
        <w:jc w:val="both"/>
        <w:rPr>
          <w:rFonts w:ascii="Times New Roman" w:hAnsi="Times New Roman"/>
          <w:b/>
          <w:color w:val="000000"/>
          <w:sz w:val="28"/>
          <w:szCs w:val="28"/>
        </w:rPr>
      </w:pPr>
    </w:p>
    <w:tbl>
      <w:tblPr>
        <w:tblW w:w="9243" w:type="dxa"/>
        <w:tblInd w:w="108" w:type="dxa"/>
        <w:tblLayout w:type="fixed"/>
        <w:tblLook w:val="0000" w:firstRow="0" w:lastRow="0" w:firstColumn="0" w:lastColumn="0" w:noHBand="0" w:noVBand="0"/>
      </w:tblPr>
      <w:tblGrid>
        <w:gridCol w:w="4568"/>
        <w:gridCol w:w="4675"/>
      </w:tblGrid>
      <w:tr w:rsidR="00870A58" w:rsidRPr="00837828" w14:paraId="4D3BFFB4" w14:textId="77777777" w:rsidTr="00624FE1">
        <w:trPr>
          <w:trHeight w:val="321"/>
        </w:trPr>
        <w:tc>
          <w:tcPr>
            <w:tcW w:w="4568" w:type="dxa"/>
          </w:tcPr>
          <w:p w14:paraId="4B7A4DFC" w14:textId="77777777" w:rsidR="00870A58" w:rsidRPr="009E6E7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t>Programmas nosaukums</w:t>
            </w:r>
          </w:p>
        </w:tc>
        <w:tc>
          <w:tcPr>
            <w:tcW w:w="4675" w:type="dxa"/>
          </w:tcPr>
          <w:p w14:paraId="2E0EA406" w14:textId="77777777" w:rsidR="00870A58" w:rsidRDefault="00F02F29" w:rsidP="00957AD1">
            <w:pPr>
              <w:widowControl w:val="0"/>
              <w:spacing w:after="0" w:line="240" w:lineRule="auto"/>
              <w:jc w:val="both"/>
              <w:rPr>
                <w:rFonts w:ascii="Times New Roman" w:hAnsi="Times New Roman"/>
                <w:b/>
                <w:sz w:val="28"/>
                <w:szCs w:val="28"/>
              </w:rPr>
            </w:pPr>
            <w:r>
              <w:rPr>
                <w:rFonts w:ascii="Times New Roman" w:hAnsi="Times New Roman"/>
                <w:b/>
                <w:bCs/>
                <w:sz w:val="28"/>
                <w:szCs w:val="28"/>
              </w:rPr>
              <w:t>P</w:t>
            </w:r>
            <w:r w:rsidR="00F65450">
              <w:rPr>
                <w:rFonts w:ascii="Times New Roman" w:hAnsi="Times New Roman"/>
                <w:b/>
                <w:bCs/>
                <w:sz w:val="28"/>
                <w:szCs w:val="28"/>
              </w:rPr>
              <w:t>ersonu aizturēšana</w:t>
            </w:r>
            <w:r w:rsidR="007964F9">
              <w:rPr>
                <w:rFonts w:ascii="Times New Roman" w:hAnsi="Times New Roman"/>
                <w:b/>
                <w:bCs/>
                <w:sz w:val="28"/>
                <w:szCs w:val="28"/>
              </w:rPr>
              <w:t>s taktika</w:t>
            </w:r>
            <w:r w:rsidR="00F65450">
              <w:rPr>
                <w:rFonts w:ascii="Times New Roman" w:hAnsi="Times New Roman"/>
                <w:b/>
                <w:bCs/>
                <w:sz w:val="28"/>
                <w:szCs w:val="28"/>
              </w:rPr>
              <w:t xml:space="preserve"> telpās</w:t>
            </w:r>
            <w:r w:rsidR="007964F9">
              <w:rPr>
                <w:rFonts w:ascii="Times New Roman" w:hAnsi="Times New Roman"/>
                <w:b/>
                <w:bCs/>
                <w:sz w:val="28"/>
                <w:szCs w:val="28"/>
              </w:rPr>
              <w:t xml:space="preserve"> (padziļināts kurss)</w:t>
            </w:r>
            <w:r>
              <w:rPr>
                <w:rFonts w:ascii="Times New Roman" w:hAnsi="Times New Roman"/>
                <w:b/>
                <w:bCs/>
                <w:sz w:val="28"/>
                <w:szCs w:val="28"/>
              </w:rPr>
              <w:t xml:space="preserve"> </w:t>
            </w:r>
          </w:p>
          <w:p w14:paraId="02B74E1A" w14:textId="77777777" w:rsidR="00870A58" w:rsidRPr="00837828" w:rsidRDefault="00870A58" w:rsidP="00957AD1">
            <w:pPr>
              <w:widowControl w:val="0"/>
              <w:spacing w:after="0" w:line="240" w:lineRule="auto"/>
              <w:jc w:val="both"/>
              <w:rPr>
                <w:rFonts w:ascii="Times New Roman" w:hAnsi="Times New Roman"/>
                <w:b/>
                <w:color w:val="FF0000"/>
                <w:sz w:val="28"/>
                <w:szCs w:val="28"/>
              </w:rPr>
            </w:pPr>
          </w:p>
        </w:tc>
      </w:tr>
      <w:tr w:rsidR="00870A58" w:rsidRPr="009E6E78" w14:paraId="6F16F8FC" w14:textId="77777777" w:rsidTr="00624FE1">
        <w:tc>
          <w:tcPr>
            <w:tcW w:w="4568" w:type="dxa"/>
          </w:tcPr>
          <w:p w14:paraId="11CD8871" w14:textId="77777777" w:rsidR="00870A58" w:rsidRPr="009E6E7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t>Programmas mērķis</w:t>
            </w:r>
          </w:p>
          <w:p w14:paraId="14F81EAF" w14:textId="77777777" w:rsidR="00870A58" w:rsidRPr="009E6E78" w:rsidRDefault="00870A58" w:rsidP="00957AD1">
            <w:pPr>
              <w:spacing w:after="0" w:line="240" w:lineRule="auto"/>
              <w:jc w:val="both"/>
              <w:rPr>
                <w:rFonts w:ascii="Times New Roman" w:hAnsi="Times New Roman"/>
                <w:sz w:val="28"/>
                <w:szCs w:val="28"/>
              </w:rPr>
            </w:pPr>
          </w:p>
          <w:p w14:paraId="0DBDEBEE" w14:textId="77777777" w:rsidR="00870A58" w:rsidRPr="009E6E78" w:rsidRDefault="00870A58" w:rsidP="00957AD1">
            <w:pPr>
              <w:spacing w:after="0" w:line="240" w:lineRule="auto"/>
              <w:jc w:val="both"/>
              <w:rPr>
                <w:rFonts w:ascii="Times New Roman" w:hAnsi="Times New Roman"/>
                <w:sz w:val="28"/>
                <w:szCs w:val="28"/>
              </w:rPr>
            </w:pPr>
          </w:p>
          <w:p w14:paraId="4A10C075" w14:textId="77777777" w:rsidR="00870A58" w:rsidRPr="009E6E78" w:rsidRDefault="00870A58" w:rsidP="00957AD1">
            <w:pPr>
              <w:spacing w:after="0" w:line="240" w:lineRule="auto"/>
              <w:jc w:val="both"/>
              <w:rPr>
                <w:rFonts w:ascii="Times New Roman" w:hAnsi="Times New Roman"/>
                <w:sz w:val="28"/>
                <w:szCs w:val="28"/>
              </w:rPr>
            </w:pPr>
          </w:p>
          <w:p w14:paraId="7FB42EC7" w14:textId="77777777" w:rsidR="00870A58" w:rsidRPr="009E6E78" w:rsidRDefault="00870A58" w:rsidP="00957AD1">
            <w:pPr>
              <w:spacing w:after="0" w:line="240" w:lineRule="auto"/>
              <w:jc w:val="both"/>
              <w:rPr>
                <w:rFonts w:ascii="Times New Roman" w:hAnsi="Times New Roman"/>
                <w:sz w:val="28"/>
                <w:szCs w:val="28"/>
              </w:rPr>
            </w:pPr>
          </w:p>
          <w:p w14:paraId="3E73862C" w14:textId="77777777" w:rsidR="00870A5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t>Programmas mērķauditorija</w:t>
            </w:r>
          </w:p>
          <w:p w14:paraId="70EF25D1" w14:textId="77777777" w:rsidR="00233DB4" w:rsidRDefault="00233DB4" w:rsidP="00957AD1">
            <w:pPr>
              <w:spacing w:after="0" w:line="240" w:lineRule="auto"/>
              <w:jc w:val="both"/>
              <w:rPr>
                <w:rFonts w:ascii="Times New Roman" w:hAnsi="Times New Roman"/>
                <w:sz w:val="28"/>
                <w:szCs w:val="28"/>
              </w:rPr>
            </w:pPr>
          </w:p>
          <w:p w14:paraId="218AA8FB" w14:textId="77777777" w:rsidR="00233DB4" w:rsidRDefault="00233DB4" w:rsidP="00957AD1">
            <w:pPr>
              <w:spacing w:after="0" w:line="240" w:lineRule="auto"/>
              <w:jc w:val="both"/>
              <w:rPr>
                <w:rFonts w:ascii="Times New Roman" w:hAnsi="Times New Roman"/>
                <w:sz w:val="28"/>
                <w:szCs w:val="28"/>
              </w:rPr>
            </w:pPr>
          </w:p>
          <w:p w14:paraId="5F8167F1" w14:textId="77777777" w:rsidR="00233DB4" w:rsidRDefault="00233DB4" w:rsidP="00957AD1">
            <w:pPr>
              <w:spacing w:after="0" w:line="240" w:lineRule="auto"/>
              <w:jc w:val="both"/>
              <w:rPr>
                <w:rFonts w:ascii="Times New Roman" w:hAnsi="Times New Roman"/>
                <w:sz w:val="28"/>
                <w:szCs w:val="28"/>
              </w:rPr>
            </w:pPr>
          </w:p>
          <w:p w14:paraId="027D82B0" w14:textId="77777777" w:rsidR="00233DB4" w:rsidRDefault="00233DB4" w:rsidP="00957AD1">
            <w:pPr>
              <w:spacing w:after="0" w:line="240" w:lineRule="auto"/>
              <w:jc w:val="both"/>
              <w:rPr>
                <w:rFonts w:ascii="Times New Roman" w:hAnsi="Times New Roman"/>
                <w:sz w:val="28"/>
                <w:szCs w:val="28"/>
              </w:rPr>
            </w:pPr>
          </w:p>
          <w:p w14:paraId="240B5043" w14:textId="77777777" w:rsidR="00233DB4" w:rsidRDefault="00233DB4" w:rsidP="00957AD1">
            <w:pPr>
              <w:spacing w:after="0" w:line="240" w:lineRule="auto"/>
              <w:jc w:val="both"/>
              <w:rPr>
                <w:rFonts w:ascii="Times New Roman" w:hAnsi="Times New Roman"/>
                <w:sz w:val="28"/>
                <w:szCs w:val="28"/>
              </w:rPr>
            </w:pPr>
          </w:p>
          <w:p w14:paraId="6112E844" w14:textId="77777777" w:rsidR="00233DB4" w:rsidRDefault="00233DB4" w:rsidP="00957AD1">
            <w:pPr>
              <w:spacing w:after="0" w:line="240" w:lineRule="auto"/>
              <w:jc w:val="both"/>
              <w:rPr>
                <w:rFonts w:ascii="Times New Roman" w:hAnsi="Times New Roman"/>
                <w:sz w:val="28"/>
                <w:szCs w:val="28"/>
              </w:rPr>
            </w:pPr>
          </w:p>
          <w:p w14:paraId="2D6565F3" w14:textId="77777777" w:rsidR="00233DB4" w:rsidRDefault="00233DB4" w:rsidP="00957AD1">
            <w:pPr>
              <w:spacing w:after="0" w:line="240" w:lineRule="auto"/>
              <w:jc w:val="both"/>
              <w:rPr>
                <w:rFonts w:ascii="Times New Roman" w:hAnsi="Times New Roman"/>
                <w:sz w:val="28"/>
                <w:szCs w:val="28"/>
              </w:rPr>
            </w:pPr>
          </w:p>
          <w:p w14:paraId="2604EEAD" w14:textId="77777777" w:rsidR="00233DB4" w:rsidRDefault="00233DB4" w:rsidP="00957AD1">
            <w:pPr>
              <w:spacing w:after="0" w:line="240" w:lineRule="auto"/>
              <w:jc w:val="both"/>
              <w:rPr>
                <w:rFonts w:ascii="Times New Roman" w:hAnsi="Times New Roman"/>
                <w:sz w:val="28"/>
                <w:szCs w:val="28"/>
              </w:rPr>
            </w:pPr>
          </w:p>
          <w:p w14:paraId="26451CB2" w14:textId="77777777" w:rsidR="00233DB4" w:rsidRDefault="00233DB4" w:rsidP="00957AD1">
            <w:pPr>
              <w:spacing w:after="0" w:line="240" w:lineRule="auto"/>
              <w:jc w:val="both"/>
              <w:rPr>
                <w:rFonts w:ascii="Times New Roman" w:hAnsi="Times New Roman"/>
                <w:sz w:val="28"/>
                <w:szCs w:val="28"/>
              </w:rPr>
            </w:pPr>
          </w:p>
          <w:p w14:paraId="446A94D5" w14:textId="77777777" w:rsidR="00AE2369" w:rsidRDefault="00AE2369" w:rsidP="00957AD1">
            <w:pPr>
              <w:spacing w:after="0" w:line="240" w:lineRule="auto"/>
              <w:jc w:val="both"/>
              <w:rPr>
                <w:rFonts w:ascii="Times New Roman" w:hAnsi="Times New Roman"/>
                <w:sz w:val="28"/>
                <w:szCs w:val="28"/>
              </w:rPr>
            </w:pPr>
          </w:p>
          <w:p w14:paraId="47DC83BF" w14:textId="77777777" w:rsidR="004239F1" w:rsidRDefault="00233DB4" w:rsidP="00983FC8">
            <w:pPr>
              <w:spacing w:after="0" w:line="240" w:lineRule="auto"/>
              <w:rPr>
                <w:rFonts w:ascii="Times New Roman" w:hAnsi="Times New Roman"/>
                <w:sz w:val="28"/>
                <w:szCs w:val="28"/>
              </w:rPr>
            </w:pPr>
            <w:r>
              <w:rPr>
                <w:rFonts w:ascii="Times New Roman" w:hAnsi="Times New Roman"/>
                <w:sz w:val="28"/>
                <w:szCs w:val="28"/>
              </w:rPr>
              <w:t>Nepieciešamais ekipējums un bruņojums</w:t>
            </w:r>
            <w:r w:rsidR="00D20F34">
              <w:rPr>
                <w:rFonts w:ascii="Times New Roman" w:hAnsi="Times New Roman"/>
                <w:sz w:val="28"/>
                <w:szCs w:val="28"/>
              </w:rPr>
              <w:t xml:space="preserve">, ar kuru </w:t>
            </w:r>
            <w:r w:rsidR="007964F9">
              <w:rPr>
                <w:rFonts w:ascii="Times New Roman" w:hAnsi="Times New Roman"/>
                <w:sz w:val="28"/>
                <w:szCs w:val="28"/>
              </w:rPr>
              <w:t>klausītājam</w:t>
            </w:r>
            <w:r w:rsidR="00D20F34">
              <w:rPr>
                <w:rFonts w:ascii="Times New Roman" w:hAnsi="Times New Roman"/>
                <w:sz w:val="28"/>
                <w:szCs w:val="28"/>
              </w:rPr>
              <w:t xml:space="preserve"> jāierodas uz </w:t>
            </w:r>
            <w:r w:rsidR="007964F9">
              <w:rPr>
                <w:rFonts w:ascii="Times New Roman" w:hAnsi="Times New Roman"/>
                <w:sz w:val="28"/>
                <w:szCs w:val="28"/>
              </w:rPr>
              <w:t>programmas norisi</w:t>
            </w:r>
          </w:p>
          <w:p w14:paraId="71B72474" w14:textId="77777777" w:rsidR="004239F1" w:rsidRDefault="004239F1" w:rsidP="00957AD1">
            <w:pPr>
              <w:spacing w:after="0" w:line="240" w:lineRule="auto"/>
              <w:jc w:val="both"/>
              <w:rPr>
                <w:rFonts w:ascii="Times New Roman" w:hAnsi="Times New Roman"/>
                <w:sz w:val="28"/>
                <w:szCs w:val="28"/>
              </w:rPr>
            </w:pPr>
          </w:p>
          <w:p w14:paraId="19FE6FD4" w14:textId="77777777" w:rsidR="004239F1" w:rsidRDefault="004239F1" w:rsidP="00957AD1">
            <w:pPr>
              <w:spacing w:after="0" w:line="240" w:lineRule="auto"/>
              <w:jc w:val="both"/>
              <w:rPr>
                <w:rFonts w:ascii="Times New Roman" w:hAnsi="Times New Roman"/>
                <w:sz w:val="28"/>
                <w:szCs w:val="28"/>
              </w:rPr>
            </w:pPr>
          </w:p>
          <w:p w14:paraId="5114CAE4" w14:textId="77777777" w:rsidR="004239F1" w:rsidRDefault="004239F1" w:rsidP="00957AD1">
            <w:pPr>
              <w:spacing w:after="0" w:line="240" w:lineRule="auto"/>
              <w:jc w:val="both"/>
              <w:rPr>
                <w:rFonts w:ascii="Times New Roman" w:hAnsi="Times New Roman"/>
                <w:sz w:val="28"/>
                <w:szCs w:val="28"/>
              </w:rPr>
            </w:pPr>
          </w:p>
          <w:p w14:paraId="25B8737B" w14:textId="77777777" w:rsidR="004239F1" w:rsidRDefault="004239F1" w:rsidP="00957AD1">
            <w:pPr>
              <w:spacing w:after="0" w:line="240" w:lineRule="auto"/>
              <w:jc w:val="both"/>
              <w:rPr>
                <w:rFonts w:ascii="Times New Roman" w:hAnsi="Times New Roman"/>
                <w:sz w:val="28"/>
                <w:szCs w:val="28"/>
              </w:rPr>
            </w:pPr>
          </w:p>
          <w:p w14:paraId="303309AE" w14:textId="77777777" w:rsidR="004239F1" w:rsidRDefault="004239F1" w:rsidP="00957AD1">
            <w:pPr>
              <w:spacing w:after="0" w:line="240" w:lineRule="auto"/>
              <w:jc w:val="both"/>
              <w:rPr>
                <w:rFonts w:ascii="Times New Roman" w:hAnsi="Times New Roman"/>
                <w:sz w:val="28"/>
                <w:szCs w:val="28"/>
              </w:rPr>
            </w:pPr>
          </w:p>
          <w:p w14:paraId="31072371" w14:textId="77777777" w:rsidR="004239F1" w:rsidRDefault="004239F1" w:rsidP="00957AD1">
            <w:pPr>
              <w:spacing w:after="0" w:line="240" w:lineRule="auto"/>
              <w:jc w:val="both"/>
              <w:rPr>
                <w:rFonts w:ascii="Times New Roman" w:hAnsi="Times New Roman"/>
                <w:sz w:val="28"/>
                <w:szCs w:val="28"/>
              </w:rPr>
            </w:pPr>
          </w:p>
          <w:p w14:paraId="79E7679C" w14:textId="77777777" w:rsidR="007964F9" w:rsidRDefault="007964F9" w:rsidP="00957AD1">
            <w:pPr>
              <w:spacing w:after="0" w:line="240" w:lineRule="auto"/>
              <w:jc w:val="both"/>
              <w:rPr>
                <w:rFonts w:ascii="Times New Roman" w:hAnsi="Times New Roman"/>
                <w:sz w:val="28"/>
                <w:szCs w:val="28"/>
              </w:rPr>
            </w:pPr>
          </w:p>
          <w:p w14:paraId="3D7EC967" w14:textId="77777777" w:rsidR="00870A58" w:rsidRPr="009E6E78" w:rsidRDefault="007964F9" w:rsidP="00983FC8">
            <w:pPr>
              <w:spacing w:after="0" w:line="240" w:lineRule="auto"/>
              <w:rPr>
                <w:rFonts w:ascii="Times New Roman" w:hAnsi="Times New Roman"/>
                <w:sz w:val="28"/>
                <w:szCs w:val="28"/>
              </w:rPr>
            </w:pPr>
            <w:r>
              <w:rPr>
                <w:rFonts w:ascii="Times New Roman" w:hAnsi="Times New Roman"/>
                <w:sz w:val="28"/>
                <w:szCs w:val="28"/>
              </w:rPr>
              <w:t xml:space="preserve">Programmas pilnvērtīgai norisei nepieciešamais ekipējums un </w:t>
            </w:r>
            <w:r w:rsidR="004239F1">
              <w:rPr>
                <w:rFonts w:ascii="Times New Roman" w:hAnsi="Times New Roman"/>
                <w:sz w:val="28"/>
                <w:szCs w:val="28"/>
              </w:rPr>
              <w:t>bruņojums</w:t>
            </w:r>
          </w:p>
          <w:p w14:paraId="44014677" w14:textId="77777777" w:rsidR="00870A58" w:rsidRPr="009E6E78" w:rsidRDefault="00870A58" w:rsidP="00957AD1">
            <w:pPr>
              <w:spacing w:after="0" w:line="240" w:lineRule="auto"/>
              <w:jc w:val="both"/>
              <w:rPr>
                <w:rFonts w:ascii="Times New Roman" w:hAnsi="Times New Roman"/>
                <w:sz w:val="28"/>
                <w:szCs w:val="28"/>
              </w:rPr>
            </w:pPr>
          </w:p>
          <w:p w14:paraId="7FF91918" w14:textId="77777777" w:rsidR="00870A58" w:rsidRDefault="00870A58" w:rsidP="00957AD1">
            <w:pPr>
              <w:spacing w:after="0" w:line="240" w:lineRule="auto"/>
              <w:jc w:val="both"/>
              <w:rPr>
                <w:rFonts w:ascii="Times New Roman" w:hAnsi="Times New Roman"/>
                <w:sz w:val="28"/>
                <w:szCs w:val="28"/>
              </w:rPr>
            </w:pPr>
          </w:p>
          <w:p w14:paraId="1244B411" w14:textId="77777777" w:rsidR="00CD19E9" w:rsidRDefault="00CD19E9" w:rsidP="00957AD1">
            <w:pPr>
              <w:spacing w:after="0" w:line="240" w:lineRule="auto"/>
              <w:jc w:val="both"/>
              <w:rPr>
                <w:rFonts w:ascii="Times New Roman" w:hAnsi="Times New Roman"/>
                <w:sz w:val="28"/>
                <w:szCs w:val="28"/>
              </w:rPr>
            </w:pPr>
          </w:p>
          <w:p w14:paraId="70BCBDE0" w14:textId="77777777" w:rsidR="00CD19E9" w:rsidRDefault="00CD19E9" w:rsidP="00957AD1">
            <w:pPr>
              <w:spacing w:after="0" w:line="240" w:lineRule="auto"/>
              <w:jc w:val="both"/>
              <w:rPr>
                <w:rFonts w:ascii="Times New Roman" w:hAnsi="Times New Roman"/>
                <w:sz w:val="28"/>
                <w:szCs w:val="28"/>
              </w:rPr>
            </w:pPr>
          </w:p>
          <w:p w14:paraId="13CD2214" w14:textId="77777777" w:rsidR="007964F9" w:rsidRDefault="007964F9" w:rsidP="00957AD1">
            <w:pPr>
              <w:spacing w:after="0" w:line="240" w:lineRule="auto"/>
              <w:jc w:val="both"/>
              <w:rPr>
                <w:rFonts w:ascii="Times New Roman" w:hAnsi="Times New Roman"/>
                <w:sz w:val="28"/>
                <w:szCs w:val="28"/>
              </w:rPr>
            </w:pPr>
          </w:p>
          <w:p w14:paraId="3FA11BBA" w14:textId="77777777" w:rsidR="007964F9" w:rsidRDefault="007964F9" w:rsidP="00957AD1">
            <w:pPr>
              <w:spacing w:after="0" w:line="240" w:lineRule="auto"/>
              <w:jc w:val="both"/>
              <w:rPr>
                <w:rFonts w:ascii="Times New Roman" w:hAnsi="Times New Roman"/>
                <w:sz w:val="28"/>
                <w:szCs w:val="28"/>
              </w:rPr>
            </w:pPr>
          </w:p>
          <w:p w14:paraId="22B18CD5" w14:textId="77777777" w:rsidR="00870A58" w:rsidRPr="009E6E7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t>Klausītāju skaits</w:t>
            </w:r>
          </w:p>
          <w:p w14:paraId="10748E30" w14:textId="77777777" w:rsidR="00870A58" w:rsidRPr="009E6E78" w:rsidRDefault="00870A58" w:rsidP="00957AD1">
            <w:pPr>
              <w:spacing w:after="0" w:line="240" w:lineRule="auto"/>
              <w:jc w:val="both"/>
              <w:rPr>
                <w:rFonts w:ascii="Times New Roman" w:hAnsi="Times New Roman"/>
                <w:sz w:val="28"/>
                <w:szCs w:val="28"/>
              </w:rPr>
            </w:pPr>
          </w:p>
          <w:p w14:paraId="627F93DD" w14:textId="77777777" w:rsidR="00870A5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lastRenderedPageBreak/>
              <w:t>Programmas īstenošanas ilgums</w:t>
            </w:r>
          </w:p>
          <w:p w14:paraId="5358699D" w14:textId="77777777" w:rsidR="00870A58" w:rsidRDefault="00870A58" w:rsidP="00957AD1">
            <w:pPr>
              <w:spacing w:after="0" w:line="240" w:lineRule="auto"/>
              <w:jc w:val="both"/>
              <w:rPr>
                <w:rFonts w:ascii="Times New Roman" w:hAnsi="Times New Roman"/>
                <w:sz w:val="28"/>
                <w:szCs w:val="28"/>
              </w:rPr>
            </w:pPr>
          </w:p>
          <w:p w14:paraId="01D88E32" w14:textId="77777777" w:rsidR="00870A58" w:rsidRPr="009E6E7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t>Programmas izstrādātājs</w:t>
            </w:r>
          </w:p>
        </w:tc>
        <w:tc>
          <w:tcPr>
            <w:tcW w:w="4675" w:type="dxa"/>
          </w:tcPr>
          <w:p w14:paraId="6BD3C5B0" w14:textId="77777777" w:rsidR="00870A58" w:rsidRPr="00100055" w:rsidRDefault="007964F9" w:rsidP="00957AD1">
            <w:pPr>
              <w:spacing w:after="0" w:line="240" w:lineRule="auto"/>
              <w:jc w:val="both"/>
              <w:rPr>
                <w:rFonts w:ascii="Times New Roman" w:hAnsi="Times New Roman"/>
                <w:b/>
                <w:bCs/>
                <w:sz w:val="28"/>
                <w:szCs w:val="28"/>
              </w:rPr>
            </w:pPr>
            <w:r>
              <w:rPr>
                <w:rFonts w:ascii="Times New Roman" w:hAnsi="Times New Roman"/>
                <w:b/>
                <w:bCs/>
                <w:sz w:val="28"/>
                <w:szCs w:val="28"/>
              </w:rPr>
              <w:lastRenderedPageBreak/>
              <w:t>p</w:t>
            </w:r>
            <w:r w:rsidRPr="00F56791">
              <w:rPr>
                <w:rFonts w:ascii="Times New Roman" w:hAnsi="Times New Roman"/>
                <w:b/>
                <w:bCs/>
                <w:sz w:val="28"/>
                <w:szCs w:val="28"/>
              </w:rPr>
              <w:t xml:space="preserve">ilnveidot </w:t>
            </w:r>
            <w:r w:rsidR="00870A58" w:rsidRPr="00F56791">
              <w:rPr>
                <w:rFonts w:ascii="Times New Roman" w:hAnsi="Times New Roman"/>
                <w:b/>
                <w:bCs/>
                <w:sz w:val="28"/>
                <w:szCs w:val="28"/>
              </w:rPr>
              <w:t>klausītāju zināšanas</w:t>
            </w:r>
            <w:r w:rsidR="00CD19E9">
              <w:rPr>
                <w:rFonts w:ascii="Times New Roman" w:hAnsi="Times New Roman"/>
                <w:b/>
                <w:bCs/>
                <w:sz w:val="28"/>
                <w:szCs w:val="28"/>
              </w:rPr>
              <w:t>, prasmes un iemaņas policijas taktikā aizdomās turēto personu aizturēšanai telpās</w:t>
            </w:r>
            <w:r w:rsidR="00870A58" w:rsidRPr="00F56791">
              <w:rPr>
                <w:rFonts w:ascii="Times New Roman" w:hAnsi="Times New Roman"/>
                <w:b/>
                <w:bCs/>
                <w:sz w:val="28"/>
                <w:szCs w:val="28"/>
              </w:rPr>
              <w:t xml:space="preserve"> </w:t>
            </w:r>
          </w:p>
          <w:p w14:paraId="3653F39E" w14:textId="77777777" w:rsidR="00870A58" w:rsidRPr="00837828" w:rsidRDefault="00870A58" w:rsidP="00957AD1">
            <w:pPr>
              <w:spacing w:after="0" w:line="240" w:lineRule="auto"/>
              <w:jc w:val="both"/>
              <w:rPr>
                <w:rFonts w:ascii="Times New Roman" w:hAnsi="Times New Roman"/>
                <w:sz w:val="28"/>
                <w:szCs w:val="28"/>
              </w:rPr>
            </w:pPr>
          </w:p>
          <w:p w14:paraId="4DB5B68F" w14:textId="3D0A1D53" w:rsidR="00870A58" w:rsidRDefault="00870A58" w:rsidP="00957AD1">
            <w:pPr>
              <w:spacing w:after="0" w:line="240" w:lineRule="auto"/>
              <w:jc w:val="both"/>
              <w:rPr>
                <w:rFonts w:ascii="Times New Roman" w:hAnsi="Times New Roman"/>
                <w:b/>
                <w:sz w:val="28"/>
                <w:szCs w:val="20"/>
              </w:rPr>
            </w:pPr>
            <w:r w:rsidRPr="009E6E78">
              <w:rPr>
                <w:rFonts w:ascii="Times New Roman" w:hAnsi="Times New Roman"/>
                <w:b/>
                <w:sz w:val="28"/>
                <w:szCs w:val="20"/>
              </w:rPr>
              <w:t>Valsts policijas amatpersonas</w:t>
            </w:r>
            <w:r>
              <w:rPr>
                <w:rFonts w:ascii="Times New Roman" w:hAnsi="Times New Roman"/>
                <w:b/>
                <w:sz w:val="28"/>
                <w:szCs w:val="20"/>
              </w:rPr>
              <w:t xml:space="preserve"> </w:t>
            </w:r>
            <w:r w:rsidRPr="009E6E78">
              <w:rPr>
                <w:rFonts w:ascii="Times New Roman" w:hAnsi="Times New Roman"/>
                <w:b/>
                <w:sz w:val="28"/>
                <w:szCs w:val="20"/>
              </w:rPr>
              <w:t>ar speciālajām dienesta pakāpēm</w:t>
            </w:r>
            <w:r>
              <w:rPr>
                <w:rFonts w:ascii="Times New Roman" w:hAnsi="Times New Roman"/>
                <w:b/>
                <w:sz w:val="28"/>
                <w:szCs w:val="20"/>
              </w:rPr>
              <w:t>, kur</w:t>
            </w:r>
            <w:r w:rsidR="005E7254">
              <w:rPr>
                <w:rFonts w:ascii="Times New Roman" w:hAnsi="Times New Roman"/>
                <w:b/>
                <w:sz w:val="28"/>
                <w:szCs w:val="20"/>
              </w:rPr>
              <w:t>as dienesta pienākumu izpildē var</w:t>
            </w:r>
            <w:r w:rsidR="002D75D1">
              <w:rPr>
                <w:rFonts w:ascii="Times New Roman" w:hAnsi="Times New Roman"/>
                <w:b/>
                <w:sz w:val="28"/>
                <w:szCs w:val="20"/>
              </w:rPr>
              <w:t xml:space="preserve"> tikt iesaistītas aizdomās turēto aizturēšanā</w:t>
            </w:r>
            <w:r w:rsidR="005E7254">
              <w:rPr>
                <w:rFonts w:ascii="Times New Roman" w:hAnsi="Times New Roman"/>
                <w:b/>
                <w:sz w:val="28"/>
                <w:szCs w:val="20"/>
              </w:rPr>
              <w:t xml:space="preserve"> </w:t>
            </w:r>
            <w:r w:rsidR="00E045F9">
              <w:rPr>
                <w:rFonts w:ascii="Times New Roman" w:hAnsi="Times New Roman"/>
                <w:b/>
                <w:sz w:val="28"/>
                <w:szCs w:val="20"/>
              </w:rPr>
              <w:t>vidēja un augsta riska situācijās</w:t>
            </w:r>
            <w:r w:rsidR="002D75D1">
              <w:rPr>
                <w:rFonts w:ascii="Times New Roman" w:hAnsi="Times New Roman"/>
                <w:b/>
                <w:sz w:val="28"/>
                <w:szCs w:val="20"/>
              </w:rPr>
              <w:t xml:space="preserve">, </w:t>
            </w:r>
            <w:r w:rsidR="00E045F9">
              <w:rPr>
                <w:rFonts w:ascii="Times New Roman" w:hAnsi="Times New Roman"/>
                <w:b/>
                <w:sz w:val="28"/>
                <w:szCs w:val="20"/>
              </w:rPr>
              <w:t xml:space="preserve">un </w:t>
            </w:r>
            <w:r w:rsidR="002D75D1">
              <w:rPr>
                <w:rFonts w:ascii="Times New Roman" w:hAnsi="Times New Roman"/>
                <w:b/>
                <w:sz w:val="28"/>
                <w:szCs w:val="20"/>
              </w:rPr>
              <w:t xml:space="preserve">ir </w:t>
            </w:r>
            <w:r w:rsidR="007964F9">
              <w:rPr>
                <w:rFonts w:ascii="Times New Roman" w:hAnsi="Times New Roman"/>
                <w:b/>
                <w:sz w:val="28"/>
                <w:szCs w:val="20"/>
              </w:rPr>
              <w:t xml:space="preserve">apmeklējušas  pieaugušo neformālās izglītības programmu </w:t>
            </w:r>
            <w:r w:rsidR="00CD19E9">
              <w:rPr>
                <w:rFonts w:ascii="Times New Roman" w:hAnsi="Times New Roman"/>
                <w:b/>
                <w:sz w:val="28"/>
                <w:szCs w:val="20"/>
              </w:rPr>
              <w:t>„Iekļūšanas un aizturēšanas telpās vispārējie noteikumi un taktika”</w:t>
            </w:r>
            <w:r>
              <w:rPr>
                <w:rFonts w:ascii="Times New Roman" w:hAnsi="Times New Roman"/>
                <w:b/>
                <w:sz w:val="28"/>
                <w:szCs w:val="20"/>
              </w:rPr>
              <w:t xml:space="preserve"> </w:t>
            </w:r>
          </w:p>
          <w:p w14:paraId="4F2974B3" w14:textId="77777777" w:rsidR="00AE2369" w:rsidRPr="009E6E78" w:rsidRDefault="00AE2369" w:rsidP="00957AD1">
            <w:pPr>
              <w:spacing w:after="0" w:line="240" w:lineRule="auto"/>
              <w:jc w:val="both"/>
              <w:rPr>
                <w:rFonts w:ascii="Times New Roman" w:hAnsi="Times New Roman"/>
                <w:b/>
                <w:sz w:val="28"/>
                <w:szCs w:val="20"/>
              </w:rPr>
            </w:pPr>
          </w:p>
          <w:p w14:paraId="046ECE53" w14:textId="77777777" w:rsidR="00870A58" w:rsidRDefault="007964F9" w:rsidP="00957AD1">
            <w:pPr>
              <w:keepNext/>
              <w:spacing w:after="0" w:line="240" w:lineRule="auto"/>
              <w:jc w:val="both"/>
              <w:outlineLvl w:val="1"/>
              <w:rPr>
                <w:rFonts w:ascii="Times New Roman" w:hAnsi="Times New Roman"/>
                <w:b/>
                <w:bCs/>
                <w:iCs/>
                <w:sz w:val="28"/>
                <w:szCs w:val="28"/>
              </w:rPr>
            </w:pPr>
            <w:r>
              <w:rPr>
                <w:rFonts w:ascii="Times New Roman" w:hAnsi="Times New Roman"/>
                <w:b/>
                <w:bCs/>
                <w:iCs/>
                <w:sz w:val="28"/>
                <w:szCs w:val="28"/>
              </w:rPr>
              <w:t>ē</w:t>
            </w:r>
            <w:r w:rsidR="00233DB4">
              <w:rPr>
                <w:rFonts w:ascii="Times New Roman" w:hAnsi="Times New Roman"/>
                <w:b/>
                <w:bCs/>
                <w:iCs/>
                <w:sz w:val="28"/>
                <w:szCs w:val="28"/>
              </w:rPr>
              <w:t>rts apģērbs, taktiskā tipa apavi, cimdi, dienesta ierocis ar divām magazīnām, ieroču siksna, pistoles maksts, magazīnas maciņš</w:t>
            </w:r>
            <w:r w:rsidR="00AE2369">
              <w:rPr>
                <w:rFonts w:ascii="Times New Roman" w:hAnsi="Times New Roman"/>
                <w:b/>
                <w:bCs/>
                <w:iCs/>
                <w:sz w:val="28"/>
                <w:szCs w:val="28"/>
              </w:rPr>
              <w:t>, steks, roku dzelži, bruņuveste, g</w:t>
            </w:r>
            <w:r w:rsidR="007B0587">
              <w:rPr>
                <w:rFonts w:ascii="Times New Roman" w:hAnsi="Times New Roman"/>
                <w:b/>
                <w:bCs/>
                <w:iCs/>
                <w:sz w:val="28"/>
                <w:szCs w:val="28"/>
              </w:rPr>
              <w:t>āzmaska, ta</w:t>
            </w:r>
            <w:r w:rsidR="00D20F34">
              <w:rPr>
                <w:rFonts w:ascii="Times New Roman" w:hAnsi="Times New Roman"/>
                <w:b/>
                <w:bCs/>
                <w:iCs/>
                <w:sz w:val="28"/>
                <w:szCs w:val="28"/>
              </w:rPr>
              <w:t>ktiskais lukturis, radiostacija (v</w:t>
            </w:r>
            <w:r w:rsidR="00AE2369">
              <w:rPr>
                <w:rFonts w:ascii="Times New Roman" w:hAnsi="Times New Roman"/>
                <w:b/>
                <w:bCs/>
                <w:iCs/>
                <w:sz w:val="28"/>
                <w:szCs w:val="28"/>
              </w:rPr>
              <w:t>ar tikt izmatots jebkurš cits ekipējums, kas tiek izmantots pildot dienesta pienākumus)</w:t>
            </w:r>
          </w:p>
          <w:p w14:paraId="29EDEAB8" w14:textId="77777777" w:rsidR="004239F1" w:rsidRDefault="004239F1" w:rsidP="00957AD1">
            <w:pPr>
              <w:keepNext/>
              <w:spacing w:after="0" w:line="240" w:lineRule="auto"/>
              <w:jc w:val="both"/>
              <w:outlineLvl w:val="1"/>
              <w:rPr>
                <w:rFonts w:ascii="Times New Roman" w:hAnsi="Times New Roman"/>
                <w:b/>
                <w:bCs/>
                <w:iCs/>
                <w:sz w:val="28"/>
                <w:szCs w:val="28"/>
              </w:rPr>
            </w:pPr>
          </w:p>
          <w:p w14:paraId="275260E6" w14:textId="77777777" w:rsidR="004239F1" w:rsidRDefault="007964F9" w:rsidP="00957AD1">
            <w:pPr>
              <w:keepNext/>
              <w:spacing w:after="0" w:line="240" w:lineRule="auto"/>
              <w:jc w:val="both"/>
              <w:outlineLvl w:val="1"/>
              <w:rPr>
                <w:rFonts w:ascii="Times New Roman" w:hAnsi="Times New Roman"/>
                <w:b/>
                <w:bCs/>
                <w:iCs/>
                <w:sz w:val="28"/>
                <w:szCs w:val="28"/>
              </w:rPr>
            </w:pPr>
            <w:r>
              <w:rPr>
                <w:rFonts w:ascii="Times New Roman" w:hAnsi="Times New Roman"/>
                <w:b/>
                <w:bCs/>
                <w:iCs/>
                <w:sz w:val="28"/>
                <w:szCs w:val="28"/>
              </w:rPr>
              <w:t xml:space="preserve">mācību </w:t>
            </w:r>
            <w:r w:rsidR="004239F1">
              <w:rPr>
                <w:rFonts w:ascii="Times New Roman" w:hAnsi="Times New Roman"/>
                <w:b/>
                <w:bCs/>
                <w:iCs/>
                <w:sz w:val="28"/>
                <w:szCs w:val="28"/>
              </w:rPr>
              <w:t xml:space="preserve">šaujamieroči, munīcija, </w:t>
            </w:r>
            <w:r w:rsidR="00651EA7">
              <w:rPr>
                <w:rFonts w:ascii="Times New Roman" w:hAnsi="Times New Roman"/>
                <w:b/>
                <w:bCs/>
                <w:iCs/>
                <w:sz w:val="28"/>
                <w:szCs w:val="28"/>
              </w:rPr>
              <w:t>gāzes</w:t>
            </w:r>
            <w:r w:rsidR="004239F1">
              <w:rPr>
                <w:rFonts w:ascii="Times New Roman" w:hAnsi="Times New Roman"/>
                <w:b/>
                <w:bCs/>
                <w:iCs/>
                <w:sz w:val="28"/>
                <w:szCs w:val="28"/>
              </w:rPr>
              <w:t xml:space="preserve"> </w:t>
            </w:r>
            <w:r w:rsidR="00651EA7">
              <w:rPr>
                <w:rFonts w:ascii="Times New Roman" w:hAnsi="Times New Roman"/>
                <w:b/>
                <w:bCs/>
                <w:iCs/>
                <w:sz w:val="28"/>
                <w:szCs w:val="28"/>
              </w:rPr>
              <w:t>granātas vai gāzes sveces, paaugsti</w:t>
            </w:r>
            <w:r w:rsidR="00113098">
              <w:rPr>
                <w:rFonts w:ascii="Times New Roman" w:hAnsi="Times New Roman"/>
                <w:b/>
                <w:bCs/>
                <w:iCs/>
                <w:sz w:val="28"/>
                <w:szCs w:val="28"/>
              </w:rPr>
              <w:t xml:space="preserve">nātas jaudas gaismas prožektors, telpu atvēršanas </w:t>
            </w:r>
            <w:r w:rsidR="00E65065">
              <w:rPr>
                <w:rFonts w:ascii="Times New Roman" w:hAnsi="Times New Roman"/>
                <w:b/>
                <w:bCs/>
                <w:iCs/>
                <w:sz w:val="28"/>
                <w:szCs w:val="28"/>
              </w:rPr>
              <w:t>un šķēršļu sagraušanas līdzekļi, GPS/Glonass koordinātu ierīce, me</w:t>
            </w:r>
            <w:r w:rsidR="00D20F34">
              <w:rPr>
                <w:rFonts w:ascii="Times New Roman" w:hAnsi="Times New Roman"/>
                <w:b/>
                <w:bCs/>
                <w:iCs/>
                <w:sz w:val="28"/>
                <w:szCs w:val="28"/>
              </w:rPr>
              <w:t>gafons, nakts redzamības ierīce, taktiskie mērķi, mērķu statīvi</w:t>
            </w:r>
            <w:r w:rsidR="00E65065">
              <w:rPr>
                <w:rFonts w:ascii="Times New Roman" w:hAnsi="Times New Roman"/>
                <w:b/>
                <w:bCs/>
                <w:iCs/>
                <w:sz w:val="28"/>
                <w:szCs w:val="28"/>
              </w:rPr>
              <w:t xml:space="preserve"> </w:t>
            </w:r>
          </w:p>
          <w:p w14:paraId="1E5C190B" w14:textId="77777777" w:rsidR="004239F1" w:rsidRDefault="004239F1" w:rsidP="00957AD1">
            <w:pPr>
              <w:keepNext/>
              <w:spacing w:after="0" w:line="240" w:lineRule="auto"/>
              <w:jc w:val="both"/>
              <w:outlineLvl w:val="1"/>
              <w:rPr>
                <w:rFonts w:ascii="Times New Roman" w:hAnsi="Times New Roman"/>
                <w:b/>
                <w:bCs/>
                <w:iCs/>
                <w:sz w:val="28"/>
                <w:szCs w:val="28"/>
              </w:rPr>
            </w:pPr>
          </w:p>
          <w:p w14:paraId="4E398B65" w14:textId="5F8A0339" w:rsidR="00870A58" w:rsidRPr="009E6E78" w:rsidRDefault="002D75D1" w:rsidP="00957AD1">
            <w:pPr>
              <w:keepNext/>
              <w:spacing w:after="0" w:line="240" w:lineRule="auto"/>
              <w:jc w:val="both"/>
              <w:outlineLvl w:val="1"/>
              <w:rPr>
                <w:rFonts w:ascii="Times New Roman" w:hAnsi="Times New Roman"/>
                <w:b/>
                <w:bCs/>
                <w:iCs/>
                <w:sz w:val="28"/>
                <w:szCs w:val="28"/>
              </w:rPr>
            </w:pPr>
            <w:r>
              <w:rPr>
                <w:rFonts w:ascii="Times New Roman" w:hAnsi="Times New Roman"/>
                <w:b/>
                <w:bCs/>
                <w:iCs/>
                <w:sz w:val="28"/>
                <w:szCs w:val="28"/>
              </w:rPr>
              <w:t xml:space="preserve">līdz </w:t>
            </w:r>
            <w:r w:rsidR="005E7254">
              <w:rPr>
                <w:rFonts w:ascii="Times New Roman" w:hAnsi="Times New Roman"/>
                <w:b/>
                <w:bCs/>
                <w:iCs/>
                <w:sz w:val="28"/>
                <w:szCs w:val="28"/>
              </w:rPr>
              <w:t>12</w:t>
            </w:r>
            <w:r w:rsidR="00870A58" w:rsidRPr="009E6E78">
              <w:rPr>
                <w:rFonts w:ascii="Times New Roman" w:hAnsi="Times New Roman"/>
                <w:b/>
                <w:bCs/>
                <w:iCs/>
                <w:sz w:val="28"/>
                <w:szCs w:val="28"/>
              </w:rPr>
              <w:t xml:space="preserve"> </w:t>
            </w:r>
          </w:p>
          <w:p w14:paraId="10A577B6" w14:textId="77777777" w:rsidR="00870A58" w:rsidRPr="009E6E78" w:rsidRDefault="00870A58" w:rsidP="00957AD1">
            <w:pPr>
              <w:spacing w:after="0" w:line="240" w:lineRule="auto"/>
              <w:jc w:val="both"/>
              <w:rPr>
                <w:rFonts w:ascii="Times New Roman" w:hAnsi="Times New Roman"/>
                <w:b/>
                <w:sz w:val="28"/>
                <w:szCs w:val="20"/>
              </w:rPr>
            </w:pPr>
          </w:p>
          <w:p w14:paraId="36EE48AD" w14:textId="77777777" w:rsidR="00870A58" w:rsidRDefault="00E65065" w:rsidP="00957AD1">
            <w:pPr>
              <w:spacing w:after="0" w:line="240" w:lineRule="auto"/>
              <w:jc w:val="both"/>
              <w:rPr>
                <w:rFonts w:ascii="Times New Roman" w:hAnsi="Times New Roman"/>
                <w:b/>
                <w:sz w:val="28"/>
                <w:szCs w:val="20"/>
              </w:rPr>
            </w:pPr>
            <w:r>
              <w:rPr>
                <w:rFonts w:ascii="Times New Roman" w:hAnsi="Times New Roman"/>
                <w:b/>
                <w:sz w:val="28"/>
                <w:szCs w:val="20"/>
              </w:rPr>
              <w:lastRenderedPageBreak/>
              <w:t>2</w:t>
            </w:r>
            <w:r w:rsidR="00803FC0">
              <w:rPr>
                <w:rFonts w:ascii="Times New Roman" w:hAnsi="Times New Roman"/>
                <w:b/>
                <w:sz w:val="28"/>
                <w:szCs w:val="20"/>
              </w:rPr>
              <w:t>4</w:t>
            </w:r>
            <w:r w:rsidR="00870A58" w:rsidRPr="009E6E78">
              <w:rPr>
                <w:rFonts w:ascii="Times New Roman" w:hAnsi="Times New Roman"/>
                <w:b/>
                <w:sz w:val="28"/>
                <w:szCs w:val="20"/>
              </w:rPr>
              <w:t xml:space="preserve"> akadēmiskās stundas</w:t>
            </w:r>
          </w:p>
          <w:p w14:paraId="6E66DA3B" w14:textId="77777777" w:rsidR="00870A58" w:rsidRDefault="00870A58" w:rsidP="00957AD1">
            <w:pPr>
              <w:spacing w:after="0" w:line="240" w:lineRule="auto"/>
              <w:jc w:val="both"/>
              <w:rPr>
                <w:rFonts w:ascii="Times New Roman" w:hAnsi="Times New Roman"/>
                <w:b/>
                <w:sz w:val="28"/>
                <w:szCs w:val="20"/>
              </w:rPr>
            </w:pPr>
          </w:p>
          <w:p w14:paraId="7ACEEAE9" w14:textId="77777777" w:rsidR="00870A58" w:rsidRPr="009E6E78" w:rsidRDefault="005E7254" w:rsidP="00CD19E9">
            <w:pPr>
              <w:spacing w:after="0" w:line="240" w:lineRule="auto"/>
              <w:jc w:val="both"/>
              <w:rPr>
                <w:rFonts w:ascii="Times New Roman" w:hAnsi="Times New Roman"/>
                <w:b/>
                <w:sz w:val="28"/>
                <w:szCs w:val="20"/>
              </w:rPr>
            </w:pPr>
            <w:r>
              <w:rPr>
                <w:rFonts w:ascii="Times New Roman" w:hAnsi="Times New Roman"/>
                <w:b/>
                <w:bCs/>
                <w:iCs/>
                <w:sz w:val="28"/>
                <w:szCs w:val="28"/>
              </w:rPr>
              <w:t>M</w:t>
            </w:r>
            <w:r w:rsidR="007964F9">
              <w:rPr>
                <w:rFonts w:ascii="Times New Roman" w:hAnsi="Times New Roman"/>
                <w:b/>
                <w:bCs/>
                <w:iCs/>
                <w:sz w:val="28"/>
                <w:szCs w:val="28"/>
              </w:rPr>
              <w:t>g</w:t>
            </w:r>
            <w:r w:rsidR="00870A58">
              <w:rPr>
                <w:rFonts w:ascii="Times New Roman" w:hAnsi="Times New Roman"/>
                <w:b/>
                <w:bCs/>
                <w:iCs/>
                <w:sz w:val="28"/>
                <w:szCs w:val="28"/>
              </w:rPr>
              <w:t xml:space="preserve">.iur. </w:t>
            </w:r>
            <w:r w:rsidR="00CD19E9">
              <w:rPr>
                <w:rFonts w:ascii="Times New Roman" w:hAnsi="Times New Roman"/>
                <w:b/>
                <w:bCs/>
                <w:iCs/>
                <w:sz w:val="28"/>
                <w:szCs w:val="28"/>
              </w:rPr>
              <w:t>Andris Zaušs</w:t>
            </w:r>
            <w:r w:rsidR="00870A58">
              <w:rPr>
                <w:rFonts w:ascii="Times New Roman" w:hAnsi="Times New Roman"/>
                <w:b/>
                <w:bCs/>
                <w:iCs/>
                <w:sz w:val="28"/>
                <w:szCs w:val="28"/>
              </w:rPr>
              <w:t xml:space="preserve">, </w:t>
            </w:r>
            <w:r w:rsidR="007964F9">
              <w:rPr>
                <w:rFonts w:ascii="Times New Roman" w:hAnsi="Times New Roman"/>
                <w:b/>
                <w:bCs/>
                <w:iCs/>
                <w:sz w:val="28"/>
                <w:szCs w:val="28"/>
              </w:rPr>
              <w:t xml:space="preserve">Valsts policijas koledžas </w:t>
            </w:r>
            <w:r w:rsidR="00870A58">
              <w:rPr>
                <w:rFonts w:ascii="Times New Roman" w:hAnsi="Times New Roman"/>
                <w:b/>
                <w:bCs/>
                <w:iCs/>
                <w:sz w:val="28"/>
                <w:szCs w:val="28"/>
              </w:rPr>
              <w:t>Policijas tiesību katedras lektors</w:t>
            </w:r>
          </w:p>
        </w:tc>
      </w:tr>
      <w:tr w:rsidR="00870A58" w:rsidRPr="00C2359B" w14:paraId="50662CBC" w14:textId="77777777" w:rsidTr="00624FE1">
        <w:tc>
          <w:tcPr>
            <w:tcW w:w="4568" w:type="dxa"/>
          </w:tcPr>
          <w:p w14:paraId="5F5ABDA0" w14:textId="77777777" w:rsidR="00870A58" w:rsidRPr="009E6E78" w:rsidRDefault="00870A58" w:rsidP="00957AD1">
            <w:pPr>
              <w:spacing w:after="0" w:line="240" w:lineRule="auto"/>
              <w:jc w:val="both"/>
              <w:rPr>
                <w:rFonts w:ascii="Times New Roman" w:hAnsi="Times New Roman"/>
                <w:sz w:val="28"/>
                <w:szCs w:val="28"/>
              </w:rPr>
            </w:pPr>
          </w:p>
          <w:p w14:paraId="37299A7D" w14:textId="77777777" w:rsidR="00870A58" w:rsidRPr="009E6E7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t xml:space="preserve">Izglītības dokuments, kas apliecina </w:t>
            </w:r>
          </w:p>
          <w:p w14:paraId="52186E72" w14:textId="77777777" w:rsidR="00870A58" w:rsidRPr="009E6E7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t>profesionālās izglītības programmas apguvi</w:t>
            </w:r>
          </w:p>
        </w:tc>
        <w:tc>
          <w:tcPr>
            <w:tcW w:w="4675" w:type="dxa"/>
          </w:tcPr>
          <w:p w14:paraId="0E51FEBB" w14:textId="77777777" w:rsidR="00870A58" w:rsidRPr="00C2359B" w:rsidRDefault="00870A58" w:rsidP="00957AD1">
            <w:pPr>
              <w:spacing w:after="0" w:line="240" w:lineRule="auto"/>
              <w:jc w:val="both"/>
              <w:rPr>
                <w:rFonts w:ascii="Times New Roman" w:hAnsi="Times New Roman"/>
                <w:b/>
                <w:bCs/>
                <w:sz w:val="28"/>
                <w:szCs w:val="28"/>
              </w:rPr>
            </w:pPr>
          </w:p>
          <w:p w14:paraId="7AA61450" w14:textId="77777777" w:rsidR="00870A58" w:rsidRPr="00C2359B" w:rsidRDefault="00870A58" w:rsidP="00957AD1">
            <w:pPr>
              <w:spacing w:after="0" w:line="240" w:lineRule="auto"/>
              <w:jc w:val="both"/>
              <w:rPr>
                <w:rFonts w:ascii="Times New Roman" w:hAnsi="Times New Roman"/>
                <w:b/>
                <w:bCs/>
                <w:sz w:val="28"/>
                <w:szCs w:val="28"/>
              </w:rPr>
            </w:pPr>
            <w:r w:rsidRPr="00C2359B">
              <w:rPr>
                <w:rFonts w:ascii="Times New Roman" w:hAnsi="Times New Roman"/>
                <w:b/>
                <w:bCs/>
                <w:sz w:val="28"/>
                <w:szCs w:val="28"/>
              </w:rPr>
              <w:t>apliecība</w:t>
            </w:r>
          </w:p>
        </w:tc>
      </w:tr>
      <w:tr w:rsidR="00870A58" w:rsidRPr="00C2359B" w14:paraId="0D5C6BD6" w14:textId="77777777" w:rsidTr="00624FE1">
        <w:tc>
          <w:tcPr>
            <w:tcW w:w="4568" w:type="dxa"/>
          </w:tcPr>
          <w:p w14:paraId="7ACF02E2" w14:textId="77777777" w:rsidR="00CD19E9" w:rsidRDefault="00CD19E9" w:rsidP="00957AD1">
            <w:pPr>
              <w:spacing w:after="0" w:line="240" w:lineRule="auto"/>
              <w:jc w:val="both"/>
              <w:rPr>
                <w:rFonts w:ascii="Times New Roman" w:hAnsi="Times New Roman"/>
                <w:sz w:val="28"/>
                <w:szCs w:val="28"/>
              </w:rPr>
            </w:pPr>
          </w:p>
          <w:p w14:paraId="72AE8917" w14:textId="77777777" w:rsidR="00870A58" w:rsidRPr="009E6E78" w:rsidRDefault="00870A58" w:rsidP="00957AD1">
            <w:pPr>
              <w:spacing w:after="0" w:line="240" w:lineRule="auto"/>
              <w:jc w:val="both"/>
              <w:rPr>
                <w:rFonts w:ascii="Times New Roman" w:hAnsi="Times New Roman"/>
                <w:sz w:val="28"/>
                <w:szCs w:val="28"/>
              </w:rPr>
            </w:pPr>
            <w:r w:rsidRPr="009E6E78">
              <w:rPr>
                <w:rFonts w:ascii="Times New Roman" w:hAnsi="Times New Roman"/>
                <w:sz w:val="28"/>
                <w:szCs w:val="28"/>
              </w:rPr>
              <w:t>Nosacījumi dokumenta, kas apliecina programmas apguvi, saņemšanai</w:t>
            </w:r>
          </w:p>
        </w:tc>
        <w:tc>
          <w:tcPr>
            <w:tcW w:w="4675" w:type="dxa"/>
          </w:tcPr>
          <w:p w14:paraId="2CCE3443" w14:textId="77777777" w:rsidR="00870A58" w:rsidRPr="00C2359B" w:rsidRDefault="00870A58" w:rsidP="00957AD1">
            <w:pPr>
              <w:spacing w:after="0" w:line="240" w:lineRule="auto"/>
              <w:jc w:val="both"/>
              <w:rPr>
                <w:rFonts w:ascii="Times New Roman" w:hAnsi="Times New Roman"/>
                <w:b/>
                <w:bCs/>
                <w:sz w:val="28"/>
                <w:szCs w:val="28"/>
              </w:rPr>
            </w:pPr>
          </w:p>
          <w:p w14:paraId="7DB7C062" w14:textId="77777777" w:rsidR="00870A58" w:rsidRPr="00C2359B" w:rsidRDefault="00870A58" w:rsidP="00CD19E9">
            <w:pPr>
              <w:spacing w:after="0" w:line="240" w:lineRule="auto"/>
              <w:jc w:val="both"/>
              <w:rPr>
                <w:rFonts w:ascii="Times New Roman" w:hAnsi="Times New Roman"/>
                <w:b/>
                <w:bCs/>
                <w:sz w:val="28"/>
                <w:szCs w:val="28"/>
              </w:rPr>
            </w:pPr>
            <w:r w:rsidRPr="00C2359B">
              <w:rPr>
                <w:rFonts w:ascii="Times New Roman" w:hAnsi="Times New Roman"/>
                <w:b/>
                <w:bCs/>
                <w:sz w:val="28"/>
                <w:szCs w:val="28"/>
              </w:rPr>
              <w:t xml:space="preserve">klausītājs, piedaloties programmas apguvē </w:t>
            </w:r>
            <w:r w:rsidR="00CD19E9">
              <w:rPr>
                <w:rFonts w:ascii="Times New Roman" w:hAnsi="Times New Roman"/>
                <w:b/>
                <w:bCs/>
                <w:sz w:val="28"/>
                <w:szCs w:val="28"/>
              </w:rPr>
              <w:t>100</w:t>
            </w:r>
            <w:r w:rsidRPr="00C2359B">
              <w:rPr>
                <w:rFonts w:ascii="Times New Roman" w:hAnsi="Times New Roman"/>
                <w:b/>
                <w:bCs/>
                <w:sz w:val="28"/>
                <w:szCs w:val="28"/>
              </w:rPr>
              <w:t>% apmērā, saņem apliecību</w:t>
            </w:r>
          </w:p>
        </w:tc>
      </w:tr>
      <w:tr w:rsidR="00870A58" w:rsidRPr="00C2359B" w14:paraId="7A249369" w14:textId="77777777" w:rsidTr="00624FE1">
        <w:tc>
          <w:tcPr>
            <w:tcW w:w="4568" w:type="dxa"/>
          </w:tcPr>
          <w:p w14:paraId="2DA1AA83" w14:textId="77777777" w:rsidR="00870A58" w:rsidRPr="009E6E78" w:rsidRDefault="00870A58" w:rsidP="00624FE1">
            <w:pPr>
              <w:spacing w:after="0" w:line="240" w:lineRule="auto"/>
              <w:rPr>
                <w:rFonts w:ascii="Times New Roman" w:hAnsi="Times New Roman"/>
                <w:sz w:val="28"/>
                <w:szCs w:val="28"/>
              </w:rPr>
            </w:pPr>
          </w:p>
          <w:p w14:paraId="2E173F27" w14:textId="77777777" w:rsidR="00870A58" w:rsidRPr="009E6E78" w:rsidRDefault="00870A58" w:rsidP="00624FE1">
            <w:pPr>
              <w:spacing w:after="0" w:line="240" w:lineRule="auto"/>
              <w:rPr>
                <w:rFonts w:ascii="Times New Roman" w:hAnsi="Times New Roman"/>
                <w:sz w:val="28"/>
                <w:szCs w:val="28"/>
              </w:rPr>
            </w:pPr>
            <w:r w:rsidRPr="009E6E78">
              <w:rPr>
                <w:rFonts w:ascii="Times New Roman" w:hAnsi="Times New Roman"/>
                <w:sz w:val="28"/>
                <w:szCs w:val="28"/>
              </w:rPr>
              <w:t>Programmas izstrādes gads</w:t>
            </w:r>
          </w:p>
        </w:tc>
        <w:tc>
          <w:tcPr>
            <w:tcW w:w="4675" w:type="dxa"/>
          </w:tcPr>
          <w:p w14:paraId="4CDE93A8" w14:textId="77777777" w:rsidR="00870A58" w:rsidRPr="00C2359B" w:rsidRDefault="00870A58" w:rsidP="00624FE1">
            <w:pPr>
              <w:spacing w:after="0" w:line="240" w:lineRule="auto"/>
              <w:jc w:val="both"/>
              <w:rPr>
                <w:rFonts w:ascii="Times New Roman" w:hAnsi="Times New Roman"/>
                <w:b/>
                <w:bCs/>
                <w:sz w:val="28"/>
                <w:szCs w:val="28"/>
              </w:rPr>
            </w:pPr>
          </w:p>
          <w:p w14:paraId="11D381BB" w14:textId="77777777" w:rsidR="00870A58" w:rsidRPr="00C2359B" w:rsidRDefault="00870A58" w:rsidP="00624FE1">
            <w:pPr>
              <w:spacing w:after="0" w:line="240" w:lineRule="auto"/>
              <w:jc w:val="both"/>
              <w:rPr>
                <w:rFonts w:ascii="Times New Roman" w:hAnsi="Times New Roman"/>
                <w:b/>
                <w:bCs/>
                <w:sz w:val="28"/>
                <w:szCs w:val="28"/>
              </w:rPr>
            </w:pPr>
            <w:r w:rsidRPr="00C2359B">
              <w:rPr>
                <w:rFonts w:ascii="Times New Roman" w:hAnsi="Times New Roman"/>
                <w:b/>
                <w:bCs/>
                <w:sz w:val="28"/>
                <w:szCs w:val="28"/>
              </w:rPr>
              <w:t>2015</w:t>
            </w:r>
          </w:p>
        </w:tc>
      </w:tr>
    </w:tbl>
    <w:p w14:paraId="683810FD" w14:textId="77777777" w:rsidR="00870A58" w:rsidRPr="00902421" w:rsidRDefault="00870A58" w:rsidP="00C2359B">
      <w:pPr>
        <w:spacing w:after="0" w:line="240" w:lineRule="auto"/>
        <w:jc w:val="both"/>
        <w:rPr>
          <w:rFonts w:ascii="Times New Roman" w:hAnsi="Times New Roman"/>
          <w:b/>
          <w:color w:val="000000"/>
          <w:sz w:val="28"/>
          <w:szCs w:val="28"/>
        </w:rPr>
      </w:pPr>
    </w:p>
    <w:p w14:paraId="49F09ED7" w14:textId="77777777"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p w14:paraId="2F0A6B48" w14:textId="77777777" w:rsidR="00870A58" w:rsidRDefault="007A7FAA" w:rsidP="00553659">
      <w:pPr>
        <w:spacing w:after="0" w:line="240" w:lineRule="auto"/>
        <w:rPr>
          <w:rFonts w:ascii="Times New Roman" w:hAnsi="Times New Roman"/>
          <w:sz w:val="28"/>
          <w:szCs w:val="28"/>
        </w:rPr>
      </w:pPr>
      <w:r>
        <w:rPr>
          <w:rFonts w:ascii="Times New Roman" w:hAnsi="Times New Roman"/>
          <w:sz w:val="28"/>
          <w:szCs w:val="28"/>
        </w:rPr>
        <w:t xml:space="preserve"> </w:t>
      </w:r>
      <w:r w:rsidR="00870A58">
        <w:rPr>
          <w:rFonts w:ascii="Times New Roman" w:hAnsi="Times New Roman"/>
          <w:sz w:val="28"/>
          <w:szCs w:val="28"/>
        </w:rPr>
        <w:t xml:space="preserve">Programmas </w:t>
      </w:r>
      <w:smartTag w:uri="schemas-tilde-lv/tildestengine" w:element="veidnes">
        <w:smartTagPr>
          <w:attr w:name="text" w:val="plāns"/>
          <w:attr w:name="baseform" w:val="plāns"/>
          <w:attr w:name="id" w:val="-1"/>
        </w:smartTagPr>
        <w:r w:rsidR="00870A58">
          <w:rPr>
            <w:rFonts w:ascii="Times New Roman" w:hAnsi="Times New Roman"/>
            <w:sz w:val="28"/>
            <w:szCs w:val="28"/>
          </w:rPr>
          <w:t>plāns</w:t>
        </w:r>
      </w:smartTag>
    </w:p>
    <w:p w14:paraId="3DC28671" w14:textId="77777777"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p>
    <w:tbl>
      <w:tblPr>
        <w:tblW w:w="9514"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
        <w:gridCol w:w="15"/>
        <w:gridCol w:w="809"/>
        <w:gridCol w:w="25"/>
        <w:gridCol w:w="20"/>
        <w:gridCol w:w="2004"/>
        <w:gridCol w:w="273"/>
        <w:gridCol w:w="1387"/>
        <w:gridCol w:w="454"/>
        <w:gridCol w:w="425"/>
        <w:gridCol w:w="397"/>
        <w:gridCol w:w="141"/>
        <w:gridCol w:w="1573"/>
        <w:gridCol w:w="15"/>
        <w:gridCol w:w="1380"/>
        <w:gridCol w:w="57"/>
      </w:tblGrid>
      <w:tr w:rsidR="00870A58" w14:paraId="658E9104" w14:textId="77777777" w:rsidTr="00482A9B">
        <w:tc>
          <w:tcPr>
            <w:tcW w:w="539" w:type="dxa"/>
            <w:vMerge w:val="restart"/>
            <w:vAlign w:val="center"/>
          </w:tcPr>
          <w:p w14:paraId="6AAC7C5B"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Nr.p.k.</w:t>
            </w:r>
          </w:p>
        </w:tc>
        <w:tc>
          <w:tcPr>
            <w:tcW w:w="849" w:type="dxa"/>
            <w:gridSpan w:val="3"/>
            <w:vMerge w:val="restart"/>
            <w:vAlign w:val="center"/>
          </w:tcPr>
          <w:p w14:paraId="762BB10E"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Laiks</w:t>
            </w:r>
          </w:p>
        </w:tc>
        <w:tc>
          <w:tcPr>
            <w:tcW w:w="2297" w:type="dxa"/>
            <w:gridSpan w:val="3"/>
            <w:vMerge w:val="restart"/>
            <w:vAlign w:val="center"/>
          </w:tcPr>
          <w:p w14:paraId="05346BE9" w14:textId="77777777" w:rsidR="00870A58" w:rsidRDefault="00870A58" w:rsidP="00513AAF">
            <w:pPr>
              <w:spacing w:after="0" w:line="240" w:lineRule="auto"/>
              <w:jc w:val="center"/>
              <w:rPr>
                <w:rFonts w:ascii="Times New Roman" w:hAnsi="Times New Roman"/>
                <w:sz w:val="21"/>
                <w:szCs w:val="21"/>
              </w:rPr>
            </w:pPr>
            <w:r>
              <w:rPr>
                <w:rFonts w:ascii="Times New Roman" w:hAnsi="Times New Roman"/>
                <w:sz w:val="21"/>
                <w:szCs w:val="21"/>
              </w:rPr>
              <w:t>Tēmas nosaukums</w:t>
            </w:r>
          </w:p>
        </w:tc>
        <w:tc>
          <w:tcPr>
            <w:tcW w:w="1387" w:type="dxa"/>
            <w:vMerge w:val="restart"/>
            <w:vAlign w:val="center"/>
          </w:tcPr>
          <w:p w14:paraId="471C8D01" w14:textId="77777777"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Taksonomijas</w:t>
            </w:r>
          </w:p>
          <w:p w14:paraId="2D5A4485" w14:textId="77777777" w:rsidR="00870A58" w:rsidRDefault="00870A58">
            <w:pPr>
              <w:spacing w:after="0" w:line="240" w:lineRule="auto"/>
              <w:ind w:left="-58" w:right="-108"/>
              <w:jc w:val="center"/>
              <w:rPr>
                <w:rFonts w:ascii="Times New Roman" w:hAnsi="Times New Roman"/>
                <w:sz w:val="21"/>
                <w:szCs w:val="21"/>
              </w:rPr>
            </w:pPr>
            <w:r>
              <w:rPr>
                <w:rFonts w:ascii="Times New Roman" w:hAnsi="Times New Roman"/>
                <w:sz w:val="21"/>
                <w:szCs w:val="21"/>
              </w:rPr>
              <w:t>līmenis</w:t>
            </w:r>
          </w:p>
        </w:tc>
        <w:tc>
          <w:tcPr>
            <w:tcW w:w="1276" w:type="dxa"/>
            <w:gridSpan w:val="3"/>
            <w:vAlign w:val="center"/>
          </w:tcPr>
          <w:p w14:paraId="7B035E08" w14:textId="77777777" w:rsidR="00870A58" w:rsidRDefault="00870A58">
            <w:pPr>
              <w:spacing w:after="0" w:line="240" w:lineRule="auto"/>
              <w:ind w:right="-108"/>
              <w:jc w:val="center"/>
              <w:rPr>
                <w:rFonts w:ascii="Times New Roman" w:hAnsi="Times New Roman"/>
                <w:sz w:val="21"/>
                <w:szCs w:val="21"/>
              </w:rPr>
            </w:pPr>
            <w:r>
              <w:rPr>
                <w:rFonts w:ascii="Times New Roman" w:hAnsi="Times New Roman"/>
                <w:sz w:val="21"/>
                <w:szCs w:val="21"/>
              </w:rPr>
              <w:t>Akadēmisko stundu skaits</w:t>
            </w:r>
          </w:p>
        </w:tc>
        <w:tc>
          <w:tcPr>
            <w:tcW w:w="1729" w:type="dxa"/>
            <w:gridSpan w:val="3"/>
            <w:vMerge w:val="restart"/>
            <w:vAlign w:val="center"/>
          </w:tcPr>
          <w:p w14:paraId="4B3B5031"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Izmantojamās</w:t>
            </w:r>
          </w:p>
          <w:p w14:paraId="3D80483C"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metodes</w:t>
            </w:r>
          </w:p>
        </w:tc>
        <w:tc>
          <w:tcPr>
            <w:tcW w:w="1437" w:type="dxa"/>
            <w:gridSpan w:val="2"/>
            <w:vMerge w:val="restart"/>
            <w:vAlign w:val="center"/>
          </w:tcPr>
          <w:p w14:paraId="7D5FF6DE" w14:textId="77777777" w:rsidR="00870A58" w:rsidRDefault="00870A58">
            <w:pPr>
              <w:spacing w:after="0" w:line="240" w:lineRule="auto"/>
              <w:jc w:val="center"/>
              <w:rPr>
                <w:rFonts w:ascii="Times New Roman" w:hAnsi="Times New Roman"/>
                <w:sz w:val="21"/>
                <w:szCs w:val="21"/>
              </w:rPr>
            </w:pPr>
            <w:r>
              <w:rPr>
                <w:rFonts w:ascii="Times New Roman" w:hAnsi="Times New Roman"/>
                <w:sz w:val="21"/>
                <w:szCs w:val="21"/>
              </w:rPr>
              <w:t>Docētājs</w:t>
            </w:r>
          </w:p>
        </w:tc>
      </w:tr>
      <w:tr w:rsidR="00870A58" w14:paraId="28E8E8A3" w14:textId="77777777" w:rsidTr="00482A9B">
        <w:trPr>
          <w:cantSplit/>
          <w:trHeight w:val="818"/>
        </w:trPr>
        <w:tc>
          <w:tcPr>
            <w:tcW w:w="539" w:type="dxa"/>
            <w:vMerge/>
            <w:vAlign w:val="center"/>
          </w:tcPr>
          <w:p w14:paraId="295E35B9" w14:textId="77777777" w:rsidR="00870A58" w:rsidRDefault="00870A58">
            <w:pPr>
              <w:spacing w:after="0" w:line="240" w:lineRule="auto"/>
              <w:rPr>
                <w:rFonts w:ascii="Times New Roman" w:hAnsi="Times New Roman"/>
                <w:sz w:val="21"/>
                <w:szCs w:val="21"/>
              </w:rPr>
            </w:pPr>
          </w:p>
        </w:tc>
        <w:tc>
          <w:tcPr>
            <w:tcW w:w="849" w:type="dxa"/>
            <w:gridSpan w:val="3"/>
            <w:vMerge/>
            <w:vAlign w:val="center"/>
          </w:tcPr>
          <w:p w14:paraId="1E3FC9EF" w14:textId="77777777" w:rsidR="00870A58" w:rsidRDefault="00870A58">
            <w:pPr>
              <w:spacing w:after="0" w:line="240" w:lineRule="auto"/>
              <w:rPr>
                <w:rFonts w:ascii="Times New Roman" w:hAnsi="Times New Roman"/>
                <w:sz w:val="21"/>
                <w:szCs w:val="21"/>
              </w:rPr>
            </w:pPr>
          </w:p>
        </w:tc>
        <w:tc>
          <w:tcPr>
            <w:tcW w:w="2297" w:type="dxa"/>
            <w:gridSpan w:val="3"/>
            <w:vMerge/>
            <w:vAlign w:val="center"/>
          </w:tcPr>
          <w:p w14:paraId="1032937E" w14:textId="77777777" w:rsidR="00870A58" w:rsidRDefault="00870A58" w:rsidP="00513AAF">
            <w:pPr>
              <w:spacing w:after="0" w:line="240" w:lineRule="auto"/>
              <w:rPr>
                <w:rFonts w:ascii="Times New Roman" w:hAnsi="Times New Roman"/>
                <w:sz w:val="21"/>
                <w:szCs w:val="21"/>
              </w:rPr>
            </w:pPr>
          </w:p>
        </w:tc>
        <w:tc>
          <w:tcPr>
            <w:tcW w:w="1387" w:type="dxa"/>
            <w:vMerge/>
            <w:vAlign w:val="center"/>
          </w:tcPr>
          <w:p w14:paraId="7F510F0D" w14:textId="77777777" w:rsidR="00870A58" w:rsidRDefault="00870A58">
            <w:pPr>
              <w:spacing w:after="0" w:line="240" w:lineRule="auto"/>
              <w:rPr>
                <w:rFonts w:ascii="Times New Roman" w:hAnsi="Times New Roman"/>
                <w:sz w:val="21"/>
                <w:szCs w:val="21"/>
              </w:rPr>
            </w:pPr>
          </w:p>
        </w:tc>
        <w:tc>
          <w:tcPr>
            <w:tcW w:w="454" w:type="dxa"/>
            <w:textDirection w:val="btLr"/>
            <w:vAlign w:val="center"/>
          </w:tcPr>
          <w:p w14:paraId="63BB7476" w14:textId="77777777"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Teorija</w:t>
            </w:r>
          </w:p>
        </w:tc>
        <w:tc>
          <w:tcPr>
            <w:tcW w:w="425" w:type="dxa"/>
            <w:textDirection w:val="btLr"/>
            <w:vAlign w:val="center"/>
          </w:tcPr>
          <w:p w14:paraId="296FADC2" w14:textId="77777777"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Prakt. darbs</w:t>
            </w:r>
          </w:p>
        </w:tc>
        <w:tc>
          <w:tcPr>
            <w:tcW w:w="397" w:type="dxa"/>
            <w:textDirection w:val="btLr"/>
            <w:vAlign w:val="center"/>
          </w:tcPr>
          <w:p w14:paraId="3C69AB9E" w14:textId="77777777" w:rsidR="00870A58" w:rsidRDefault="00870A58">
            <w:pPr>
              <w:spacing w:after="0" w:line="240" w:lineRule="auto"/>
              <w:ind w:left="113" w:right="113"/>
              <w:jc w:val="center"/>
              <w:rPr>
                <w:rFonts w:ascii="Times New Roman" w:hAnsi="Times New Roman"/>
                <w:sz w:val="18"/>
                <w:szCs w:val="18"/>
              </w:rPr>
            </w:pPr>
            <w:r>
              <w:rPr>
                <w:rFonts w:ascii="Times New Roman" w:hAnsi="Times New Roman"/>
                <w:sz w:val="18"/>
                <w:szCs w:val="18"/>
              </w:rPr>
              <w:t>Kopā</w:t>
            </w:r>
          </w:p>
        </w:tc>
        <w:tc>
          <w:tcPr>
            <w:tcW w:w="1729" w:type="dxa"/>
            <w:gridSpan w:val="3"/>
            <w:vMerge/>
            <w:vAlign w:val="center"/>
          </w:tcPr>
          <w:p w14:paraId="3CE99275" w14:textId="77777777" w:rsidR="00870A58" w:rsidRDefault="00870A58">
            <w:pPr>
              <w:spacing w:after="0" w:line="240" w:lineRule="auto"/>
              <w:rPr>
                <w:rFonts w:ascii="Times New Roman" w:hAnsi="Times New Roman"/>
                <w:sz w:val="21"/>
                <w:szCs w:val="21"/>
              </w:rPr>
            </w:pPr>
          </w:p>
        </w:tc>
        <w:tc>
          <w:tcPr>
            <w:tcW w:w="1437" w:type="dxa"/>
            <w:gridSpan w:val="2"/>
            <w:vMerge/>
            <w:vAlign w:val="center"/>
          </w:tcPr>
          <w:p w14:paraId="67A465F9" w14:textId="77777777" w:rsidR="00870A58" w:rsidRDefault="00870A58">
            <w:pPr>
              <w:spacing w:after="0" w:line="240" w:lineRule="auto"/>
              <w:rPr>
                <w:rFonts w:ascii="Times New Roman" w:hAnsi="Times New Roman"/>
                <w:sz w:val="21"/>
                <w:szCs w:val="21"/>
              </w:rPr>
            </w:pPr>
          </w:p>
        </w:tc>
      </w:tr>
      <w:tr w:rsidR="0008573D" w14:paraId="25397816" w14:textId="77777777" w:rsidTr="00482A9B">
        <w:trPr>
          <w:cantSplit/>
          <w:trHeight w:val="417"/>
        </w:trPr>
        <w:tc>
          <w:tcPr>
            <w:tcW w:w="9514" w:type="dxa"/>
            <w:gridSpan w:val="16"/>
            <w:vAlign w:val="center"/>
          </w:tcPr>
          <w:p w14:paraId="0A316D44" w14:textId="77777777" w:rsidR="0008573D" w:rsidRPr="00482A9B" w:rsidRDefault="0008573D" w:rsidP="0008573D">
            <w:pPr>
              <w:spacing w:after="0" w:line="240" w:lineRule="auto"/>
              <w:jc w:val="center"/>
              <w:rPr>
                <w:rFonts w:ascii="Times New Roman" w:hAnsi="Times New Roman"/>
                <w:b/>
                <w:sz w:val="21"/>
                <w:szCs w:val="21"/>
              </w:rPr>
            </w:pPr>
            <w:r w:rsidRPr="00482A9B">
              <w:rPr>
                <w:rFonts w:ascii="Times New Roman" w:hAnsi="Times New Roman"/>
                <w:b/>
                <w:sz w:val="21"/>
                <w:szCs w:val="21"/>
              </w:rPr>
              <w:t>1.diena</w:t>
            </w:r>
          </w:p>
        </w:tc>
      </w:tr>
      <w:tr w:rsidR="00870A58" w14:paraId="27635AA1" w14:textId="77777777" w:rsidTr="00482A9B">
        <w:trPr>
          <w:trHeight w:val="70"/>
        </w:trPr>
        <w:tc>
          <w:tcPr>
            <w:tcW w:w="539" w:type="dxa"/>
            <w:vAlign w:val="center"/>
          </w:tcPr>
          <w:p w14:paraId="28C0A82E" w14:textId="77777777" w:rsidR="00870A58" w:rsidRDefault="00870A58">
            <w:pPr>
              <w:spacing w:after="0" w:line="240" w:lineRule="auto"/>
              <w:jc w:val="center"/>
              <w:rPr>
                <w:rFonts w:ascii="Times New Roman" w:hAnsi="Times New Roman"/>
                <w:sz w:val="20"/>
                <w:szCs w:val="20"/>
              </w:rPr>
            </w:pPr>
            <w:r>
              <w:rPr>
                <w:rFonts w:ascii="Times New Roman" w:hAnsi="Times New Roman"/>
                <w:sz w:val="20"/>
                <w:szCs w:val="20"/>
              </w:rPr>
              <w:t>1.</w:t>
            </w:r>
          </w:p>
          <w:p w14:paraId="0200AB6E" w14:textId="77777777" w:rsidR="00870A58" w:rsidRDefault="00870A58">
            <w:pPr>
              <w:spacing w:after="0" w:line="240" w:lineRule="auto"/>
              <w:jc w:val="center"/>
              <w:rPr>
                <w:rFonts w:ascii="Times New Roman" w:hAnsi="Times New Roman"/>
                <w:sz w:val="20"/>
                <w:szCs w:val="20"/>
              </w:rPr>
            </w:pPr>
          </w:p>
        </w:tc>
        <w:tc>
          <w:tcPr>
            <w:tcW w:w="849" w:type="dxa"/>
            <w:gridSpan w:val="3"/>
            <w:vAlign w:val="center"/>
          </w:tcPr>
          <w:p w14:paraId="6EBD4FB5" w14:textId="77777777" w:rsidR="00870A58" w:rsidRPr="00482A9B" w:rsidRDefault="00245ECE" w:rsidP="00A53509">
            <w:pPr>
              <w:spacing w:after="0" w:line="240" w:lineRule="auto"/>
              <w:jc w:val="center"/>
              <w:rPr>
                <w:rFonts w:ascii="Times New Roman" w:hAnsi="Times New Roman"/>
                <w:sz w:val="21"/>
                <w:szCs w:val="21"/>
              </w:rPr>
            </w:pPr>
            <w:r w:rsidRPr="00482A9B">
              <w:rPr>
                <w:rFonts w:ascii="Times New Roman" w:hAnsi="Times New Roman"/>
                <w:sz w:val="21"/>
                <w:szCs w:val="21"/>
              </w:rPr>
              <w:t>9.00-10.30</w:t>
            </w:r>
          </w:p>
        </w:tc>
        <w:tc>
          <w:tcPr>
            <w:tcW w:w="2297" w:type="dxa"/>
            <w:gridSpan w:val="3"/>
            <w:vAlign w:val="center"/>
          </w:tcPr>
          <w:p w14:paraId="6FA7CE29" w14:textId="77777777" w:rsidR="007964F9" w:rsidRDefault="007964F9" w:rsidP="00513AAF">
            <w:pPr>
              <w:spacing w:after="0" w:line="240" w:lineRule="auto"/>
              <w:rPr>
                <w:rFonts w:ascii="Times New Roman" w:hAnsi="Times New Roman"/>
                <w:bCs/>
                <w:sz w:val="24"/>
                <w:szCs w:val="24"/>
              </w:rPr>
            </w:pPr>
            <w:r>
              <w:rPr>
                <w:rFonts w:ascii="Times New Roman" w:hAnsi="Times New Roman"/>
                <w:bCs/>
                <w:sz w:val="24"/>
                <w:szCs w:val="24"/>
              </w:rPr>
              <w:t>Klausītāju zināšanu pārbaude</w:t>
            </w:r>
            <w:r w:rsidR="00245ECE">
              <w:rPr>
                <w:rFonts w:ascii="Times New Roman" w:hAnsi="Times New Roman"/>
                <w:bCs/>
                <w:sz w:val="24"/>
                <w:szCs w:val="24"/>
              </w:rPr>
              <w:t>.</w:t>
            </w:r>
          </w:p>
          <w:p w14:paraId="139CF1F5" w14:textId="77777777" w:rsidR="00870A58" w:rsidRPr="00957AD1" w:rsidRDefault="0008573D" w:rsidP="00513AAF">
            <w:pPr>
              <w:spacing w:after="0" w:line="240" w:lineRule="auto"/>
              <w:rPr>
                <w:rFonts w:ascii="Times New Roman" w:hAnsi="Times New Roman"/>
                <w:bCs/>
                <w:sz w:val="24"/>
                <w:szCs w:val="24"/>
              </w:rPr>
            </w:pPr>
            <w:r>
              <w:rPr>
                <w:rFonts w:ascii="Times New Roman" w:hAnsi="Times New Roman"/>
                <w:bCs/>
                <w:sz w:val="24"/>
                <w:szCs w:val="24"/>
              </w:rPr>
              <w:t>Aizturēšanas operācijas plānošana</w:t>
            </w:r>
          </w:p>
          <w:p w14:paraId="06FB0F9C" w14:textId="77777777" w:rsidR="00870A58" w:rsidRPr="00957AD1" w:rsidRDefault="00870A58" w:rsidP="00513AAF">
            <w:pPr>
              <w:spacing w:after="0" w:line="240" w:lineRule="auto"/>
              <w:jc w:val="center"/>
              <w:rPr>
                <w:rFonts w:ascii="Times New Roman" w:hAnsi="Times New Roman"/>
                <w:sz w:val="24"/>
                <w:szCs w:val="24"/>
              </w:rPr>
            </w:pPr>
          </w:p>
        </w:tc>
        <w:tc>
          <w:tcPr>
            <w:tcW w:w="1387" w:type="dxa"/>
            <w:vAlign w:val="center"/>
          </w:tcPr>
          <w:p w14:paraId="689291B6" w14:textId="77777777" w:rsidR="00870A58" w:rsidRPr="00957AD1" w:rsidRDefault="00AD75C8">
            <w:pPr>
              <w:spacing w:after="0" w:line="240" w:lineRule="auto"/>
              <w:ind w:left="-58"/>
              <w:jc w:val="center"/>
              <w:rPr>
                <w:rFonts w:ascii="Times New Roman" w:hAnsi="Times New Roman"/>
                <w:sz w:val="24"/>
                <w:szCs w:val="24"/>
              </w:rPr>
            </w:pPr>
            <w:r>
              <w:rPr>
                <w:rFonts w:ascii="Times New Roman" w:hAnsi="Times New Roman"/>
                <w:sz w:val="24"/>
                <w:szCs w:val="24"/>
              </w:rPr>
              <w:t>i</w:t>
            </w:r>
            <w:r w:rsidR="00870A58" w:rsidRPr="00957AD1">
              <w:rPr>
                <w:rFonts w:ascii="Times New Roman" w:hAnsi="Times New Roman"/>
                <w:sz w:val="24"/>
                <w:szCs w:val="24"/>
              </w:rPr>
              <w:t>zpratne, pielietošana</w:t>
            </w:r>
          </w:p>
        </w:tc>
        <w:tc>
          <w:tcPr>
            <w:tcW w:w="454" w:type="dxa"/>
            <w:vAlign w:val="center"/>
          </w:tcPr>
          <w:p w14:paraId="59ECDC3E" w14:textId="77777777" w:rsidR="00870A58" w:rsidRPr="00482A9B" w:rsidRDefault="00245ECE">
            <w:pPr>
              <w:spacing w:after="0" w:line="240" w:lineRule="auto"/>
              <w:jc w:val="center"/>
              <w:rPr>
                <w:rFonts w:ascii="Times New Roman" w:hAnsi="Times New Roman"/>
              </w:rPr>
            </w:pPr>
            <w:r w:rsidRPr="00482A9B">
              <w:rPr>
                <w:rFonts w:ascii="Times New Roman" w:hAnsi="Times New Roman"/>
              </w:rPr>
              <w:t>2</w:t>
            </w:r>
          </w:p>
        </w:tc>
        <w:tc>
          <w:tcPr>
            <w:tcW w:w="425" w:type="dxa"/>
            <w:vAlign w:val="center"/>
          </w:tcPr>
          <w:p w14:paraId="6ECA0A4A" w14:textId="77777777" w:rsidR="00870A58" w:rsidRPr="00482A9B" w:rsidRDefault="00870A58">
            <w:pPr>
              <w:spacing w:after="0" w:line="240" w:lineRule="auto"/>
              <w:jc w:val="center"/>
              <w:rPr>
                <w:rFonts w:ascii="Times New Roman" w:hAnsi="Times New Roman"/>
              </w:rPr>
            </w:pPr>
            <w:r w:rsidRPr="00482A9B">
              <w:rPr>
                <w:rFonts w:ascii="Times New Roman" w:hAnsi="Times New Roman"/>
              </w:rPr>
              <w:t>-</w:t>
            </w:r>
          </w:p>
        </w:tc>
        <w:tc>
          <w:tcPr>
            <w:tcW w:w="538" w:type="dxa"/>
            <w:gridSpan w:val="2"/>
            <w:vAlign w:val="center"/>
          </w:tcPr>
          <w:p w14:paraId="57F9BBEE" w14:textId="77777777" w:rsidR="00870A58" w:rsidRPr="00482A9B" w:rsidRDefault="00245ECE">
            <w:pPr>
              <w:spacing w:after="0" w:line="240" w:lineRule="auto"/>
              <w:jc w:val="center"/>
              <w:rPr>
                <w:rFonts w:ascii="Times New Roman" w:hAnsi="Times New Roman"/>
              </w:rPr>
            </w:pPr>
            <w:r w:rsidRPr="00482A9B">
              <w:rPr>
                <w:rFonts w:ascii="Times New Roman" w:hAnsi="Times New Roman"/>
              </w:rPr>
              <w:t>2</w:t>
            </w:r>
          </w:p>
        </w:tc>
        <w:tc>
          <w:tcPr>
            <w:tcW w:w="1588" w:type="dxa"/>
            <w:gridSpan w:val="2"/>
            <w:vAlign w:val="center"/>
          </w:tcPr>
          <w:p w14:paraId="22AB8DD4" w14:textId="77777777" w:rsidR="00870A58" w:rsidRPr="00957AD1" w:rsidRDefault="00870A58">
            <w:pPr>
              <w:spacing w:after="0" w:line="240" w:lineRule="auto"/>
              <w:ind w:left="-108" w:right="-108"/>
              <w:jc w:val="center"/>
              <w:rPr>
                <w:rFonts w:ascii="Times New Roman" w:hAnsi="Times New Roman"/>
                <w:sz w:val="24"/>
                <w:szCs w:val="24"/>
              </w:rPr>
            </w:pPr>
            <w:r w:rsidRPr="00957AD1">
              <w:rPr>
                <w:rFonts w:ascii="Times New Roman" w:hAnsi="Times New Roman"/>
                <w:sz w:val="24"/>
                <w:szCs w:val="24"/>
              </w:rPr>
              <w:t>lekcija</w:t>
            </w:r>
          </w:p>
        </w:tc>
        <w:tc>
          <w:tcPr>
            <w:tcW w:w="1437" w:type="dxa"/>
            <w:gridSpan w:val="2"/>
            <w:vAlign w:val="center"/>
          </w:tcPr>
          <w:p w14:paraId="2A6CB4DD" w14:textId="77777777" w:rsidR="00870A58" w:rsidRPr="00957AD1" w:rsidRDefault="0044097F">
            <w:pPr>
              <w:spacing w:after="0" w:line="240" w:lineRule="auto"/>
              <w:rPr>
                <w:rFonts w:ascii="Times New Roman" w:hAnsi="Times New Roman"/>
                <w:sz w:val="24"/>
                <w:szCs w:val="24"/>
              </w:rPr>
            </w:pPr>
            <w:r>
              <w:rPr>
                <w:rFonts w:ascii="Times New Roman" w:hAnsi="Times New Roman"/>
                <w:sz w:val="24"/>
                <w:szCs w:val="24"/>
              </w:rPr>
              <w:t>A.Zaušs</w:t>
            </w:r>
            <w:r w:rsidR="00870A58" w:rsidRPr="00957AD1">
              <w:rPr>
                <w:rFonts w:ascii="Times New Roman" w:hAnsi="Times New Roman"/>
                <w:sz w:val="24"/>
                <w:szCs w:val="24"/>
              </w:rPr>
              <w:t xml:space="preserve"> </w:t>
            </w:r>
          </w:p>
        </w:tc>
      </w:tr>
      <w:tr w:rsidR="00870A58" w:rsidRPr="002C4D93" w14:paraId="67DC29A1" w14:textId="77777777" w:rsidTr="00482A9B">
        <w:trPr>
          <w:trHeight w:val="70"/>
        </w:trPr>
        <w:tc>
          <w:tcPr>
            <w:tcW w:w="539" w:type="dxa"/>
            <w:vAlign w:val="center"/>
          </w:tcPr>
          <w:p w14:paraId="29988BE3" w14:textId="77777777" w:rsidR="00870A58" w:rsidRDefault="007964F9">
            <w:pPr>
              <w:spacing w:after="0" w:line="240" w:lineRule="auto"/>
              <w:jc w:val="center"/>
              <w:rPr>
                <w:rFonts w:ascii="Times New Roman" w:hAnsi="Times New Roman"/>
                <w:sz w:val="20"/>
                <w:szCs w:val="20"/>
              </w:rPr>
            </w:pPr>
            <w:r>
              <w:rPr>
                <w:rFonts w:ascii="Times New Roman" w:hAnsi="Times New Roman"/>
                <w:sz w:val="20"/>
                <w:szCs w:val="20"/>
              </w:rPr>
              <w:t xml:space="preserve">2. </w:t>
            </w:r>
            <w:r w:rsidR="00870A58">
              <w:rPr>
                <w:rFonts w:ascii="Times New Roman" w:hAnsi="Times New Roman"/>
                <w:sz w:val="20"/>
                <w:szCs w:val="20"/>
              </w:rPr>
              <w:t>.</w:t>
            </w:r>
          </w:p>
        </w:tc>
        <w:tc>
          <w:tcPr>
            <w:tcW w:w="849" w:type="dxa"/>
            <w:gridSpan w:val="3"/>
            <w:vAlign w:val="center"/>
          </w:tcPr>
          <w:p w14:paraId="5C3B3C2F" w14:textId="77777777" w:rsidR="00870A58" w:rsidRPr="00482A9B" w:rsidRDefault="00245ECE" w:rsidP="00A53509">
            <w:pPr>
              <w:spacing w:after="0" w:line="240" w:lineRule="auto"/>
              <w:jc w:val="center"/>
              <w:rPr>
                <w:rFonts w:ascii="Times New Roman" w:hAnsi="Times New Roman"/>
                <w:sz w:val="21"/>
                <w:szCs w:val="21"/>
              </w:rPr>
            </w:pPr>
            <w:r w:rsidRPr="00482A9B">
              <w:rPr>
                <w:rFonts w:ascii="Times New Roman" w:hAnsi="Times New Roman"/>
                <w:sz w:val="21"/>
                <w:szCs w:val="21"/>
              </w:rPr>
              <w:t>10.30-12.00</w:t>
            </w:r>
          </w:p>
        </w:tc>
        <w:tc>
          <w:tcPr>
            <w:tcW w:w="2297" w:type="dxa"/>
            <w:gridSpan w:val="3"/>
            <w:vAlign w:val="center"/>
          </w:tcPr>
          <w:p w14:paraId="6780C42B" w14:textId="6E109046" w:rsidR="00870A58" w:rsidRPr="00957AD1" w:rsidRDefault="0008573D">
            <w:pPr>
              <w:spacing w:after="0" w:line="240" w:lineRule="auto"/>
              <w:rPr>
                <w:rFonts w:ascii="Times New Roman" w:hAnsi="Times New Roman"/>
                <w:sz w:val="24"/>
                <w:szCs w:val="24"/>
              </w:rPr>
            </w:pPr>
            <w:r>
              <w:rPr>
                <w:rFonts w:ascii="Times New Roman" w:hAnsi="Times New Roman"/>
                <w:sz w:val="24"/>
                <w:szCs w:val="24"/>
              </w:rPr>
              <w:t>Žestu valoda</w:t>
            </w:r>
            <w:r w:rsidR="007964F9">
              <w:rPr>
                <w:rFonts w:ascii="Times New Roman" w:hAnsi="Times New Roman"/>
                <w:sz w:val="24"/>
                <w:szCs w:val="24"/>
              </w:rPr>
              <w:t>s izmantošana</w:t>
            </w:r>
            <w:r w:rsidR="00A53509">
              <w:rPr>
                <w:rFonts w:ascii="Times New Roman" w:hAnsi="Times New Roman"/>
                <w:sz w:val="24"/>
                <w:szCs w:val="24"/>
              </w:rPr>
              <w:t xml:space="preserve"> aizturēšanas operācijā</w:t>
            </w:r>
          </w:p>
          <w:p w14:paraId="51F29171" w14:textId="77777777" w:rsidR="00870A58" w:rsidRPr="00957AD1" w:rsidRDefault="00870A58">
            <w:pPr>
              <w:spacing w:after="0" w:line="240" w:lineRule="auto"/>
              <w:jc w:val="both"/>
              <w:rPr>
                <w:rFonts w:ascii="Times New Roman" w:hAnsi="Times New Roman"/>
                <w:sz w:val="24"/>
                <w:szCs w:val="24"/>
              </w:rPr>
            </w:pPr>
          </w:p>
        </w:tc>
        <w:tc>
          <w:tcPr>
            <w:tcW w:w="1387" w:type="dxa"/>
            <w:vAlign w:val="center"/>
          </w:tcPr>
          <w:p w14:paraId="61C28480" w14:textId="77777777" w:rsidR="00870A58" w:rsidRPr="00957AD1" w:rsidRDefault="00AD75C8">
            <w:pPr>
              <w:spacing w:after="0" w:line="240" w:lineRule="auto"/>
              <w:ind w:left="-58"/>
              <w:jc w:val="center"/>
              <w:rPr>
                <w:rFonts w:ascii="Times New Roman" w:hAnsi="Times New Roman"/>
                <w:sz w:val="24"/>
                <w:szCs w:val="24"/>
              </w:rPr>
            </w:pPr>
            <w:r>
              <w:rPr>
                <w:rFonts w:ascii="Times New Roman" w:hAnsi="Times New Roman"/>
                <w:sz w:val="24"/>
                <w:szCs w:val="24"/>
              </w:rPr>
              <w:t>i</w:t>
            </w:r>
            <w:r w:rsidR="00870A58" w:rsidRPr="00957AD1">
              <w:rPr>
                <w:rFonts w:ascii="Times New Roman" w:hAnsi="Times New Roman"/>
                <w:sz w:val="24"/>
                <w:szCs w:val="24"/>
              </w:rPr>
              <w:t>zpratne, pielietošana</w:t>
            </w:r>
          </w:p>
        </w:tc>
        <w:tc>
          <w:tcPr>
            <w:tcW w:w="454" w:type="dxa"/>
            <w:vAlign w:val="center"/>
          </w:tcPr>
          <w:p w14:paraId="7E620447" w14:textId="77777777" w:rsidR="00870A58" w:rsidRPr="00482A9B" w:rsidRDefault="0044097F">
            <w:pPr>
              <w:spacing w:after="0" w:line="240" w:lineRule="auto"/>
              <w:jc w:val="center"/>
              <w:rPr>
                <w:rFonts w:ascii="Times New Roman" w:hAnsi="Times New Roman"/>
              </w:rPr>
            </w:pPr>
            <w:r w:rsidRPr="00482A9B">
              <w:rPr>
                <w:rFonts w:ascii="Times New Roman" w:hAnsi="Times New Roman"/>
              </w:rPr>
              <w:t>-</w:t>
            </w:r>
          </w:p>
        </w:tc>
        <w:tc>
          <w:tcPr>
            <w:tcW w:w="425" w:type="dxa"/>
            <w:vAlign w:val="center"/>
          </w:tcPr>
          <w:p w14:paraId="114B1992" w14:textId="77777777" w:rsidR="00870A58" w:rsidRPr="00482A9B" w:rsidRDefault="00245ECE">
            <w:pPr>
              <w:spacing w:after="0" w:line="240" w:lineRule="auto"/>
              <w:jc w:val="center"/>
              <w:rPr>
                <w:rFonts w:ascii="Times New Roman" w:hAnsi="Times New Roman"/>
              </w:rPr>
            </w:pPr>
            <w:r w:rsidRPr="00482A9B">
              <w:rPr>
                <w:rFonts w:ascii="Times New Roman" w:hAnsi="Times New Roman"/>
              </w:rPr>
              <w:t>2</w:t>
            </w:r>
          </w:p>
        </w:tc>
        <w:tc>
          <w:tcPr>
            <w:tcW w:w="538" w:type="dxa"/>
            <w:gridSpan w:val="2"/>
            <w:vAlign w:val="center"/>
          </w:tcPr>
          <w:p w14:paraId="0920C099" w14:textId="77777777" w:rsidR="00870A58" w:rsidRPr="00482A9B" w:rsidRDefault="00245ECE">
            <w:pPr>
              <w:spacing w:after="0" w:line="240" w:lineRule="auto"/>
              <w:jc w:val="center"/>
              <w:rPr>
                <w:rFonts w:ascii="Times New Roman" w:hAnsi="Times New Roman"/>
              </w:rPr>
            </w:pPr>
            <w:r w:rsidRPr="00482A9B">
              <w:rPr>
                <w:rFonts w:ascii="Times New Roman" w:hAnsi="Times New Roman"/>
              </w:rPr>
              <w:t>2</w:t>
            </w:r>
          </w:p>
        </w:tc>
        <w:tc>
          <w:tcPr>
            <w:tcW w:w="1588" w:type="dxa"/>
            <w:gridSpan w:val="2"/>
            <w:vAlign w:val="center"/>
          </w:tcPr>
          <w:p w14:paraId="488956CB" w14:textId="77777777" w:rsidR="00870A58" w:rsidRPr="00957AD1" w:rsidRDefault="0044097F">
            <w:pPr>
              <w:spacing w:after="0" w:line="240" w:lineRule="auto"/>
              <w:ind w:left="-108" w:right="-108"/>
              <w:jc w:val="center"/>
              <w:rPr>
                <w:rFonts w:ascii="Times New Roman" w:hAnsi="Times New Roman"/>
                <w:sz w:val="24"/>
                <w:szCs w:val="24"/>
              </w:rPr>
            </w:pPr>
            <w:r w:rsidRPr="00957AD1">
              <w:rPr>
                <w:rFonts w:ascii="Times New Roman" w:hAnsi="Times New Roman"/>
                <w:sz w:val="24"/>
                <w:szCs w:val="24"/>
              </w:rPr>
              <w:t>praktisks uzdevums</w:t>
            </w:r>
          </w:p>
        </w:tc>
        <w:tc>
          <w:tcPr>
            <w:tcW w:w="1437" w:type="dxa"/>
            <w:gridSpan w:val="2"/>
            <w:vAlign w:val="center"/>
          </w:tcPr>
          <w:p w14:paraId="57D37FD6" w14:textId="77777777" w:rsidR="00870A58" w:rsidRPr="00957AD1" w:rsidRDefault="0044097F">
            <w:pPr>
              <w:spacing w:after="0" w:line="240" w:lineRule="auto"/>
              <w:rPr>
                <w:rFonts w:ascii="Times New Roman" w:hAnsi="Times New Roman"/>
                <w:sz w:val="24"/>
                <w:szCs w:val="24"/>
              </w:rPr>
            </w:pPr>
            <w:r>
              <w:rPr>
                <w:rFonts w:ascii="Times New Roman" w:hAnsi="Times New Roman"/>
                <w:sz w:val="24"/>
                <w:szCs w:val="24"/>
              </w:rPr>
              <w:t>A.Zaušs</w:t>
            </w:r>
          </w:p>
        </w:tc>
      </w:tr>
      <w:tr w:rsidR="0008573D" w14:paraId="3F7C4277" w14:textId="77777777" w:rsidTr="00482A9B">
        <w:trPr>
          <w:trHeight w:val="70"/>
        </w:trPr>
        <w:tc>
          <w:tcPr>
            <w:tcW w:w="539" w:type="dxa"/>
            <w:vAlign w:val="center"/>
          </w:tcPr>
          <w:p w14:paraId="0435ED1E" w14:textId="32BBD7D2" w:rsidR="0008573D" w:rsidRDefault="00482A9B">
            <w:pPr>
              <w:spacing w:after="0" w:line="240" w:lineRule="auto"/>
              <w:jc w:val="center"/>
              <w:rPr>
                <w:rFonts w:ascii="Times New Roman" w:hAnsi="Times New Roman"/>
                <w:sz w:val="20"/>
                <w:szCs w:val="20"/>
              </w:rPr>
            </w:pPr>
            <w:r>
              <w:rPr>
                <w:rFonts w:ascii="Times New Roman" w:hAnsi="Times New Roman"/>
                <w:sz w:val="20"/>
                <w:szCs w:val="20"/>
              </w:rPr>
              <w:t>3</w:t>
            </w:r>
            <w:r w:rsidR="0008573D">
              <w:rPr>
                <w:rFonts w:ascii="Times New Roman" w:hAnsi="Times New Roman"/>
                <w:sz w:val="20"/>
                <w:szCs w:val="20"/>
              </w:rPr>
              <w:t>.</w:t>
            </w:r>
          </w:p>
        </w:tc>
        <w:tc>
          <w:tcPr>
            <w:tcW w:w="849" w:type="dxa"/>
            <w:gridSpan w:val="3"/>
            <w:vAlign w:val="center"/>
          </w:tcPr>
          <w:p w14:paraId="23D65365" w14:textId="77777777" w:rsidR="0008573D" w:rsidRPr="00482A9B" w:rsidRDefault="00245ECE" w:rsidP="00A53509">
            <w:pPr>
              <w:spacing w:after="0" w:line="240" w:lineRule="auto"/>
              <w:jc w:val="center"/>
              <w:rPr>
                <w:rFonts w:ascii="Times New Roman" w:hAnsi="Times New Roman"/>
                <w:sz w:val="21"/>
                <w:szCs w:val="21"/>
              </w:rPr>
            </w:pPr>
            <w:r w:rsidRPr="00482A9B">
              <w:rPr>
                <w:rFonts w:ascii="Times New Roman" w:hAnsi="Times New Roman"/>
                <w:sz w:val="21"/>
                <w:szCs w:val="21"/>
              </w:rPr>
              <w:t>12.30-14.00</w:t>
            </w:r>
          </w:p>
        </w:tc>
        <w:tc>
          <w:tcPr>
            <w:tcW w:w="2297" w:type="dxa"/>
            <w:gridSpan w:val="3"/>
            <w:vAlign w:val="center"/>
          </w:tcPr>
          <w:p w14:paraId="704A05B5" w14:textId="77777777" w:rsidR="0008573D" w:rsidRDefault="0044097F" w:rsidP="002A5B97">
            <w:pPr>
              <w:spacing w:after="0" w:line="240" w:lineRule="auto"/>
              <w:rPr>
                <w:rFonts w:ascii="Times New Roman" w:hAnsi="Times New Roman"/>
                <w:sz w:val="24"/>
                <w:szCs w:val="24"/>
              </w:rPr>
            </w:pPr>
            <w:r>
              <w:rPr>
                <w:rFonts w:ascii="Times New Roman" w:hAnsi="Times New Roman"/>
                <w:sz w:val="24"/>
                <w:szCs w:val="24"/>
              </w:rPr>
              <w:t>Policijas taktika tumsā un ierobežotas redzamības apstākļos</w:t>
            </w:r>
          </w:p>
        </w:tc>
        <w:tc>
          <w:tcPr>
            <w:tcW w:w="1387" w:type="dxa"/>
            <w:vAlign w:val="center"/>
          </w:tcPr>
          <w:p w14:paraId="62C9DD8C" w14:textId="77777777" w:rsidR="0008573D" w:rsidRPr="00957AD1" w:rsidRDefault="00AD75C8">
            <w:pPr>
              <w:spacing w:after="0" w:line="240" w:lineRule="auto"/>
              <w:ind w:left="-58"/>
              <w:jc w:val="center"/>
              <w:rPr>
                <w:rFonts w:ascii="Times New Roman" w:hAnsi="Times New Roman"/>
                <w:sz w:val="24"/>
                <w:szCs w:val="24"/>
              </w:rPr>
            </w:pPr>
            <w:r>
              <w:rPr>
                <w:rFonts w:ascii="Times New Roman" w:hAnsi="Times New Roman"/>
                <w:sz w:val="24"/>
                <w:szCs w:val="24"/>
              </w:rPr>
              <w:t>i</w:t>
            </w:r>
            <w:r w:rsidR="0044097F" w:rsidRPr="00957AD1">
              <w:rPr>
                <w:rFonts w:ascii="Times New Roman" w:hAnsi="Times New Roman"/>
                <w:sz w:val="24"/>
                <w:szCs w:val="24"/>
              </w:rPr>
              <w:t>zpratne, pielietošana</w:t>
            </w:r>
          </w:p>
        </w:tc>
        <w:tc>
          <w:tcPr>
            <w:tcW w:w="454" w:type="dxa"/>
            <w:vAlign w:val="center"/>
          </w:tcPr>
          <w:p w14:paraId="75453A2B" w14:textId="77777777" w:rsidR="0008573D" w:rsidRPr="00482A9B" w:rsidRDefault="00245ECE">
            <w:pPr>
              <w:spacing w:after="0" w:line="240" w:lineRule="auto"/>
              <w:jc w:val="center"/>
              <w:rPr>
                <w:rFonts w:ascii="Times New Roman" w:hAnsi="Times New Roman"/>
              </w:rPr>
            </w:pPr>
            <w:r w:rsidRPr="00482A9B">
              <w:rPr>
                <w:rFonts w:ascii="Times New Roman" w:hAnsi="Times New Roman"/>
              </w:rPr>
              <w:t>2</w:t>
            </w:r>
          </w:p>
        </w:tc>
        <w:tc>
          <w:tcPr>
            <w:tcW w:w="425" w:type="dxa"/>
            <w:vAlign w:val="center"/>
          </w:tcPr>
          <w:p w14:paraId="7BD57C8D" w14:textId="77777777" w:rsidR="0008573D" w:rsidRPr="00482A9B" w:rsidRDefault="0044097F">
            <w:pPr>
              <w:spacing w:after="0" w:line="240" w:lineRule="auto"/>
              <w:jc w:val="center"/>
              <w:rPr>
                <w:rFonts w:ascii="Times New Roman" w:hAnsi="Times New Roman"/>
              </w:rPr>
            </w:pPr>
            <w:r w:rsidRPr="00482A9B">
              <w:rPr>
                <w:rFonts w:ascii="Times New Roman" w:hAnsi="Times New Roman"/>
              </w:rPr>
              <w:t>-</w:t>
            </w:r>
          </w:p>
        </w:tc>
        <w:tc>
          <w:tcPr>
            <w:tcW w:w="538" w:type="dxa"/>
            <w:gridSpan w:val="2"/>
            <w:vAlign w:val="center"/>
          </w:tcPr>
          <w:p w14:paraId="48183405" w14:textId="77777777" w:rsidR="0008573D" w:rsidRPr="00482A9B" w:rsidRDefault="00245ECE">
            <w:pPr>
              <w:spacing w:after="0" w:line="240" w:lineRule="auto"/>
              <w:jc w:val="center"/>
              <w:rPr>
                <w:rFonts w:ascii="Times New Roman" w:hAnsi="Times New Roman"/>
              </w:rPr>
            </w:pPr>
            <w:r w:rsidRPr="00482A9B">
              <w:rPr>
                <w:rFonts w:ascii="Times New Roman" w:hAnsi="Times New Roman"/>
              </w:rPr>
              <w:t>2</w:t>
            </w:r>
          </w:p>
        </w:tc>
        <w:tc>
          <w:tcPr>
            <w:tcW w:w="1588" w:type="dxa"/>
            <w:gridSpan w:val="2"/>
            <w:vAlign w:val="center"/>
          </w:tcPr>
          <w:p w14:paraId="639074F6" w14:textId="77777777" w:rsidR="0008573D" w:rsidRPr="00957AD1" w:rsidRDefault="0044097F">
            <w:pPr>
              <w:spacing w:after="0" w:line="240" w:lineRule="auto"/>
              <w:ind w:left="-108" w:right="-108"/>
              <w:jc w:val="center"/>
              <w:rPr>
                <w:rFonts w:ascii="Times New Roman" w:hAnsi="Times New Roman"/>
                <w:sz w:val="24"/>
                <w:szCs w:val="24"/>
              </w:rPr>
            </w:pPr>
            <w:r w:rsidRPr="00957AD1">
              <w:rPr>
                <w:rFonts w:ascii="Times New Roman" w:hAnsi="Times New Roman"/>
                <w:sz w:val="24"/>
                <w:szCs w:val="24"/>
              </w:rPr>
              <w:t>lekcija</w:t>
            </w:r>
          </w:p>
        </w:tc>
        <w:tc>
          <w:tcPr>
            <w:tcW w:w="1437" w:type="dxa"/>
            <w:gridSpan w:val="2"/>
            <w:vAlign w:val="center"/>
          </w:tcPr>
          <w:p w14:paraId="37E3F6B5" w14:textId="77777777" w:rsidR="0008573D" w:rsidRPr="00957AD1" w:rsidRDefault="0044097F">
            <w:pPr>
              <w:spacing w:after="0" w:line="240" w:lineRule="auto"/>
              <w:rPr>
                <w:rFonts w:ascii="Times New Roman" w:hAnsi="Times New Roman"/>
                <w:sz w:val="24"/>
                <w:szCs w:val="24"/>
              </w:rPr>
            </w:pPr>
            <w:r>
              <w:rPr>
                <w:rFonts w:ascii="Times New Roman" w:hAnsi="Times New Roman"/>
                <w:sz w:val="24"/>
                <w:szCs w:val="24"/>
              </w:rPr>
              <w:t>A.Zaušs</w:t>
            </w:r>
          </w:p>
        </w:tc>
      </w:tr>
      <w:tr w:rsidR="0044097F" w14:paraId="4605483B" w14:textId="77777777" w:rsidTr="00482A9B">
        <w:trPr>
          <w:trHeight w:val="70"/>
        </w:trPr>
        <w:tc>
          <w:tcPr>
            <w:tcW w:w="539" w:type="dxa"/>
            <w:vAlign w:val="center"/>
          </w:tcPr>
          <w:p w14:paraId="1D0E985D" w14:textId="793E0BCA" w:rsidR="0044097F" w:rsidRDefault="00482A9B">
            <w:pPr>
              <w:spacing w:after="0" w:line="240" w:lineRule="auto"/>
              <w:jc w:val="center"/>
              <w:rPr>
                <w:rFonts w:ascii="Times New Roman" w:hAnsi="Times New Roman"/>
                <w:sz w:val="20"/>
                <w:szCs w:val="20"/>
              </w:rPr>
            </w:pPr>
            <w:r>
              <w:rPr>
                <w:rFonts w:ascii="Times New Roman" w:hAnsi="Times New Roman"/>
                <w:sz w:val="20"/>
                <w:szCs w:val="20"/>
              </w:rPr>
              <w:t>4</w:t>
            </w:r>
            <w:r w:rsidR="0044097F">
              <w:rPr>
                <w:rFonts w:ascii="Times New Roman" w:hAnsi="Times New Roman"/>
                <w:sz w:val="20"/>
                <w:szCs w:val="20"/>
              </w:rPr>
              <w:t>.</w:t>
            </w:r>
          </w:p>
        </w:tc>
        <w:tc>
          <w:tcPr>
            <w:tcW w:w="849" w:type="dxa"/>
            <w:gridSpan w:val="3"/>
            <w:vAlign w:val="center"/>
          </w:tcPr>
          <w:p w14:paraId="53F7E60D" w14:textId="77777777" w:rsidR="0044097F" w:rsidRPr="00482A9B" w:rsidRDefault="00245ECE" w:rsidP="00A53509">
            <w:pPr>
              <w:spacing w:after="0" w:line="240" w:lineRule="auto"/>
              <w:jc w:val="center"/>
              <w:rPr>
                <w:rFonts w:ascii="Times New Roman" w:hAnsi="Times New Roman"/>
                <w:sz w:val="21"/>
                <w:szCs w:val="21"/>
              </w:rPr>
            </w:pPr>
            <w:r w:rsidRPr="00482A9B">
              <w:rPr>
                <w:rFonts w:ascii="Times New Roman" w:hAnsi="Times New Roman"/>
                <w:sz w:val="21"/>
                <w:szCs w:val="21"/>
              </w:rPr>
              <w:t>14.00-15.30</w:t>
            </w:r>
          </w:p>
        </w:tc>
        <w:tc>
          <w:tcPr>
            <w:tcW w:w="2297" w:type="dxa"/>
            <w:gridSpan w:val="3"/>
            <w:vAlign w:val="center"/>
          </w:tcPr>
          <w:p w14:paraId="68415863" w14:textId="77777777" w:rsidR="0044097F" w:rsidRDefault="00E65065" w:rsidP="002A5B97">
            <w:pPr>
              <w:spacing w:after="0" w:line="240" w:lineRule="auto"/>
              <w:rPr>
                <w:rFonts w:ascii="Times New Roman" w:hAnsi="Times New Roman"/>
                <w:sz w:val="24"/>
                <w:szCs w:val="24"/>
              </w:rPr>
            </w:pPr>
            <w:r>
              <w:rPr>
                <w:rFonts w:ascii="Times New Roman" w:hAnsi="Times New Roman"/>
                <w:sz w:val="24"/>
                <w:szCs w:val="24"/>
              </w:rPr>
              <w:t>Policijas t</w:t>
            </w:r>
            <w:r w:rsidR="0044097F">
              <w:rPr>
                <w:rFonts w:ascii="Times New Roman" w:hAnsi="Times New Roman"/>
                <w:sz w:val="24"/>
                <w:szCs w:val="24"/>
              </w:rPr>
              <w:t>aktika „Aktīvā šāvēja” aizturēšanai vai neitralizācijai</w:t>
            </w:r>
          </w:p>
        </w:tc>
        <w:tc>
          <w:tcPr>
            <w:tcW w:w="1387" w:type="dxa"/>
            <w:vAlign w:val="center"/>
          </w:tcPr>
          <w:p w14:paraId="2DE8BBBC" w14:textId="77777777" w:rsidR="0044097F" w:rsidRPr="00957AD1" w:rsidRDefault="00AD75C8">
            <w:pPr>
              <w:spacing w:after="0" w:line="240" w:lineRule="auto"/>
              <w:ind w:left="-58"/>
              <w:jc w:val="center"/>
              <w:rPr>
                <w:rFonts w:ascii="Times New Roman" w:hAnsi="Times New Roman"/>
                <w:sz w:val="24"/>
                <w:szCs w:val="24"/>
              </w:rPr>
            </w:pPr>
            <w:r>
              <w:rPr>
                <w:rFonts w:ascii="Times New Roman" w:hAnsi="Times New Roman"/>
                <w:sz w:val="24"/>
                <w:szCs w:val="24"/>
              </w:rPr>
              <w:t>i</w:t>
            </w:r>
            <w:r w:rsidR="0044097F" w:rsidRPr="00957AD1">
              <w:rPr>
                <w:rFonts w:ascii="Times New Roman" w:hAnsi="Times New Roman"/>
                <w:sz w:val="24"/>
                <w:szCs w:val="24"/>
              </w:rPr>
              <w:t>zpratne, pielietošana</w:t>
            </w:r>
          </w:p>
        </w:tc>
        <w:tc>
          <w:tcPr>
            <w:tcW w:w="454" w:type="dxa"/>
            <w:vAlign w:val="center"/>
          </w:tcPr>
          <w:p w14:paraId="5476F91B" w14:textId="77777777" w:rsidR="0044097F" w:rsidRPr="00482A9B" w:rsidRDefault="00245ECE">
            <w:pPr>
              <w:spacing w:after="0" w:line="240" w:lineRule="auto"/>
              <w:jc w:val="center"/>
              <w:rPr>
                <w:rFonts w:ascii="Times New Roman" w:hAnsi="Times New Roman"/>
              </w:rPr>
            </w:pPr>
            <w:r w:rsidRPr="00482A9B">
              <w:rPr>
                <w:rFonts w:ascii="Times New Roman" w:hAnsi="Times New Roman"/>
              </w:rPr>
              <w:t>2</w:t>
            </w:r>
          </w:p>
        </w:tc>
        <w:tc>
          <w:tcPr>
            <w:tcW w:w="425" w:type="dxa"/>
            <w:vAlign w:val="center"/>
          </w:tcPr>
          <w:p w14:paraId="733F6A88" w14:textId="77777777" w:rsidR="0044097F" w:rsidRPr="00482A9B" w:rsidRDefault="0044097F">
            <w:pPr>
              <w:spacing w:after="0" w:line="240" w:lineRule="auto"/>
              <w:jc w:val="center"/>
              <w:rPr>
                <w:rFonts w:ascii="Times New Roman" w:hAnsi="Times New Roman"/>
              </w:rPr>
            </w:pPr>
            <w:r w:rsidRPr="00482A9B">
              <w:rPr>
                <w:rFonts w:ascii="Times New Roman" w:hAnsi="Times New Roman"/>
              </w:rPr>
              <w:t>-</w:t>
            </w:r>
          </w:p>
        </w:tc>
        <w:tc>
          <w:tcPr>
            <w:tcW w:w="538" w:type="dxa"/>
            <w:gridSpan w:val="2"/>
            <w:vAlign w:val="center"/>
          </w:tcPr>
          <w:p w14:paraId="62E6C88F" w14:textId="77777777" w:rsidR="0044097F" w:rsidRPr="00482A9B" w:rsidRDefault="00245ECE">
            <w:pPr>
              <w:spacing w:after="0" w:line="240" w:lineRule="auto"/>
              <w:jc w:val="center"/>
              <w:rPr>
                <w:rFonts w:ascii="Times New Roman" w:hAnsi="Times New Roman"/>
              </w:rPr>
            </w:pPr>
            <w:r w:rsidRPr="00482A9B">
              <w:rPr>
                <w:rFonts w:ascii="Times New Roman" w:hAnsi="Times New Roman"/>
              </w:rPr>
              <w:t>2</w:t>
            </w:r>
          </w:p>
        </w:tc>
        <w:tc>
          <w:tcPr>
            <w:tcW w:w="1588" w:type="dxa"/>
            <w:gridSpan w:val="2"/>
            <w:vAlign w:val="center"/>
          </w:tcPr>
          <w:p w14:paraId="4AA8F82E" w14:textId="77777777" w:rsidR="0044097F" w:rsidRPr="00957AD1" w:rsidRDefault="0044097F">
            <w:pPr>
              <w:spacing w:after="0" w:line="240" w:lineRule="auto"/>
              <w:ind w:left="-108" w:right="-108"/>
              <w:jc w:val="center"/>
              <w:rPr>
                <w:rFonts w:ascii="Times New Roman" w:hAnsi="Times New Roman"/>
                <w:sz w:val="24"/>
                <w:szCs w:val="24"/>
              </w:rPr>
            </w:pPr>
            <w:r w:rsidRPr="00957AD1">
              <w:rPr>
                <w:rFonts w:ascii="Times New Roman" w:hAnsi="Times New Roman"/>
                <w:sz w:val="24"/>
                <w:szCs w:val="24"/>
              </w:rPr>
              <w:t>lekcija</w:t>
            </w:r>
          </w:p>
        </w:tc>
        <w:tc>
          <w:tcPr>
            <w:tcW w:w="1437" w:type="dxa"/>
            <w:gridSpan w:val="2"/>
            <w:vAlign w:val="center"/>
          </w:tcPr>
          <w:p w14:paraId="4F45DB92" w14:textId="77777777" w:rsidR="0044097F" w:rsidRPr="00957AD1" w:rsidRDefault="0044097F">
            <w:pPr>
              <w:spacing w:after="0" w:line="240" w:lineRule="auto"/>
              <w:rPr>
                <w:rFonts w:ascii="Times New Roman" w:hAnsi="Times New Roman"/>
                <w:sz w:val="24"/>
                <w:szCs w:val="24"/>
              </w:rPr>
            </w:pPr>
            <w:r>
              <w:rPr>
                <w:rFonts w:ascii="Times New Roman" w:hAnsi="Times New Roman"/>
                <w:sz w:val="24"/>
                <w:szCs w:val="24"/>
              </w:rPr>
              <w:t>A.Zaušs</w:t>
            </w:r>
          </w:p>
        </w:tc>
      </w:tr>
      <w:tr w:rsidR="00870A58" w14:paraId="687D6BB0" w14:textId="77777777" w:rsidTr="00482A9B">
        <w:tc>
          <w:tcPr>
            <w:tcW w:w="5072" w:type="dxa"/>
            <w:gridSpan w:val="8"/>
            <w:vAlign w:val="center"/>
          </w:tcPr>
          <w:p w14:paraId="53B0D141" w14:textId="4E911289" w:rsidR="00870A58" w:rsidRDefault="002D75D1">
            <w:pPr>
              <w:spacing w:after="0" w:line="240" w:lineRule="auto"/>
              <w:jc w:val="right"/>
              <w:rPr>
                <w:rFonts w:ascii="Times New Roman" w:hAnsi="Times New Roman"/>
                <w:b/>
                <w:sz w:val="20"/>
                <w:szCs w:val="20"/>
              </w:rPr>
            </w:pPr>
            <w:r>
              <w:rPr>
                <w:rFonts w:ascii="Times New Roman" w:hAnsi="Times New Roman"/>
                <w:b/>
                <w:sz w:val="20"/>
                <w:szCs w:val="20"/>
              </w:rPr>
              <w:t>kopā</w:t>
            </w:r>
          </w:p>
        </w:tc>
        <w:tc>
          <w:tcPr>
            <w:tcW w:w="454" w:type="dxa"/>
            <w:vAlign w:val="center"/>
          </w:tcPr>
          <w:p w14:paraId="415891F1" w14:textId="77777777" w:rsidR="00870A58" w:rsidRPr="00482A9B" w:rsidRDefault="00245ECE">
            <w:pPr>
              <w:spacing w:after="0" w:line="240" w:lineRule="auto"/>
              <w:jc w:val="center"/>
              <w:rPr>
                <w:rFonts w:ascii="Times New Roman" w:hAnsi="Times New Roman"/>
                <w:b/>
              </w:rPr>
            </w:pPr>
            <w:r w:rsidRPr="00482A9B">
              <w:rPr>
                <w:rFonts w:ascii="Times New Roman" w:hAnsi="Times New Roman"/>
                <w:b/>
              </w:rPr>
              <w:t>6</w:t>
            </w:r>
          </w:p>
        </w:tc>
        <w:tc>
          <w:tcPr>
            <w:tcW w:w="425" w:type="dxa"/>
            <w:vAlign w:val="center"/>
          </w:tcPr>
          <w:p w14:paraId="7DE39088" w14:textId="77777777" w:rsidR="00870A58" w:rsidRPr="00482A9B" w:rsidRDefault="00870A58">
            <w:pPr>
              <w:spacing w:after="0" w:line="240" w:lineRule="auto"/>
              <w:jc w:val="center"/>
              <w:rPr>
                <w:rFonts w:ascii="Times New Roman" w:hAnsi="Times New Roman"/>
                <w:b/>
              </w:rPr>
            </w:pPr>
            <w:r w:rsidRPr="00482A9B">
              <w:rPr>
                <w:rFonts w:ascii="Times New Roman" w:hAnsi="Times New Roman"/>
                <w:b/>
              </w:rPr>
              <w:t>2</w:t>
            </w:r>
          </w:p>
        </w:tc>
        <w:tc>
          <w:tcPr>
            <w:tcW w:w="538" w:type="dxa"/>
            <w:gridSpan w:val="2"/>
            <w:vAlign w:val="center"/>
          </w:tcPr>
          <w:p w14:paraId="1E2CA446" w14:textId="77777777" w:rsidR="00870A58" w:rsidRPr="00482A9B" w:rsidRDefault="00245ECE">
            <w:pPr>
              <w:spacing w:after="0" w:line="240" w:lineRule="auto"/>
              <w:jc w:val="center"/>
              <w:rPr>
                <w:rFonts w:ascii="Times New Roman" w:hAnsi="Times New Roman"/>
                <w:b/>
              </w:rPr>
            </w:pPr>
            <w:r w:rsidRPr="00482A9B">
              <w:rPr>
                <w:rFonts w:ascii="Times New Roman" w:hAnsi="Times New Roman"/>
                <w:b/>
              </w:rPr>
              <w:t>8</w:t>
            </w:r>
          </w:p>
        </w:tc>
        <w:tc>
          <w:tcPr>
            <w:tcW w:w="3025" w:type="dxa"/>
            <w:gridSpan w:val="4"/>
            <w:vAlign w:val="center"/>
          </w:tcPr>
          <w:p w14:paraId="31A6D671" w14:textId="77777777" w:rsidR="00870A58" w:rsidRDefault="00870A58">
            <w:pPr>
              <w:spacing w:after="0" w:line="240" w:lineRule="auto"/>
              <w:jc w:val="center"/>
              <w:rPr>
                <w:rFonts w:ascii="Times New Roman" w:hAnsi="Times New Roman"/>
                <w:b/>
                <w:sz w:val="20"/>
                <w:szCs w:val="20"/>
              </w:rPr>
            </w:pPr>
          </w:p>
        </w:tc>
      </w:tr>
      <w:tr w:rsidR="00687561" w14:paraId="3883C7E5" w14:textId="77777777" w:rsidTr="00482A9B">
        <w:tc>
          <w:tcPr>
            <w:tcW w:w="9514" w:type="dxa"/>
            <w:gridSpan w:val="16"/>
            <w:vAlign w:val="center"/>
          </w:tcPr>
          <w:p w14:paraId="22B94473" w14:textId="77777777" w:rsidR="00687561" w:rsidRPr="00482A9B" w:rsidRDefault="00687561">
            <w:pPr>
              <w:spacing w:after="0" w:line="240" w:lineRule="auto"/>
              <w:jc w:val="center"/>
              <w:rPr>
                <w:rFonts w:ascii="Times New Roman" w:hAnsi="Times New Roman"/>
                <w:b/>
                <w:sz w:val="24"/>
                <w:szCs w:val="24"/>
              </w:rPr>
            </w:pPr>
            <w:r w:rsidRPr="00482A9B">
              <w:rPr>
                <w:rFonts w:ascii="Times New Roman" w:hAnsi="Times New Roman"/>
                <w:b/>
                <w:sz w:val="24"/>
                <w:szCs w:val="24"/>
              </w:rPr>
              <w:t>2.diena</w:t>
            </w:r>
          </w:p>
        </w:tc>
      </w:tr>
      <w:tr w:rsidR="00687561" w14:paraId="4D5C730E" w14:textId="77777777" w:rsidTr="00482A9B">
        <w:tc>
          <w:tcPr>
            <w:tcW w:w="554" w:type="dxa"/>
            <w:gridSpan w:val="2"/>
            <w:vAlign w:val="center"/>
          </w:tcPr>
          <w:p w14:paraId="3298670C" w14:textId="63812F3E" w:rsidR="00687561" w:rsidRPr="00482A9B" w:rsidRDefault="00482A9B">
            <w:pPr>
              <w:spacing w:after="0" w:line="240" w:lineRule="auto"/>
              <w:jc w:val="right"/>
              <w:rPr>
                <w:rFonts w:ascii="Times New Roman" w:hAnsi="Times New Roman"/>
                <w:sz w:val="20"/>
                <w:szCs w:val="20"/>
              </w:rPr>
            </w:pPr>
            <w:r w:rsidRPr="00482A9B">
              <w:rPr>
                <w:rFonts w:ascii="Times New Roman" w:hAnsi="Times New Roman"/>
                <w:sz w:val="20"/>
                <w:szCs w:val="20"/>
              </w:rPr>
              <w:t>5</w:t>
            </w:r>
            <w:r w:rsidR="00687561" w:rsidRPr="00482A9B">
              <w:rPr>
                <w:rFonts w:ascii="Times New Roman" w:hAnsi="Times New Roman"/>
                <w:sz w:val="20"/>
                <w:szCs w:val="20"/>
              </w:rPr>
              <w:t>.</w:t>
            </w:r>
          </w:p>
        </w:tc>
        <w:tc>
          <w:tcPr>
            <w:tcW w:w="809" w:type="dxa"/>
            <w:vAlign w:val="center"/>
          </w:tcPr>
          <w:p w14:paraId="2FA26706" w14:textId="652C5815" w:rsidR="00687561" w:rsidRPr="00482A9B" w:rsidRDefault="00A53509" w:rsidP="00A53509">
            <w:pPr>
              <w:spacing w:after="0" w:line="240" w:lineRule="auto"/>
              <w:jc w:val="center"/>
              <w:rPr>
                <w:rFonts w:ascii="Times New Roman" w:hAnsi="Times New Roman"/>
                <w:sz w:val="20"/>
                <w:szCs w:val="20"/>
              </w:rPr>
            </w:pPr>
            <w:r w:rsidRPr="00482A9B">
              <w:rPr>
                <w:rFonts w:ascii="Times New Roman" w:hAnsi="Times New Roman"/>
                <w:sz w:val="20"/>
                <w:szCs w:val="20"/>
              </w:rPr>
              <w:t>09.00-09.45</w:t>
            </w:r>
          </w:p>
        </w:tc>
        <w:tc>
          <w:tcPr>
            <w:tcW w:w="2322" w:type="dxa"/>
            <w:gridSpan w:val="4"/>
            <w:vAlign w:val="center"/>
          </w:tcPr>
          <w:p w14:paraId="04572135" w14:textId="0192D3F3" w:rsidR="00687561" w:rsidRPr="00687561" w:rsidRDefault="00687561" w:rsidP="00687561">
            <w:pPr>
              <w:spacing w:after="0" w:line="240" w:lineRule="auto"/>
              <w:rPr>
                <w:rFonts w:ascii="Times New Roman" w:hAnsi="Times New Roman"/>
                <w:sz w:val="24"/>
                <w:szCs w:val="24"/>
              </w:rPr>
            </w:pPr>
            <w:r w:rsidRPr="00687561">
              <w:rPr>
                <w:rFonts w:ascii="Times New Roman" w:hAnsi="Times New Roman"/>
                <w:sz w:val="24"/>
                <w:szCs w:val="24"/>
              </w:rPr>
              <w:t xml:space="preserve">Perimetrs un </w:t>
            </w:r>
            <w:r w:rsidR="00A53509">
              <w:rPr>
                <w:rFonts w:ascii="Times New Roman" w:hAnsi="Times New Roman"/>
                <w:sz w:val="24"/>
                <w:szCs w:val="24"/>
              </w:rPr>
              <w:t xml:space="preserve">tā </w:t>
            </w:r>
            <w:r w:rsidRPr="00687561">
              <w:rPr>
                <w:rFonts w:ascii="Times New Roman" w:hAnsi="Times New Roman"/>
                <w:sz w:val="24"/>
                <w:szCs w:val="24"/>
              </w:rPr>
              <w:t>bloķēšana</w:t>
            </w:r>
          </w:p>
        </w:tc>
        <w:tc>
          <w:tcPr>
            <w:tcW w:w="1387" w:type="dxa"/>
            <w:vAlign w:val="center"/>
          </w:tcPr>
          <w:p w14:paraId="1DA1A16F" w14:textId="77777777" w:rsidR="00687561" w:rsidRPr="00687561" w:rsidRDefault="00687561">
            <w:pPr>
              <w:spacing w:after="0" w:line="240" w:lineRule="auto"/>
              <w:jc w:val="right"/>
              <w:rPr>
                <w:rFonts w:ascii="Times New Roman" w:hAnsi="Times New Roman"/>
                <w:sz w:val="24"/>
                <w:szCs w:val="24"/>
              </w:rPr>
            </w:pPr>
            <w:r w:rsidRPr="00687561">
              <w:rPr>
                <w:rFonts w:ascii="Times New Roman" w:hAnsi="Times New Roman"/>
                <w:sz w:val="24"/>
                <w:szCs w:val="24"/>
              </w:rPr>
              <w:t>pielietošana</w:t>
            </w:r>
          </w:p>
        </w:tc>
        <w:tc>
          <w:tcPr>
            <w:tcW w:w="454" w:type="dxa"/>
            <w:vAlign w:val="center"/>
          </w:tcPr>
          <w:p w14:paraId="5CBAD51F" w14:textId="77777777" w:rsidR="00687561" w:rsidRPr="00482A9B" w:rsidRDefault="00687561">
            <w:pPr>
              <w:spacing w:after="0" w:line="240" w:lineRule="auto"/>
              <w:jc w:val="center"/>
              <w:rPr>
                <w:rFonts w:ascii="Times New Roman" w:hAnsi="Times New Roman"/>
                <w:b/>
              </w:rPr>
            </w:pPr>
            <w:r w:rsidRPr="00482A9B">
              <w:rPr>
                <w:rFonts w:ascii="Times New Roman" w:hAnsi="Times New Roman"/>
                <w:b/>
              </w:rPr>
              <w:t>-</w:t>
            </w:r>
          </w:p>
        </w:tc>
        <w:tc>
          <w:tcPr>
            <w:tcW w:w="425" w:type="dxa"/>
            <w:vAlign w:val="center"/>
          </w:tcPr>
          <w:p w14:paraId="068EF024" w14:textId="77777777" w:rsidR="00687561" w:rsidRPr="00482A9B" w:rsidRDefault="00245ECE">
            <w:pPr>
              <w:spacing w:after="0" w:line="240" w:lineRule="auto"/>
              <w:jc w:val="center"/>
              <w:rPr>
                <w:rFonts w:ascii="Times New Roman" w:hAnsi="Times New Roman"/>
              </w:rPr>
            </w:pPr>
            <w:r w:rsidRPr="00482A9B">
              <w:rPr>
                <w:rFonts w:ascii="Times New Roman" w:hAnsi="Times New Roman"/>
              </w:rPr>
              <w:t>1</w:t>
            </w:r>
          </w:p>
        </w:tc>
        <w:tc>
          <w:tcPr>
            <w:tcW w:w="538" w:type="dxa"/>
            <w:gridSpan w:val="2"/>
            <w:vAlign w:val="center"/>
          </w:tcPr>
          <w:p w14:paraId="349F3B71" w14:textId="77777777" w:rsidR="00687561" w:rsidRPr="00482A9B" w:rsidRDefault="00245ECE">
            <w:pPr>
              <w:spacing w:after="0" w:line="240" w:lineRule="auto"/>
              <w:jc w:val="center"/>
              <w:rPr>
                <w:rFonts w:ascii="Times New Roman" w:hAnsi="Times New Roman"/>
              </w:rPr>
            </w:pPr>
            <w:r w:rsidRPr="00482A9B">
              <w:rPr>
                <w:rFonts w:ascii="Times New Roman" w:hAnsi="Times New Roman"/>
              </w:rPr>
              <w:t>1</w:t>
            </w:r>
          </w:p>
        </w:tc>
        <w:tc>
          <w:tcPr>
            <w:tcW w:w="1573" w:type="dxa"/>
            <w:vAlign w:val="center"/>
          </w:tcPr>
          <w:p w14:paraId="5BB837E3" w14:textId="526D63F2" w:rsidR="00687561" w:rsidRPr="00687561" w:rsidRDefault="00482A9B">
            <w:pPr>
              <w:spacing w:after="0" w:line="240" w:lineRule="auto"/>
              <w:jc w:val="center"/>
              <w:rPr>
                <w:rFonts w:ascii="Times New Roman" w:hAnsi="Times New Roman"/>
                <w:sz w:val="24"/>
                <w:szCs w:val="24"/>
              </w:rPr>
            </w:pPr>
            <w:r w:rsidRPr="00482A9B">
              <w:rPr>
                <w:rFonts w:ascii="Times New Roman" w:hAnsi="Times New Roman"/>
                <w:sz w:val="24"/>
                <w:szCs w:val="24"/>
              </w:rPr>
              <w:t>praktisks uzdevums</w:t>
            </w:r>
          </w:p>
        </w:tc>
        <w:tc>
          <w:tcPr>
            <w:tcW w:w="1452" w:type="dxa"/>
            <w:gridSpan w:val="3"/>
            <w:vAlign w:val="center"/>
          </w:tcPr>
          <w:p w14:paraId="4544F780" w14:textId="77777777" w:rsidR="00687561" w:rsidRDefault="00687561" w:rsidP="00687561">
            <w:pPr>
              <w:spacing w:after="0" w:line="240" w:lineRule="auto"/>
              <w:rPr>
                <w:rFonts w:ascii="Times New Roman" w:hAnsi="Times New Roman"/>
                <w:sz w:val="24"/>
                <w:szCs w:val="24"/>
              </w:rPr>
            </w:pPr>
            <w:r w:rsidRPr="00687561">
              <w:rPr>
                <w:rFonts w:ascii="Times New Roman" w:hAnsi="Times New Roman"/>
                <w:sz w:val="24"/>
                <w:szCs w:val="24"/>
              </w:rPr>
              <w:t>A.Zaušs</w:t>
            </w:r>
          </w:p>
          <w:p w14:paraId="01D7C2E5" w14:textId="77777777" w:rsidR="00E65065" w:rsidRPr="00687561" w:rsidRDefault="00E65065" w:rsidP="00687561">
            <w:pPr>
              <w:spacing w:after="0" w:line="240" w:lineRule="auto"/>
              <w:rPr>
                <w:rFonts w:ascii="Times New Roman" w:hAnsi="Times New Roman"/>
                <w:sz w:val="24"/>
                <w:szCs w:val="24"/>
              </w:rPr>
            </w:pPr>
            <w:r>
              <w:rPr>
                <w:rFonts w:ascii="Times New Roman" w:hAnsi="Times New Roman"/>
                <w:sz w:val="24"/>
                <w:szCs w:val="24"/>
              </w:rPr>
              <w:t>U.Bēniņš</w:t>
            </w:r>
          </w:p>
        </w:tc>
      </w:tr>
      <w:tr w:rsidR="00687561" w14:paraId="2D577406" w14:textId="77777777" w:rsidTr="00482A9B">
        <w:tc>
          <w:tcPr>
            <w:tcW w:w="554" w:type="dxa"/>
            <w:gridSpan w:val="2"/>
            <w:vAlign w:val="center"/>
          </w:tcPr>
          <w:p w14:paraId="6EB6ABD7" w14:textId="4EB84446" w:rsidR="00687561" w:rsidRPr="00482A9B" w:rsidRDefault="00482A9B">
            <w:pPr>
              <w:spacing w:after="0" w:line="240" w:lineRule="auto"/>
              <w:jc w:val="right"/>
              <w:rPr>
                <w:rFonts w:ascii="Times New Roman" w:hAnsi="Times New Roman"/>
                <w:sz w:val="20"/>
                <w:szCs w:val="20"/>
              </w:rPr>
            </w:pPr>
            <w:r w:rsidRPr="00482A9B">
              <w:rPr>
                <w:rFonts w:ascii="Times New Roman" w:hAnsi="Times New Roman"/>
                <w:sz w:val="20"/>
                <w:szCs w:val="20"/>
              </w:rPr>
              <w:lastRenderedPageBreak/>
              <w:t>6</w:t>
            </w:r>
            <w:r w:rsidR="00687561" w:rsidRPr="00482A9B">
              <w:rPr>
                <w:rFonts w:ascii="Times New Roman" w:hAnsi="Times New Roman"/>
                <w:sz w:val="20"/>
                <w:szCs w:val="20"/>
              </w:rPr>
              <w:t>.</w:t>
            </w:r>
          </w:p>
        </w:tc>
        <w:tc>
          <w:tcPr>
            <w:tcW w:w="809" w:type="dxa"/>
            <w:vAlign w:val="center"/>
          </w:tcPr>
          <w:p w14:paraId="0B2035E3" w14:textId="713C186F" w:rsidR="00687561" w:rsidRPr="00482A9B" w:rsidRDefault="00A53509" w:rsidP="00A53509">
            <w:pPr>
              <w:spacing w:after="0" w:line="240" w:lineRule="auto"/>
              <w:jc w:val="center"/>
              <w:rPr>
                <w:rFonts w:ascii="Times New Roman" w:hAnsi="Times New Roman"/>
                <w:sz w:val="20"/>
                <w:szCs w:val="20"/>
              </w:rPr>
            </w:pPr>
            <w:r w:rsidRPr="00482A9B">
              <w:rPr>
                <w:rFonts w:ascii="Times New Roman" w:hAnsi="Times New Roman"/>
                <w:sz w:val="20"/>
                <w:szCs w:val="20"/>
              </w:rPr>
              <w:t>09.45-10.30</w:t>
            </w:r>
          </w:p>
        </w:tc>
        <w:tc>
          <w:tcPr>
            <w:tcW w:w="2322" w:type="dxa"/>
            <w:gridSpan w:val="4"/>
            <w:vAlign w:val="center"/>
          </w:tcPr>
          <w:p w14:paraId="6DBFFB7C" w14:textId="5C026233" w:rsidR="00687561" w:rsidRPr="00687561" w:rsidRDefault="00A53509" w:rsidP="00A53509">
            <w:pPr>
              <w:spacing w:after="0" w:line="240" w:lineRule="auto"/>
              <w:rPr>
                <w:rFonts w:ascii="Times New Roman" w:hAnsi="Times New Roman"/>
                <w:sz w:val="24"/>
                <w:szCs w:val="24"/>
              </w:rPr>
            </w:pPr>
            <w:r>
              <w:rPr>
                <w:rFonts w:ascii="Times New Roman" w:hAnsi="Times New Roman"/>
                <w:sz w:val="24"/>
                <w:szCs w:val="24"/>
              </w:rPr>
              <w:t>Iekļūšana telpā un p</w:t>
            </w:r>
            <w:r w:rsidR="00687561" w:rsidRPr="00687561">
              <w:rPr>
                <w:rFonts w:ascii="Times New Roman" w:hAnsi="Times New Roman"/>
                <w:sz w:val="24"/>
                <w:szCs w:val="24"/>
              </w:rPr>
              <w:t xml:space="preserve">ieiešana </w:t>
            </w:r>
            <w:r>
              <w:rPr>
                <w:rFonts w:ascii="Times New Roman" w:hAnsi="Times New Roman"/>
                <w:sz w:val="24"/>
                <w:szCs w:val="24"/>
              </w:rPr>
              <w:t>aizturamajam</w:t>
            </w:r>
          </w:p>
        </w:tc>
        <w:tc>
          <w:tcPr>
            <w:tcW w:w="1387" w:type="dxa"/>
            <w:vAlign w:val="center"/>
          </w:tcPr>
          <w:p w14:paraId="791FC2D3" w14:textId="77777777" w:rsidR="00687561" w:rsidRDefault="00687561">
            <w:pPr>
              <w:spacing w:after="0" w:line="240" w:lineRule="auto"/>
              <w:jc w:val="right"/>
              <w:rPr>
                <w:rFonts w:ascii="Times New Roman" w:hAnsi="Times New Roman"/>
                <w:b/>
                <w:sz w:val="20"/>
                <w:szCs w:val="20"/>
              </w:rPr>
            </w:pPr>
            <w:r w:rsidRPr="00687561">
              <w:rPr>
                <w:rFonts w:ascii="Times New Roman" w:hAnsi="Times New Roman"/>
                <w:sz w:val="24"/>
                <w:szCs w:val="24"/>
              </w:rPr>
              <w:t>pielietošana</w:t>
            </w:r>
          </w:p>
        </w:tc>
        <w:tc>
          <w:tcPr>
            <w:tcW w:w="454" w:type="dxa"/>
            <w:vAlign w:val="center"/>
          </w:tcPr>
          <w:p w14:paraId="5281FF61" w14:textId="77777777" w:rsidR="00687561" w:rsidRPr="00482A9B" w:rsidRDefault="00687561">
            <w:pPr>
              <w:spacing w:after="0" w:line="240" w:lineRule="auto"/>
              <w:jc w:val="center"/>
              <w:rPr>
                <w:rFonts w:ascii="Times New Roman" w:hAnsi="Times New Roman"/>
                <w:b/>
              </w:rPr>
            </w:pPr>
            <w:r w:rsidRPr="00482A9B">
              <w:rPr>
                <w:rFonts w:ascii="Times New Roman" w:hAnsi="Times New Roman"/>
                <w:b/>
              </w:rPr>
              <w:t>-</w:t>
            </w:r>
          </w:p>
        </w:tc>
        <w:tc>
          <w:tcPr>
            <w:tcW w:w="425" w:type="dxa"/>
            <w:vAlign w:val="center"/>
          </w:tcPr>
          <w:p w14:paraId="602F0746" w14:textId="77777777" w:rsidR="00687561" w:rsidRPr="00482A9B" w:rsidRDefault="00687561">
            <w:pPr>
              <w:spacing w:after="0" w:line="240" w:lineRule="auto"/>
              <w:jc w:val="center"/>
              <w:rPr>
                <w:rFonts w:ascii="Times New Roman" w:hAnsi="Times New Roman"/>
              </w:rPr>
            </w:pPr>
            <w:r w:rsidRPr="00482A9B">
              <w:rPr>
                <w:rFonts w:ascii="Times New Roman" w:hAnsi="Times New Roman"/>
              </w:rPr>
              <w:t>1</w:t>
            </w:r>
          </w:p>
        </w:tc>
        <w:tc>
          <w:tcPr>
            <w:tcW w:w="538" w:type="dxa"/>
            <w:gridSpan w:val="2"/>
            <w:vAlign w:val="center"/>
          </w:tcPr>
          <w:p w14:paraId="0736FCDF" w14:textId="77777777" w:rsidR="00687561" w:rsidRPr="00482A9B" w:rsidRDefault="00687561">
            <w:pPr>
              <w:spacing w:after="0" w:line="240" w:lineRule="auto"/>
              <w:jc w:val="center"/>
              <w:rPr>
                <w:rFonts w:ascii="Times New Roman" w:hAnsi="Times New Roman"/>
              </w:rPr>
            </w:pPr>
            <w:r w:rsidRPr="00482A9B">
              <w:rPr>
                <w:rFonts w:ascii="Times New Roman" w:hAnsi="Times New Roman"/>
              </w:rPr>
              <w:t>1</w:t>
            </w:r>
          </w:p>
        </w:tc>
        <w:tc>
          <w:tcPr>
            <w:tcW w:w="1573" w:type="dxa"/>
            <w:vAlign w:val="center"/>
          </w:tcPr>
          <w:p w14:paraId="638FB4D3" w14:textId="1D2C4315" w:rsidR="00687561" w:rsidRDefault="00482A9B">
            <w:pPr>
              <w:spacing w:after="0" w:line="240" w:lineRule="auto"/>
              <w:jc w:val="center"/>
              <w:rPr>
                <w:rFonts w:ascii="Times New Roman" w:hAnsi="Times New Roman"/>
                <w:b/>
                <w:sz w:val="20"/>
                <w:szCs w:val="20"/>
              </w:rPr>
            </w:pPr>
            <w:r w:rsidRPr="00957AD1">
              <w:rPr>
                <w:rFonts w:ascii="Times New Roman" w:hAnsi="Times New Roman"/>
                <w:sz w:val="24"/>
                <w:szCs w:val="24"/>
              </w:rPr>
              <w:t>praktisks uzdevums</w:t>
            </w:r>
          </w:p>
        </w:tc>
        <w:tc>
          <w:tcPr>
            <w:tcW w:w="1452" w:type="dxa"/>
            <w:gridSpan w:val="3"/>
            <w:vAlign w:val="center"/>
          </w:tcPr>
          <w:p w14:paraId="1B18FD3D" w14:textId="77777777" w:rsidR="00E65065" w:rsidRDefault="00E65065" w:rsidP="00E65065">
            <w:pPr>
              <w:spacing w:after="0" w:line="240" w:lineRule="auto"/>
              <w:rPr>
                <w:rFonts w:ascii="Times New Roman" w:hAnsi="Times New Roman"/>
                <w:sz w:val="24"/>
                <w:szCs w:val="24"/>
              </w:rPr>
            </w:pPr>
            <w:r w:rsidRPr="00687561">
              <w:rPr>
                <w:rFonts w:ascii="Times New Roman" w:hAnsi="Times New Roman"/>
                <w:sz w:val="24"/>
                <w:szCs w:val="24"/>
              </w:rPr>
              <w:t>A.Zaušs</w:t>
            </w:r>
          </w:p>
          <w:p w14:paraId="28B7C6EE" w14:textId="77777777" w:rsidR="00E65065" w:rsidRPr="00687561" w:rsidRDefault="00E65065" w:rsidP="00687561">
            <w:pPr>
              <w:spacing w:after="0" w:line="240" w:lineRule="auto"/>
              <w:rPr>
                <w:rFonts w:ascii="Times New Roman" w:hAnsi="Times New Roman"/>
                <w:sz w:val="24"/>
                <w:szCs w:val="24"/>
              </w:rPr>
            </w:pPr>
            <w:r>
              <w:rPr>
                <w:rFonts w:ascii="Times New Roman" w:hAnsi="Times New Roman"/>
                <w:sz w:val="24"/>
                <w:szCs w:val="24"/>
              </w:rPr>
              <w:t>U.Bēniņš</w:t>
            </w:r>
          </w:p>
        </w:tc>
      </w:tr>
      <w:tr w:rsidR="00687561" w14:paraId="31CD4A84" w14:textId="77777777" w:rsidTr="00482A9B">
        <w:tc>
          <w:tcPr>
            <w:tcW w:w="554" w:type="dxa"/>
            <w:gridSpan w:val="2"/>
            <w:vAlign w:val="center"/>
          </w:tcPr>
          <w:p w14:paraId="0F0AE2AC" w14:textId="7DCD6E33" w:rsidR="00687561" w:rsidRPr="00482A9B" w:rsidRDefault="00482A9B">
            <w:pPr>
              <w:spacing w:after="0" w:line="240" w:lineRule="auto"/>
              <w:jc w:val="right"/>
              <w:rPr>
                <w:rFonts w:ascii="Times New Roman" w:hAnsi="Times New Roman"/>
                <w:sz w:val="20"/>
                <w:szCs w:val="20"/>
              </w:rPr>
            </w:pPr>
            <w:r w:rsidRPr="00482A9B">
              <w:rPr>
                <w:rFonts w:ascii="Times New Roman" w:hAnsi="Times New Roman"/>
                <w:sz w:val="20"/>
                <w:szCs w:val="20"/>
              </w:rPr>
              <w:t>7</w:t>
            </w:r>
            <w:r w:rsidR="007B0587" w:rsidRPr="00482A9B">
              <w:rPr>
                <w:rFonts w:ascii="Times New Roman" w:hAnsi="Times New Roman"/>
                <w:sz w:val="20"/>
                <w:szCs w:val="20"/>
              </w:rPr>
              <w:t>.</w:t>
            </w:r>
          </w:p>
        </w:tc>
        <w:tc>
          <w:tcPr>
            <w:tcW w:w="809" w:type="dxa"/>
            <w:vAlign w:val="center"/>
          </w:tcPr>
          <w:p w14:paraId="2780D3C5" w14:textId="241B1E40" w:rsidR="00687561" w:rsidRPr="00482A9B" w:rsidRDefault="00A53509" w:rsidP="00A53509">
            <w:pPr>
              <w:spacing w:after="0" w:line="240" w:lineRule="auto"/>
              <w:jc w:val="center"/>
              <w:rPr>
                <w:rFonts w:ascii="Times New Roman" w:hAnsi="Times New Roman"/>
                <w:sz w:val="20"/>
                <w:szCs w:val="20"/>
              </w:rPr>
            </w:pPr>
            <w:r w:rsidRPr="00482A9B">
              <w:rPr>
                <w:rFonts w:ascii="Times New Roman" w:hAnsi="Times New Roman"/>
                <w:sz w:val="20"/>
                <w:szCs w:val="20"/>
              </w:rPr>
              <w:t>10.30-12.00</w:t>
            </w:r>
          </w:p>
        </w:tc>
        <w:tc>
          <w:tcPr>
            <w:tcW w:w="2322" w:type="dxa"/>
            <w:gridSpan w:val="4"/>
            <w:vAlign w:val="center"/>
          </w:tcPr>
          <w:p w14:paraId="1448F40D" w14:textId="2AB3BDA3" w:rsidR="00687561" w:rsidRPr="00687561" w:rsidRDefault="00A53509" w:rsidP="00687561">
            <w:pPr>
              <w:spacing w:after="0" w:line="240" w:lineRule="auto"/>
              <w:rPr>
                <w:rFonts w:ascii="Times New Roman" w:hAnsi="Times New Roman"/>
                <w:sz w:val="24"/>
                <w:szCs w:val="24"/>
              </w:rPr>
            </w:pPr>
            <w:r>
              <w:rPr>
                <w:rFonts w:ascii="Times New Roman" w:hAnsi="Times New Roman"/>
                <w:sz w:val="24"/>
                <w:szCs w:val="24"/>
              </w:rPr>
              <w:t>Telpu pārņemšana kontrolē</w:t>
            </w:r>
          </w:p>
        </w:tc>
        <w:tc>
          <w:tcPr>
            <w:tcW w:w="1387" w:type="dxa"/>
            <w:vAlign w:val="center"/>
          </w:tcPr>
          <w:p w14:paraId="4DC75523" w14:textId="77777777" w:rsidR="00687561" w:rsidRPr="00687561" w:rsidRDefault="007B0587">
            <w:pPr>
              <w:spacing w:after="0" w:line="240" w:lineRule="auto"/>
              <w:jc w:val="right"/>
              <w:rPr>
                <w:rFonts w:ascii="Times New Roman" w:hAnsi="Times New Roman"/>
                <w:sz w:val="24"/>
                <w:szCs w:val="24"/>
              </w:rPr>
            </w:pPr>
            <w:r w:rsidRPr="00687561">
              <w:rPr>
                <w:rFonts w:ascii="Times New Roman" w:hAnsi="Times New Roman"/>
                <w:sz w:val="24"/>
                <w:szCs w:val="24"/>
              </w:rPr>
              <w:t>pielietošana</w:t>
            </w:r>
          </w:p>
        </w:tc>
        <w:tc>
          <w:tcPr>
            <w:tcW w:w="454" w:type="dxa"/>
            <w:vAlign w:val="center"/>
          </w:tcPr>
          <w:p w14:paraId="731A0551" w14:textId="77777777" w:rsidR="00687561" w:rsidRPr="00482A9B" w:rsidRDefault="007B0587">
            <w:pPr>
              <w:spacing w:after="0" w:line="240" w:lineRule="auto"/>
              <w:jc w:val="center"/>
              <w:rPr>
                <w:rFonts w:ascii="Times New Roman" w:hAnsi="Times New Roman"/>
                <w:b/>
              </w:rPr>
            </w:pPr>
            <w:r w:rsidRPr="00482A9B">
              <w:rPr>
                <w:rFonts w:ascii="Times New Roman" w:hAnsi="Times New Roman"/>
                <w:b/>
              </w:rPr>
              <w:t>-</w:t>
            </w:r>
          </w:p>
        </w:tc>
        <w:tc>
          <w:tcPr>
            <w:tcW w:w="425" w:type="dxa"/>
            <w:vAlign w:val="center"/>
          </w:tcPr>
          <w:p w14:paraId="484AD9F4" w14:textId="62B65170" w:rsidR="00687561" w:rsidRPr="00482A9B" w:rsidRDefault="002D75D1">
            <w:pPr>
              <w:spacing w:after="0" w:line="240" w:lineRule="auto"/>
              <w:jc w:val="center"/>
              <w:rPr>
                <w:rFonts w:ascii="Times New Roman" w:hAnsi="Times New Roman"/>
              </w:rPr>
            </w:pPr>
            <w:r w:rsidRPr="00482A9B">
              <w:rPr>
                <w:rFonts w:ascii="Times New Roman" w:hAnsi="Times New Roman"/>
              </w:rPr>
              <w:t>2</w:t>
            </w:r>
          </w:p>
        </w:tc>
        <w:tc>
          <w:tcPr>
            <w:tcW w:w="538" w:type="dxa"/>
            <w:gridSpan w:val="2"/>
            <w:vAlign w:val="center"/>
          </w:tcPr>
          <w:p w14:paraId="7A984446" w14:textId="699229C9" w:rsidR="00687561" w:rsidRPr="00482A9B" w:rsidRDefault="002D75D1">
            <w:pPr>
              <w:spacing w:after="0" w:line="240" w:lineRule="auto"/>
              <w:jc w:val="center"/>
              <w:rPr>
                <w:rFonts w:ascii="Times New Roman" w:hAnsi="Times New Roman"/>
              </w:rPr>
            </w:pPr>
            <w:r w:rsidRPr="00482A9B">
              <w:rPr>
                <w:rFonts w:ascii="Times New Roman" w:hAnsi="Times New Roman"/>
              </w:rPr>
              <w:t>2</w:t>
            </w:r>
          </w:p>
        </w:tc>
        <w:tc>
          <w:tcPr>
            <w:tcW w:w="1573" w:type="dxa"/>
            <w:vAlign w:val="center"/>
          </w:tcPr>
          <w:p w14:paraId="3E801B14" w14:textId="5C9C4957" w:rsidR="00687561" w:rsidRDefault="00482A9B">
            <w:pPr>
              <w:spacing w:after="0" w:line="240" w:lineRule="auto"/>
              <w:jc w:val="center"/>
              <w:rPr>
                <w:rFonts w:ascii="Times New Roman" w:hAnsi="Times New Roman"/>
                <w:sz w:val="24"/>
                <w:szCs w:val="24"/>
              </w:rPr>
            </w:pPr>
            <w:r w:rsidRPr="00957AD1">
              <w:rPr>
                <w:rFonts w:ascii="Times New Roman" w:hAnsi="Times New Roman"/>
                <w:sz w:val="24"/>
                <w:szCs w:val="24"/>
              </w:rPr>
              <w:t>praktisks uzdevums</w:t>
            </w:r>
          </w:p>
        </w:tc>
        <w:tc>
          <w:tcPr>
            <w:tcW w:w="1452" w:type="dxa"/>
            <w:gridSpan w:val="3"/>
            <w:vAlign w:val="center"/>
          </w:tcPr>
          <w:p w14:paraId="539BAC99" w14:textId="77777777" w:rsidR="00E65065" w:rsidRDefault="00E65065" w:rsidP="00E65065">
            <w:pPr>
              <w:spacing w:after="0" w:line="240" w:lineRule="auto"/>
              <w:rPr>
                <w:rFonts w:ascii="Times New Roman" w:hAnsi="Times New Roman"/>
                <w:sz w:val="24"/>
                <w:szCs w:val="24"/>
              </w:rPr>
            </w:pPr>
            <w:r w:rsidRPr="00687561">
              <w:rPr>
                <w:rFonts w:ascii="Times New Roman" w:hAnsi="Times New Roman"/>
                <w:sz w:val="24"/>
                <w:szCs w:val="24"/>
              </w:rPr>
              <w:t>A.Zaušs</w:t>
            </w:r>
          </w:p>
          <w:p w14:paraId="16395DB9" w14:textId="77777777" w:rsidR="00687561" w:rsidRPr="00687561" w:rsidRDefault="00E65065" w:rsidP="00E65065">
            <w:pPr>
              <w:spacing w:after="0" w:line="240" w:lineRule="auto"/>
              <w:rPr>
                <w:rFonts w:ascii="Times New Roman" w:hAnsi="Times New Roman"/>
                <w:sz w:val="24"/>
                <w:szCs w:val="24"/>
              </w:rPr>
            </w:pPr>
            <w:r>
              <w:rPr>
                <w:rFonts w:ascii="Times New Roman" w:hAnsi="Times New Roman"/>
                <w:sz w:val="24"/>
                <w:szCs w:val="24"/>
              </w:rPr>
              <w:t>U.Bēniņš</w:t>
            </w:r>
          </w:p>
        </w:tc>
      </w:tr>
      <w:tr w:rsidR="007B0587" w14:paraId="6DA20A0F" w14:textId="77777777" w:rsidTr="00482A9B">
        <w:tc>
          <w:tcPr>
            <w:tcW w:w="554" w:type="dxa"/>
            <w:gridSpan w:val="2"/>
            <w:vAlign w:val="center"/>
          </w:tcPr>
          <w:p w14:paraId="05007F9F" w14:textId="0692B1E3" w:rsidR="007B0587" w:rsidRPr="00482A9B" w:rsidRDefault="00482A9B">
            <w:pPr>
              <w:spacing w:after="0" w:line="240" w:lineRule="auto"/>
              <w:jc w:val="right"/>
              <w:rPr>
                <w:rFonts w:ascii="Times New Roman" w:hAnsi="Times New Roman"/>
                <w:sz w:val="20"/>
                <w:szCs w:val="20"/>
              </w:rPr>
            </w:pPr>
            <w:r w:rsidRPr="00482A9B">
              <w:rPr>
                <w:rFonts w:ascii="Times New Roman" w:hAnsi="Times New Roman"/>
                <w:sz w:val="20"/>
                <w:szCs w:val="20"/>
              </w:rPr>
              <w:t>8</w:t>
            </w:r>
            <w:r w:rsidR="007B0587" w:rsidRPr="00482A9B">
              <w:rPr>
                <w:rFonts w:ascii="Times New Roman" w:hAnsi="Times New Roman"/>
                <w:sz w:val="20"/>
                <w:szCs w:val="20"/>
              </w:rPr>
              <w:t>.</w:t>
            </w:r>
          </w:p>
        </w:tc>
        <w:tc>
          <w:tcPr>
            <w:tcW w:w="809" w:type="dxa"/>
            <w:vAlign w:val="center"/>
          </w:tcPr>
          <w:p w14:paraId="6FC2555F" w14:textId="3F64354C" w:rsidR="007B0587" w:rsidRPr="00482A9B" w:rsidRDefault="00A53509" w:rsidP="00A53509">
            <w:pPr>
              <w:spacing w:after="0" w:line="240" w:lineRule="auto"/>
              <w:jc w:val="center"/>
              <w:rPr>
                <w:rFonts w:ascii="Times New Roman" w:hAnsi="Times New Roman"/>
                <w:sz w:val="20"/>
                <w:szCs w:val="20"/>
              </w:rPr>
            </w:pPr>
            <w:r w:rsidRPr="00482A9B">
              <w:rPr>
                <w:rFonts w:ascii="Times New Roman" w:hAnsi="Times New Roman"/>
                <w:sz w:val="20"/>
                <w:szCs w:val="20"/>
              </w:rPr>
              <w:t>12.30-15.30</w:t>
            </w:r>
          </w:p>
        </w:tc>
        <w:tc>
          <w:tcPr>
            <w:tcW w:w="2322" w:type="dxa"/>
            <w:gridSpan w:val="4"/>
            <w:vAlign w:val="center"/>
          </w:tcPr>
          <w:p w14:paraId="0D521BC5" w14:textId="77777777" w:rsidR="007B0587" w:rsidRDefault="007B0587" w:rsidP="00687561">
            <w:pPr>
              <w:spacing w:after="0" w:line="240" w:lineRule="auto"/>
              <w:rPr>
                <w:rFonts w:ascii="Times New Roman" w:hAnsi="Times New Roman"/>
                <w:sz w:val="24"/>
                <w:szCs w:val="24"/>
              </w:rPr>
            </w:pPr>
            <w:r>
              <w:rPr>
                <w:rFonts w:ascii="Times New Roman" w:hAnsi="Times New Roman"/>
                <w:sz w:val="24"/>
                <w:szCs w:val="24"/>
              </w:rPr>
              <w:t>Policijas taktika tumsā un ierobežotas redzamības apstākļos</w:t>
            </w:r>
          </w:p>
        </w:tc>
        <w:tc>
          <w:tcPr>
            <w:tcW w:w="1387" w:type="dxa"/>
            <w:vAlign w:val="center"/>
          </w:tcPr>
          <w:p w14:paraId="22000A98" w14:textId="77777777" w:rsidR="007B0587" w:rsidRPr="00687561" w:rsidRDefault="007B0587">
            <w:pPr>
              <w:spacing w:after="0" w:line="240" w:lineRule="auto"/>
              <w:jc w:val="right"/>
              <w:rPr>
                <w:rFonts w:ascii="Times New Roman" w:hAnsi="Times New Roman"/>
                <w:sz w:val="24"/>
                <w:szCs w:val="24"/>
              </w:rPr>
            </w:pPr>
            <w:r w:rsidRPr="00687561">
              <w:rPr>
                <w:rFonts w:ascii="Times New Roman" w:hAnsi="Times New Roman"/>
                <w:sz w:val="24"/>
                <w:szCs w:val="24"/>
              </w:rPr>
              <w:t>pielietošana</w:t>
            </w:r>
          </w:p>
        </w:tc>
        <w:tc>
          <w:tcPr>
            <w:tcW w:w="454" w:type="dxa"/>
            <w:vAlign w:val="center"/>
          </w:tcPr>
          <w:p w14:paraId="76A31B45" w14:textId="77777777" w:rsidR="007B0587" w:rsidRPr="00482A9B" w:rsidRDefault="007B0587">
            <w:pPr>
              <w:spacing w:after="0" w:line="240" w:lineRule="auto"/>
              <w:jc w:val="center"/>
              <w:rPr>
                <w:rFonts w:ascii="Times New Roman" w:hAnsi="Times New Roman"/>
                <w:b/>
              </w:rPr>
            </w:pPr>
            <w:r w:rsidRPr="00482A9B">
              <w:rPr>
                <w:rFonts w:ascii="Times New Roman" w:hAnsi="Times New Roman"/>
                <w:b/>
              </w:rPr>
              <w:t>-</w:t>
            </w:r>
          </w:p>
        </w:tc>
        <w:tc>
          <w:tcPr>
            <w:tcW w:w="425" w:type="dxa"/>
            <w:vAlign w:val="center"/>
          </w:tcPr>
          <w:p w14:paraId="6A5A0CCA" w14:textId="77777777" w:rsidR="007B0587" w:rsidRPr="00482A9B" w:rsidRDefault="00245ECE">
            <w:pPr>
              <w:spacing w:after="0" w:line="240" w:lineRule="auto"/>
              <w:jc w:val="center"/>
              <w:rPr>
                <w:rFonts w:ascii="Times New Roman" w:hAnsi="Times New Roman"/>
              </w:rPr>
            </w:pPr>
            <w:r w:rsidRPr="00482A9B">
              <w:rPr>
                <w:rFonts w:ascii="Times New Roman" w:hAnsi="Times New Roman"/>
              </w:rPr>
              <w:t>4</w:t>
            </w:r>
          </w:p>
        </w:tc>
        <w:tc>
          <w:tcPr>
            <w:tcW w:w="538" w:type="dxa"/>
            <w:gridSpan w:val="2"/>
            <w:vAlign w:val="center"/>
          </w:tcPr>
          <w:p w14:paraId="1BA9A2C9" w14:textId="77777777" w:rsidR="007B0587" w:rsidRPr="00482A9B" w:rsidRDefault="00245ECE">
            <w:pPr>
              <w:spacing w:after="0" w:line="240" w:lineRule="auto"/>
              <w:jc w:val="center"/>
              <w:rPr>
                <w:rFonts w:ascii="Times New Roman" w:hAnsi="Times New Roman"/>
              </w:rPr>
            </w:pPr>
            <w:r w:rsidRPr="00482A9B">
              <w:rPr>
                <w:rFonts w:ascii="Times New Roman" w:hAnsi="Times New Roman"/>
              </w:rPr>
              <w:t>4</w:t>
            </w:r>
          </w:p>
        </w:tc>
        <w:tc>
          <w:tcPr>
            <w:tcW w:w="1573" w:type="dxa"/>
            <w:vAlign w:val="center"/>
          </w:tcPr>
          <w:p w14:paraId="55D6C718" w14:textId="5DFC4A9D" w:rsidR="007B0587" w:rsidRDefault="00482A9B">
            <w:pPr>
              <w:spacing w:after="0" w:line="240" w:lineRule="auto"/>
              <w:jc w:val="center"/>
              <w:rPr>
                <w:rFonts w:ascii="Times New Roman" w:hAnsi="Times New Roman"/>
                <w:sz w:val="24"/>
                <w:szCs w:val="24"/>
              </w:rPr>
            </w:pPr>
            <w:r w:rsidRPr="00957AD1">
              <w:rPr>
                <w:rFonts w:ascii="Times New Roman" w:hAnsi="Times New Roman"/>
                <w:sz w:val="24"/>
                <w:szCs w:val="24"/>
              </w:rPr>
              <w:t>praktisks uzdevums</w:t>
            </w:r>
          </w:p>
        </w:tc>
        <w:tc>
          <w:tcPr>
            <w:tcW w:w="1452" w:type="dxa"/>
            <w:gridSpan w:val="3"/>
            <w:vAlign w:val="center"/>
          </w:tcPr>
          <w:p w14:paraId="2BA0C7E6" w14:textId="77777777" w:rsidR="00E65065" w:rsidRDefault="00E65065" w:rsidP="00E65065">
            <w:pPr>
              <w:spacing w:after="0" w:line="240" w:lineRule="auto"/>
              <w:rPr>
                <w:rFonts w:ascii="Times New Roman" w:hAnsi="Times New Roman"/>
                <w:sz w:val="24"/>
                <w:szCs w:val="24"/>
              </w:rPr>
            </w:pPr>
            <w:r w:rsidRPr="00687561">
              <w:rPr>
                <w:rFonts w:ascii="Times New Roman" w:hAnsi="Times New Roman"/>
                <w:sz w:val="24"/>
                <w:szCs w:val="24"/>
              </w:rPr>
              <w:t>A.Zaušs</w:t>
            </w:r>
          </w:p>
          <w:p w14:paraId="522196C6" w14:textId="77777777" w:rsidR="007B0587" w:rsidRPr="00687561" w:rsidRDefault="00E65065" w:rsidP="00E65065">
            <w:pPr>
              <w:spacing w:after="0" w:line="240" w:lineRule="auto"/>
              <w:rPr>
                <w:rFonts w:ascii="Times New Roman" w:hAnsi="Times New Roman"/>
                <w:sz w:val="24"/>
                <w:szCs w:val="24"/>
              </w:rPr>
            </w:pPr>
            <w:r>
              <w:rPr>
                <w:rFonts w:ascii="Times New Roman" w:hAnsi="Times New Roman"/>
                <w:sz w:val="24"/>
                <w:szCs w:val="24"/>
              </w:rPr>
              <w:t>U.Bēniņš</w:t>
            </w:r>
          </w:p>
        </w:tc>
      </w:tr>
      <w:tr w:rsidR="002D75D1" w14:paraId="1C5C7A29" w14:textId="77777777" w:rsidTr="00482A9B">
        <w:tc>
          <w:tcPr>
            <w:tcW w:w="5072" w:type="dxa"/>
            <w:gridSpan w:val="8"/>
            <w:vAlign w:val="center"/>
          </w:tcPr>
          <w:p w14:paraId="0965E44D" w14:textId="6AFB3C2C" w:rsidR="002D75D1" w:rsidRPr="00687561" w:rsidRDefault="002D75D1">
            <w:pPr>
              <w:spacing w:after="0" w:line="240" w:lineRule="auto"/>
              <w:jc w:val="right"/>
              <w:rPr>
                <w:rFonts w:ascii="Times New Roman" w:hAnsi="Times New Roman"/>
                <w:sz w:val="24"/>
                <w:szCs w:val="24"/>
              </w:rPr>
            </w:pPr>
            <w:r>
              <w:rPr>
                <w:rFonts w:ascii="Times New Roman" w:hAnsi="Times New Roman"/>
                <w:b/>
                <w:sz w:val="20"/>
                <w:szCs w:val="20"/>
              </w:rPr>
              <w:t>kopā</w:t>
            </w:r>
          </w:p>
        </w:tc>
        <w:tc>
          <w:tcPr>
            <w:tcW w:w="454" w:type="dxa"/>
            <w:vAlign w:val="center"/>
          </w:tcPr>
          <w:p w14:paraId="24F4229C" w14:textId="77777777" w:rsidR="002D75D1" w:rsidRPr="00482A9B" w:rsidRDefault="002D75D1">
            <w:pPr>
              <w:spacing w:after="0" w:line="240" w:lineRule="auto"/>
              <w:jc w:val="center"/>
              <w:rPr>
                <w:rFonts w:ascii="Times New Roman" w:hAnsi="Times New Roman"/>
                <w:b/>
              </w:rPr>
            </w:pPr>
            <w:r w:rsidRPr="00482A9B">
              <w:rPr>
                <w:rFonts w:ascii="Times New Roman" w:hAnsi="Times New Roman"/>
                <w:b/>
              </w:rPr>
              <w:t>-</w:t>
            </w:r>
          </w:p>
        </w:tc>
        <w:tc>
          <w:tcPr>
            <w:tcW w:w="425" w:type="dxa"/>
            <w:vAlign w:val="center"/>
          </w:tcPr>
          <w:p w14:paraId="44E07CD5" w14:textId="77777777" w:rsidR="002D75D1" w:rsidRPr="00482A9B" w:rsidRDefault="002D75D1">
            <w:pPr>
              <w:spacing w:after="0" w:line="240" w:lineRule="auto"/>
              <w:jc w:val="center"/>
              <w:rPr>
                <w:rFonts w:ascii="Times New Roman" w:hAnsi="Times New Roman"/>
                <w:b/>
              </w:rPr>
            </w:pPr>
            <w:r w:rsidRPr="00482A9B">
              <w:rPr>
                <w:rFonts w:ascii="Times New Roman" w:hAnsi="Times New Roman"/>
                <w:b/>
              </w:rPr>
              <w:t>8</w:t>
            </w:r>
          </w:p>
        </w:tc>
        <w:tc>
          <w:tcPr>
            <w:tcW w:w="538" w:type="dxa"/>
            <w:gridSpan w:val="2"/>
            <w:vAlign w:val="center"/>
          </w:tcPr>
          <w:p w14:paraId="7321E020" w14:textId="77777777" w:rsidR="002D75D1" w:rsidRPr="00482A9B" w:rsidRDefault="002D75D1">
            <w:pPr>
              <w:spacing w:after="0" w:line="240" w:lineRule="auto"/>
              <w:jc w:val="center"/>
              <w:rPr>
                <w:rFonts w:ascii="Times New Roman" w:hAnsi="Times New Roman"/>
                <w:b/>
              </w:rPr>
            </w:pPr>
            <w:r w:rsidRPr="00482A9B">
              <w:rPr>
                <w:rFonts w:ascii="Times New Roman" w:hAnsi="Times New Roman"/>
                <w:b/>
              </w:rPr>
              <w:t>8</w:t>
            </w:r>
          </w:p>
        </w:tc>
        <w:tc>
          <w:tcPr>
            <w:tcW w:w="3025" w:type="dxa"/>
            <w:gridSpan w:val="4"/>
            <w:vAlign w:val="center"/>
          </w:tcPr>
          <w:p w14:paraId="75A02947" w14:textId="77777777" w:rsidR="002D75D1" w:rsidRPr="00687561" w:rsidRDefault="002D75D1" w:rsidP="00687561">
            <w:pPr>
              <w:spacing w:after="0" w:line="240" w:lineRule="auto"/>
              <w:rPr>
                <w:rFonts w:ascii="Times New Roman" w:hAnsi="Times New Roman"/>
                <w:sz w:val="24"/>
                <w:szCs w:val="24"/>
              </w:rPr>
            </w:pPr>
          </w:p>
        </w:tc>
      </w:tr>
      <w:tr w:rsidR="007812B9" w14:paraId="3D0AC9B0" w14:textId="77777777" w:rsidTr="00482A9B">
        <w:tc>
          <w:tcPr>
            <w:tcW w:w="9514" w:type="dxa"/>
            <w:gridSpan w:val="16"/>
            <w:vAlign w:val="center"/>
          </w:tcPr>
          <w:p w14:paraId="4192EFEA" w14:textId="77777777" w:rsidR="007812B9" w:rsidRPr="00482A9B" w:rsidRDefault="007812B9" w:rsidP="007812B9">
            <w:pPr>
              <w:spacing w:after="0" w:line="240" w:lineRule="auto"/>
              <w:jc w:val="center"/>
              <w:rPr>
                <w:rFonts w:ascii="Times New Roman" w:hAnsi="Times New Roman"/>
                <w:b/>
                <w:sz w:val="24"/>
                <w:szCs w:val="24"/>
              </w:rPr>
            </w:pPr>
            <w:r w:rsidRPr="00482A9B">
              <w:rPr>
                <w:rFonts w:ascii="Times New Roman" w:hAnsi="Times New Roman"/>
                <w:b/>
                <w:sz w:val="24"/>
                <w:szCs w:val="24"/>
              </w:rPr>
              <w:t>3.diena</w:t>
            </w:r>
          </w:p>
        </w:tc>
      </w:tr>
      <w:tr w:rsidR="00BF4853" w14:paraId="39E37ED8" w14:textId="77777777" w:rsidTr="00482A9B">
        <w:tc>
          <w:tcPr>
            <w:tcW w:w="539" w:type="dxa"/>
            <w:vAlign w:val="center"/>
          </w:tcPr>
          <w:p w14:paraId="61E82B12" w14:textId="44BF1473" w:rsidR="00BF4853" w:rsidRPr="00482A9B" w:rsidRDefault="00BF4853" w:rsidP="00687561">
            <w:pPr>
              <w:spacing w:after="0" w:line="240" w:lineRule="auto"/>
              <w:rPr>
                <w:rFonts w:ascii="Times New Roman" w:hAnsi="Times New Roman"/>
                <w:sz w:val="20"/>
                <w:szCs w:val="20"/>
              </w:rPr>
            </w:pPr>
            <w:r w:rsidRPr="00482A9B">
              <w:rPr>
                <w:rFonts w:ascii="Times New Roman" w:hAnsi="Times New Roman"/>
                <w:sz w:val="20"/>
                <w:szCs w:val="20"/>
              </w:rPr>
              <w:t>9.</w:t>
            </w:r>
          </w:p>
        </w:tc>
        <w:tc>
          <w:tcPr>
            <w:tcW w:w="869" w:type="dxa"/>
            <w:gridSpan w:val="4"/>
            <w:vAlign w:val="center"/>
          </w:tcPr>
          <w:p w14:paraId="22C92BFB" w14:textId="03B09B9C" w:rsidR="00BF4853" w:rsidRPr="00482A9B" w:rsidRDefault="00BF4853" w:rsidP="00A53509">
            <w:pPr>
              <w:spacing w:after="0" w:line="240" w:lineRule="auto"/>
              <w:rPr>
                <w:rFonts w:ascii="Times New Roman" w:hAnsi="Times New Roman"/>
                <w:sz w:val="20"/>
                <w:szCs w:val="20"/>
              </w:rPr>
            </w:pPr>
            <w:r w:rsidRPr="00482A9B">
              <w:rPr>
                <w:rFonts w:ascii="Times New Roman" w:hAnsi="Times New Roman"/>
                <w:sz w:val="20"/>
                <w:szCs w:val="20"/>
              </w:rPr>
              <w:t>09:00-</w:t>
            </w:r>
            <w:r w:rsidR="00A53509" w:rsidRPr="00482A9B">
              <w:rPr>
                <w:rFonts w:ascii="Times New Roman" w:hAnsi="Times New Roman"/>
                <w:sz w:val="20"/>
                <w:szCs w:val="20"/>
              </w:rPr>
              <w:t>10.30</w:t>
            </w:r>
          </w:p>
        </w:tc>
        <w:tc>
          <w:tcPr>
            <w:tcW w:w="2277" w:type="dxa"/>
            <w:gridSpan w:val="2"/>
            <w:vAlign w:val="center"/>
          </w:tcPr>
          <w:p w14:paraId="1AA8F8E1" w14:textId="4C7EEE08" w:rsidR="00BF4853" w:rsidRPr="001A0E72" w:rsidRDefault="00BF4853" w:rsidP="00687561">
            <w:pPr>
              <w:spacing w:after="0" w:line="240" w:lineRule="auto"/>
              <w:rPr>
                <w:rFonts w:ascii="Times New Roman" w:hAnsi="Times New Roman"/>
                <w:sz w:val="24"/>
                <w:szCs w:val="24"/>
              </w:rPr>
            </w:pPr>
            <w:r w:rsidRPr="001A0E72">
              <w:rPr>
                <w:rFonts w:ascii="Times New Roman" w:hAnsi="Times New Roman"/>
                <w:sz w:val="24"/>
                <w:szCs w:val="24"/>
              </w:rPr>
              <w:t>Šaušana</w:t>
            </w:r>
            <w:r w:rsidR="00A53509">
              <w:rPr>
                <w:rFonts w:ascii="Times New Roman" w:hAnsi="Times New Roman"/>
                <w:sz w:val="24"/>
                <w:szCs w:val="24"/>
              </w:rPr>
              <w:t>s taktika</w:t>
            </w:r>
            <w:r w:rsidRPr="001A0E72">
              <w:rPr>
                <w:rFonts w:ascii="Times New Roman" w:hAnsi="Times New Roman"/>
                <w:sz w:val="24"/>
                <w:szCs w:val="24"/>
              </w:rPr>
              <w:t xml:space="preserve"> tumsā</w:t>
            </w:r>
          </w:p>
        </w:tc>
        <w:tc>
          <w:tcPr>
            <w:tcW w:w="1387" w:type="dxa"/>
            <w:vAlign w:val="center"/>
          </w:tcPr>
          <w:p w14:paraId="5F608828" w14:textId="77777777" w:rsidR="00BF4853" w:rsidRDefault="00BF4853">
            <w:pPr>
              <w:spacing w:after="0" w:line="240" w:lineRule="auto"/>
              <w:jc w:val="right"/>
              <w:rPr>
                <w:rFonts w:ascii="Times New Roman" w:hAnsi="Times New Roman"/>
                <w:b/>
                <w:sz w:val="20"/>
                <w:szCs w:val="20"/>
              </w:rPr>
            </w:pPr>
            <w:r w:rsidRPr="00687561">
              <w:rPr>
                <w:rFonts w:ascii="Times New Roman" w:hAnsi="Times New Roman"/>
                <w:sz w:val="24"/>
                <w:szCs w:val="24"/>
              </w:rPr>
              <w:t>pielietošana</w:t>
            </w:r>
          </w:p>
        </w:tc>
        <w:tc>
          <w:tcPr>
            <w:tcW w:w="454" w:type="dxa"/>
            <w:vAlign w:val="center"/>
          </w:tcPr>
          <w:p w14:paraId="15545E1F" w14:textId="77777777" w:rsidR="00BF4853" w:rsidRPr="00482A9B" w:rsidRDefault="00BF4853">
            <w:pPr>
              <w:spacing w:after="0" w:line="240" w:lineRule="auto"/>
              <w:jc w:val="center"/>
              <w:rPr>
                <w:rFonts w:ascii="Times New Roman" w:hAnsi="Times New Roman"/>
                <w:b/>
              </w:rPr>
            </w:pPr>
            <w:r w:rsidRPr="00482A9B">
              <w:rPr>
                <w:rFonts w:ascii="Times New Roman" w:hAnsi="Times New Roman"/>
                <w:b/>
              </w:rPr>
              <w:t>-</w:t>
            </w:r>
          </w:p>
        </w:tc>
        <w:tc>
          <w:tcPr>
            <w:tcW w:w="425" w:type="dxa"/>
            <w:vAlign w:val="center"/>
          </w:tcPr>
          <w:p w14:paraId="60AB7AD7" w14:textId="7356F961" w:rsidR="00BF4853" w:rsidRPr="00482A9B" w:rsidRDefault="002D75D1">
            <w:pPr>
              <w:spacing w:after="0" w:line="240" w:lineRule="auto"/>
              <w:jc w:val="center"/>
              <w:rPr>
                <w:rFonts w:ascii="Times New Roman" w:hAnsi="Times New Roman"/>
              </w:rPr>
            </w:pPr>
            <w:r w:rsidRPr="00482A9B">
              <w:rPr>
                <w:rFonts w:ascii="Times New Roman" w:hAnsi="Times New Roman"/>
              </w:rPr>
              <w:t>2</w:t>
            </w:r>
          </w:p>
        </w:tc>
        <w:tc>
          <w:tcPr>
            <w:tcW w:w="538" w:type="dxa"/>
            <w:gridSpan w:val="2"/>
            <w:vAlign w:val="center"/>
          </w:tcPr>
          <w:p w14:paraId="2D94710F" w14:textId="131ACED6" w:rsidR="00BF4853" w:rsidRPr="00482A9B" w:rsidRDefault="002D75D1">
            <w:pPr>
              <w:spacing w:after="0" w:line="240" w:lineRule="auto"/>
              <w:jc w:val="center"/>
              <w:rPr>
                <w:rFonts w:ascii="Times New Roman" w:hAnsi="Times New Roman"/>
              </w:rPr>
            </w:pPr>
            <w:r w:rsidRPr="00482A9B">
              <w:rPr>
                <w:rFonts w:ascii="Times New Roman" w:hAnsi="Times New Roman"/>
              </w:rPr>
              <w:t>2</w:t>
            </w:r>
          </w:p>
        </w:tc>
        <w:tc>
          <w:tcPr>
            <w:tcW w:w="1588" w:type="dxa"/>
            <w:gridSpan w:val="2"/>
            <w:vAlign w:val="center"/>
          </w:tcPr>
          <w:p w14:paraId="32C215F4" w14:textId="6FB2AFD3" w:rsidR="00BF4853" w:rsidRPr="00687561" w:rsidRDefault="00482A9B" w:rsidP="00687561">
            <w:pPr>
              <w:spacing w:after="0" w:line="240" w:lineRule="auto"/>
              <w:rPr>
                <w:rFonts w:ascii="Times New Roman" w:hAnsi="Times New Roman"/>
                <w:sz w:val="24"/>
                <w:szCs w:val="24"/>
              </w:rPr>
            </w:pPr>
            <w:r w:rsidRPr="00957AD1">
              <w:rPr>
                <w:rFonts w:ascii="Times New Roman" w:hAnsi="Times New Roman"/>
                <w:sz w:val="24"/>
                <w:szCs w:val="24"/>
              </w:rPr>
              <w:t>praktisks uzdevums</w:t>
            </w:r>
            <w:r>
              <w:rPr>
                <w:rFonts w:ascii="Times New Roman" w:hAnsi="Times New Roman"/>
                <w:sz w:val="24"/>
                <w:szCs w:val="24"/>
              </w:rPr>
              <w:t xml:space="preserve"> </w:t>
            </w:r>
            <w:r w:rsidR="00BF4853">
              <w:rPr>
                <w:rFonts w:ascii="Times New Roman" w:hAnsi="Times New Roman"/>
                <w:sz w:val="24"/>
                <w:szCs w:val="24"/>
              </w:rPr>
              <w:t>šautuvē</w:t>
            </w:r>
          </w:p>
        </w:tc>
        <w:tc>
          <w:tcPr>
            <w:tcW w:w="1437" w:type="dxa"/>
            <w:gridSpan w:val="2"/>
            <w:vAlign w:val="center"/>
          </w:tcPr>
          <w:p w14:paraId="5AD112BF" w14:textId="77777777" w:rsidR="00E65065" w:rsidRDefault="00E65065" w:rsidP="00E65065">
            <w:pPr>
              <w:spacing w:after="0" w:line="240" w:lineRule="auto"/>
              <w:rPr>
                <w:rFonts w:ascii="Times New Roman" w:hAnsi="Times New Roman"/>
                <w:sz w:val="24"/>
                <w:szCs w:val="24"/>
              </w:rPr>
            </w:pPr>
            <w:r w:rsidRPr="00687561">
              <w:rPr>
                <w:rFonts w:ascii="Times New Roman" w:hAnsi="Times New Roman"/>
                <w:sz w:val="24"/>
                <w:szCs w:val="24"/>
              </w:rPr>
              <w:t>A.Zaušs</w:t>
            </w:r>
          </w:p>
          <w:p w14:paraId="21C912D0" w14:textId="77777777" w:rsidR="00BF4853" w:rsidRPr="00687561" w:rsidRDefault="00E65065" w:rsidP="00E65065">
            <w:pPr>
              <w:spacing w:after="0" w:line="240" w:lineRule="auto"/>
              <w:rPr>
                <w:rFonts w:ascii="Times New Roman" w:hAnsi="Times New Roman"/>
                <w:sz w:val="24"/>
                <w:szCs w:val="24"/>
              </w:rPr>
            </w:pPr>
            <w:r>
              <w:rPr>
                <w:rFonts w:ascii="Times New Roman" w:hAnsi="Times New Roman"/>
                <w:sz w:val="24"/>
                <w:szCs w:val="24"/>
              </w:rPr>
              <w:t>U.Bēniņš</w:t>
            </w:r>
          </w:p>
        </w:tc>
      </w:tr>
      <w:tr w:rsidR="00BF4853" w14:paraId="2A3E5785" w14:textId="77777777" w:rsidTr="00482A9B">
        <w:tc>
          <w:tcPr>
            <w:tcW w:w="539" w:type="dxa"/>
            <w:vAlign w:val="center"/>
          </w:tcPr>
          <w:p w14:paraId="4EAE19F2" w14:textId="6633FA76" w:rsidR="00BF4853" w:rsidRPr="00482A9B" w:rsidRDefault="00482A9B" w:rsidP="00687561">
            <w:pPr>
              <w:spacing w:after="0" w:line="240" w:lineRule="auto"/>
              <w:rPr>
                <w:rFonts w:ascii="Times New Roman" w:hAnsi="Times New Roman"/>
                <w:sz w:val="20"/>
                <w:szCs w:val="20"/>
              </w:rPr>
            </w:pPr>
            <w:r w:rsidRPr="00482A9B">
              <w:rPr>
                <w:rFonts w:ascii="Times New Roman" w:hAnsi="Times New Roman"/>
                <w:sz w:val="20"/>
                <w:szCs w:val="20"/>
              </w:rPr>
              <w:t>10</w:t>
            </w:r>
            <w:r w:rsidR="00BF4853" w:rsidRPr="00482A9B">
              <w:rPr>
                <w:rFonts w:ascii="Times New Roman" w:hAnsi="Times New Roman"/>
                <w:sz w:val="20"/>
                <w:szCs w:val="20"/>
              </w:rPr>
              <w:t>.</w:t>
            </w:r>
          </w:p>
        </w:tc>
        <w:tc>
          <w:tcPr>
            <w:tcW w:w="869" w:type="dxa"/>
            <w:gridSpan w:val="4"/>
            <w:vAlign w:val="center"/>
          </w:tcPr>
          <w:p w14:paraId="08263980" w14:textId="5F37B043" w:rsidR="00BF4853" w:rsidRPr="00482A9B" w:rsidRDefault="00A53509" w:rsidP="00687561">
            <w:pPr>
              <w:spacing w:after="0" w:line="240" w:lineRule="auto"/>
              <w:rPr>
                <w:rFonts w:ascii="Times New Roman" w:hAnsi="Times New Roman"/>
                <w:sz w:val="20"/>
                <w:szCs w:val="20"/>
              </w:rPr>
            </w:pPr>
            <w:r w:rsidRPr="00482A9B">
              <w:rPr>
                <w:rFonts w:ascii="Times New Roman" w:hAnsi="Times New Roman"/>
                <w:sz w:val="20"/>
                <w:szCs w:val="20"/>
              </w:rPr>
              <w:t>10.30-12.00</w:t>
            </w:r>
          </w:p>
        </w:tc>
        <w:tc>
          <w:tcPr>
            <w:tcW w:w="2277" w:type="dxa"/>
            <w:gridSpan w:val="2"/>
            <w:vAlign w:val="center"/>
          </w:tcPr>
          <w:p w14:paraId="3D789C25" w14:textId="77777777" w:rsidR="00BF4853" w:rsidRPr="001A0E72" w:rsidRDefault="00BF4853" w:rsidP="00687561">
            <w:pPr>
              <w:spacing w:after="0" w:line="240" w:lineRule="auto"/>
              <w:rPr>
                <w:rFonts w:ascii="Times New Roman" w:hAnsi="Times New Roman"/>
                <w:sz w:val="24"/>
                <w:szCs w:val="24"/>
              </w:rPr>
            </w:pPr>
            <w:r>
              <w:rPr>
                <w:rFonts w:ascii="Times New Roman" w:hAnsi="Times New Roman"/>
                <w:sz w:val="24"/>
                <w:szCs w:val="24"/>
              </w:rPr>
              <w:t xml:space="preserve"> „Aktīvā šāvēja” aizturēšana vai neitralizācija</w:t>
            </w:r>
          </w:p>
        </w:tc>
        <w:tc>
          <w:tcPr>
            <w:tcW w:w="1387" w:type="dxa"/>
            <w:vAlign w:val="center"/>
          </w:tcPr>
          <w:p w14:paraId="570B1D91" w14:textId="77777777" w:rsidR="00BF4853" w:rsidRPr="00687561" w:rsidRDefault="00BF4853">
            <w:pPr>
              <w:spacing w:after="0" w:line="240" w:lineRule="auto"/>
              <w:jc w:val="right"/>
              <w:rPr>
                <w:rFonts w:ascii="Times New Roman" w:hAnsi="Times New Roman"/>
                <w:sz w:val="24"/>
                <w:szCs w:val="24"/>
              </w:rPr>
            </w:pPr>
            <w:r w:rsidRPr="00687561">
              <w:rPr>
                <w:rFonts w:ascii="Times New Roman" w:hAnsi="Times New Roman"/>
                <w:sz w:val="24"/>
                <w:szCs w:val="24"/>
              </w:rPr>
              <w:t>pielietošana</w:t>
            </w:r>
          </w:p>
        </w:tc>
        <w:tc>
          <w:tcPr>
            <w:tcW w:w="454" w:type="dxa"/>
            <w:vAlign w:val="center"/>
          </w:tcPr>
          <w:p w14:paraId="607A339E" w14:textId="77777777" w:rsidR="00BF4853" w:rsidRPr="00482A9B" w:rsidRDefault="00E503E8">
            <w:pPr>
              <w:spacing w:after="0" w:line="240" w:lineRule="auto"/>
              <w:jc w:val="center"/>
              <w:rPr>
                <w:rFonts w:ascii="Times New Roman" w:hAnsi="Times New Roman"/>
                <w:b/>
              </w:rPr>
            </w:pPr>
            <w:r w:rsidRPr="00482A9B">
              <w:rPr>
                <w:rFonts w:ascii="Times New Roman" w:hAnsi="Times New Roman"/>
                <w:b/>
              </w:rPr>
              <w:t>-</w:t>
            </w:r>
          </w:p>
        </w:tc>
        <w:tc>
          <w:tcPr>
            <w:tcW w:w="425" w:type="dxa"/>
            <w:vAlign w:val="center"/>
          </w:tcPr>
          <w:p w14:paraId="4B1B1C79" w14:textId="43EA1BE2" w:rsidR="00BF4853" w:rsidRPr="00482A9B" w:rsidRDefault="002D75D1">
            <w:pPr>
              <w:spacing w:after="0" w:line="240" w:lineRule="auto"/>
              <w:jc w:val="center"/>
              <w:rPr>
                <w:rFonts w:ascii="Times New Roman" w:hAnsi="Times New Roman"/>
              </w:rPr>
            </w:pPr>
            <w:r w:rsidRPr="00482A9B">
              <w:rPr>
                <w:rFonts w:ascii="Times New Roman" w:hAnsi="Times New Roman"/>
              </w:rPr>
              <w:t>2</w:t>
            </w:r>
          </w:p>
        </w:tc>
        <w:tc>
          <w:tcPr>
            <w:tcW w:w="538" w:type="dxa"/>
            <w:gridSpan w:val="2"/>
            <w:vAlign w:val="center"/>
          </w:tcPr>
          <w:p w14:paraId="6A203342" w14:textId="37FD7E21" w:rsidR="00BF4853" w:rsidRPr="00482A9B" w:rsidRDefault="002D75D1">
            <w:pPr>
              <w:spacing w:after="0" w:line="240" w:lineRule="auto"/>
              <w:jc w:val="center"/>
              <w:rPr>
                <w:rFonts w:ascii="Times New Roman" w:hAnsi="Times New Roman"/>
              </w:rPr>
            </w:pPr>
            <w:r w:rsidRPr="00482A9B">
              <w:rPr>
                <w:rFonts w:ascii="Times New Roman" w:hAnsi="Times New Roman"/>
              </w:rPr>
              <w:t>2</w:t>
            </w:r>
          </w:p>
        </w:tc>
        <w:tc>
          <w:tcPr>
            <w:tcW w:w="1588" w:type="dxa"/>
            <w:gridSpan w:val="2"/>
            <w:vAlign w:val="center"/>
          </w:tcPr>
          <w:p w14:paraId="705B5AFE" w14:textId="449586EF" w:rsidR="00BF4853" w:rsidRDefault="00482A9B" w:rsidP="00687561">
            <w:pPr>
              <w:spacing w:after="0" w:line="240" w:lineRule="auto"/>
              <w:rPr>
                <w:rFonts w:ascii="Times New Roman" w:hAnsi="Times New Roman"/>
                <w:sz w:val="24"/>
                <w:szCs w:val="24"/>
              </w:rPr>
            </w:pPr>
            <w:r w:rsidRPr="00957AD1">
              <w:rPr>
                <w:rFonts w:ascii="Times New Roman" w:hAnsi="Times New Roman"/>
                <w:sz w:val="24"/>
                <w:szCs w:val="24"/>
              </w:rPr>
              <w:t>praktisks uzdevums</w:t>
            </w:r>
          </w:p>
        </w:tc>
        <w:tc>
          <w:tcPr>
            <w:tcW w:w="1437" w:type="dxa"/>
            <w:gridSpan w:val="2"/>
            <w:vAlign w:val="center"/>
          </w:tcPr>
          <w:p w14:paraId="7BBEB150" w14:textId="77777777" w:rsidR="00E65065" w:rsidRDefault="00E65065" w:rsidP="00E65065">
            <w:pPr>
              <w:spacing w:after="0" w:line="240" w:lineRule="auto"/>
              <w:rPr>
                <w:rFonts w:ascii="Times New Roman" w:hAnsi="Times New Roman"/>
                <w:sz w:val="24"/>
                <w:szCs w:val="24"/>
              </w:rPr>
            </w:pPr>
            <w:r w:rsidRPr="00687561">
              <w:rPr>
                <w:rFonts w:ascii="Times New Roman" w:hAnsi="Times New Roman"/>
                <w:sz w:val="24"/>
                <w:szCs w:val="24"/>
              </w:rPr>
              <w:t>A.Zaušs</w:t>
            </w:r>
          </w:p>
          <w:p w14:paraId="5DA551C2" w14:textId="77777777" w:rsidR="00BF4853" w:rsidRPr="00687561" w:rsidRDefault="00E65065" w:rsidP="00E65065">
            <w:pPr>
              <w:spacing w:after="0" w:line="240" w:lineRule="auto"/>
              <w:rPr>
                <w:rFonts w:ascii="Times New Roman" w:hAnsi="Times New Roman"/>
                <w:sz w:val="24"/>
                <w:szCs w:val="24"/>
              </w:rPr>
            </w:pPr>
            <w:r>
              <w:rPr>
                <w:rFonts w:ascii="Times New Roman" w:hAnsi="Times New Roman"/>
                <w:sz w:val="24"/>
                <w:szCs w:val="24"/>
              </w:rPr>
              <w:t>U.Bēniņš</w:t>
            </w:r>
          </w:p>
        </w:tc>
      </w:tr>
      <w:tr w:rsidR="00E503E8" w14:paraId="570C38C8" w14:textId="77777777" w:rsidTr="00482A9B">
        <w:tc>
          <w:tcPr>
            <w:tcW w:w="539" w:type="dxa"/>
            <w:vAlign w:val="center"/>
          </w:tcPr>
          <w:p w14:paraId="0C7FBB67" w14:textId="25F273D6" w:rsidR="00E503E8" w:rsidRPr="00482A9B" w:rsidRDefault="00482A9B" w:rsidP="00687561">
            <w:pPr>
              <w:spacing w:after="0" w:line="240" w:lineRule="auto"/>
              <w:rPr>
                <w:rFonts w:ascii="Times New Roman" w:hAnsi="Times New Roman"/>
                <w:sz w:val="20"/>
                <w:szCs w:val="20"/>
              </w:rPr>
            </w:pPr>
            <w:r w:rsidRPr="00482A9B">
              <w:rPr>
                <w:rFonts w:ascii="Times New Roman" w:hAnsi="Times New Roman"/>
                <w:sz w:val="20"/>
                <w:szCs w:val="20"/>
              </w:rPr>
              <w:t>11</w:t>
            </w:r>
            <w:r w:rsidR="00E503E8" w:rsidRPr="00482A9B">
              <w:rPr>
                <w:rFonts w:ascii="Times New Roman" w:hAnsi="Times New Roman"/>
                <w:sz w:val="20"/>
                <w:szCs w:val="20"/>
              </w:rPr>
              <w:t>.</w:t>
            </w:r>
          </w:p>
        </w:tc>
        <w:tc>
          <w:tcPr>
            <w:tcW w:w="869" w:type="dxa"/>
            <w:gridSpan w:val="4"/>
            <w:vAlign w:val="center"/>
          </w:tcPr>
          <w:p w14:paraId="1B451E69" w14:textId="0A7884DA" w:rsidR="00E503E8" w:rsidRPr="00482A9B" w:rsidRDefault="00A53509" w:rsidP="00687561">
            <w:pPr>
              <w:spacing w:after="0" w:line="240" w:lineRule="auto"/>
              <w:rPr>
                <w:rFonts w:ascii="Times New Roman" w:hAnsi="Times New Roman"/>
                <w:sz w:val="20"/>
                <w:szCs w:val="20"/>
              </w:rPr>
            </w:pPr>
            <w:r w:rsidRPr="00482A9B">
              <w:rPr>
                <w:rFonts w:ascii="Times New Roman" w:hAnsi="Times New Roman"/>
                <w:sz w:val="20"/>
                <w:szCs w:val="20"/>
              </w:rPr>
              <w:t>12.30-15.30</w:t>
            </w:r>
          </w:p>
        </w:tc>
        <w:tc>
          <w:tcPr>
            <w:tcW w:w="2277" w:type="dxa"/>
            <w:gridSpan w:val="2"/>
            <w:vAlign w:val="center"/>
          </w:tcPr>
          <w:p w14:paraId="75BCD50F" w14:textId="77777777" w:rsidR="00E503E8" w:rsidRDefault="00E503E8" w:rsidP="00687561">
            <w:pPr>
              <w:spacing w:after="0" w:line="240" w:lineRule="auto"/>
              <w:rPr>
                <w:rFonts w:ascii="Times New Roman" w:hAnsi="Times New Roman"/>
                <w:sz w:val="24"/>
                <w:szCs w:val="24"/>
              </w:rPr>
            </w:pPr>
            <w:r>
              <w:rPr>
                <w:rFonts w:ascii="Times New Roman" w:hAnsi="Times New Roman"/>
                <w:sz w:val="24"/>
                <w:szCs w:val="24"/>
              </w:rPr>
              <w:t>Asaras izraisošu vielu izmantošana bīstamu noziedznieku aizturēšanā</w:t>
            </w:r>
            <w:r w:rsidR="002D75D1">
              <w:rPr>
                <w:rFonts w:ascii="Times New Roman" w:hAnsi="Times New Roman"/>
                <w:sz w:val="24"/>
                <w:szCs w:val="24"/>
              </w:rPr>
              <w:t>.</w:t>
            </w:r>
          </w:p>
          <w:p w14:paraId="45AC5A44" w14:textId="07B3EDDF" w:rsidR="002D75D1" w:rsidRDefault="002D75D1" w:rsidP="00687561">
            <w:pPr>
              <w:spacing w:after="0" w:line="240" w:lineRule="auto"/>
              <w:rPr>
                <w:rFonts w:ascii="Times New Roman" w:hAnsi="Times New Roman"/>
                <w:sz w:val="24"/>
                <w:szCs w:val="24"/>
              </w:rPr>
            </w:pPr>
            <w:r w:rsidRPr="002D75D1">
              <w:rPr>
                <w:rFonts w:ascii="Times New Roman" w:hAnsi="Times New Roman"/>
                <w:sz w:val="24"/>
                <w:szCs w:val="24"/>
              </w:rPr>
              <w:t>Klausītāju pārbaude</w:t>
            </w:r>
          </w:p>
        </w:tc>
        <w:tc>
          <w:tcPr>
            <w:tcW w:w="1387" w:type="dxa"/>
            <w:vAlign w:val="center"/>
          </w:tcPr>
          <w:p w14:paraId="000FBE6B" w14:textId="77777777" w:rsidR="00E503E8" w:rsidRPr="00687561" w:rsidRDefault="00E503E8">
            <w:pPr>
              <w:spacing w:after="0" w:line="240" w:lineRule="auto"/>
              <w:jc w:val="right"/>
              <w:rPr>
                <w:rFonts w:ascii="Times New Roman" w:hAnsi="Times New Roman"/>
                <w:sz w:val="24"/>
                <w:szCs w:val="24"/>
              </w:rPr>
            </w:pPr>
            <w:r w:rsidRPr="00687561">
              <w:rPr>
                <w:rFonts w:ascii="Times New Roman" w:hAnsi="Times New Roman"/>
                <w:sz w:val="24"/>
                <w:szCs w:val="24"/>
              </w:rPr>
              <w:t>pielietošana</w:t>
            </w:r>
          </w:p>
        </w:tc>
        <w:tc>
          <w:tcPr>
            <w:tcW w:w="454" w:type="dxa"/>
            <w:vAlign w:val="center"/>
          </w:tcPr>
          <w:p w14:paraId="7708CEEF" w14:textId="77777777" w:rsidR="00E503E8" w:rsidRPr="00482A9B" w:rsidRDefault="00E503E8">
            <w:pPr>
              <w:spacing w:after="0" w:line="240" w:lineRule="auto"/>
              <w:jc w:val="center"/>
              <w:rPr>
                <w:rFonts w:ascii="Times New Roman" w:hAnsi="Times New Roman"/>
                <w:b/>
              </w:rPr>
            </w:pPr>
            <w:r w:rsidRPr="00482A9B">
              <w:rPr>
                <w:rFonts w:ascii="Times New Roman" w:hAnsi="Times New Roman"/>
                <w:b/>
              </w:rPr>
              <w:t>-</w:t>
            </w:r>
          </w:p>
        </w:tc>
        <w:tc>
          <w:tcPr>
            <w:tcW w:w="425" w:type="dxa"/>
            <w:vAlign w:val="center"/>
          </w:tcPr>
          <w:p w14:paraId="27F78C48" w14:textId="3C5BFDE9" w:rsidR="00E503E8" w:rsidRPr="00482A9B" w:rsidRDefault="002D75D1">
            <w:pPr>
              <w:spacing w:after="0" w:line="240" w:lineRule="auto"/>
              <w:jc w:val="center"/>
              <w:rPr>
                <w:rFonts w:ascii="Times New Roman" w:hAnsi="Times New Roman"/>
              </w:rPr>
            </w:pPr>
            <w:r w:rsidRPr="00482A9B">
              <w:rPr>
                <w:rFonts w:ascii="Times New Roman" w:hAnsi="Times New Roman"/>
              </w:rPr>
              <w:t>4</w:t>
            </w:r>
          </w:p>
        </w:tc>
        <w:tc>
          <w:tcPr>
            <w:tcW w:w="538" w:type="dxa"/>
            <w:gridSpan w:val="2"/>
            <w:vAlign w:val="center"/>
          </w:tcPr>
          <w:p w14:paraId="5ECD652B" w14:textId="232FA43F" w:rsidR="00E503E8" w:rsidRPr="00482A9B" w:rsidRDefault="002D75D1" w:rsidP="002D75D1">
            <w:pPr>
              <w:spacing w:after="0" w:line="240" w:lineRule="auto"/>
              <w:jc w:val="center"/>
              <w:rPr>
                <w:rFonts w:ascii="Times New Roman" w:hAnsi="Times New Roman"/>
              </w:rPr>
            </w:pPr>
            <w:r w:rsidRPr="00482A9B">
              <w:rPr>
                <w:rFonts w:ascii="Times New Roman" w:hAnsi="Times New Roman"/>
              </w:rPr>
              <w:t>4</w:t>
            </w:r>
          </w:p>
        </w:tc>
        <w:tc>
          <w:tcPr>
            <w:tcW w:w="1588" w:type="dxa"/>
            <w:gridSpan w:val="2"/>
            <w:vAlign w:val="center"/>
          </w:tcPr>
          <w:p w14:paraId="08AF199C" w14:textId="3ED86354" w:rsidR="00E503E8" w:rsidRDefault="00482A9B" w:rsidP="00687561">
            <w:pPr>
              <w:spacing w:after="0" w:line="240" w:lineRule="auto"/>
              <w:rPr>
                <w:rFonts w:ascii="Times New Roman" w:hAnsi="Times New Roman"/>
                <w:sz w:val="24"/>
                <w:szCs w:val="24"/>
              </w:rPr>
            </w:pPr>
            <w:r w:rsidRPr="00957AD1">
              <w:rPr>
                <w:rFonts w:ascii="Times New Roman" w:hAnsi="Times New Roman"/>
                <w:sz w:val="24"/>
                <w:szCs w:val="24"/>
              </w:rPr>
              <w:t>praktisks uzdevums</w:t>
            </w:r>
          </w:p>
        </w:tc>
        <w:tc>
          <w:tcPr>
            <w:tcW w:w="1437" w:type="dxa"/>
            <w:gridSpan w:val="2"/>
            <w:vAlign w:val="center"/>
          </w:tcPr>
          <w:p w14:paraId="40763A3B" w14:textId="77777777" w:rsidR="00E65065" w:rsidRDefault="00E65065" w:rsidP="00E65065">
            <w:pPr>
              <w:spacing w:after="0" w:line="240" w:lineRule="auto"/>
              <w:rPr>
                <w:rFonts w:ascii="Times New Roman" w:hAnsi="Times New Roman"/>
                <w:sz w:val="24"/>
                <w:szCs w:val="24"/>
              </w:rPr>
            </w:pPr>
            <w:r w:rsidRPr="00687561">
              <w:rPr>
                <w:rFonts w:ascii="Times New Roman" w:hAnsi="Times New Roman"/>
                <w:sz w:val="24"/>
                <w:szCs w:val="24"/>
              </w:rPr>
              <w:t>A.Zaušs</w:t>
            </w:r>
          </w:p>
          <w:p w14:paraId="12A4CAFE" w14:textId="77777777" w:rsidR="00E503E8" w:rsidRPr="00687561" w:rsidRDefault="00E65065" w:rsidP="00E65065">
            <w:pPr>
              <w:spacing w:after="0" w:line="240" w:lineRule="auto"/>
              <w:rPr>
                <w:rFonts w:ascii="Times New Roman" w:hAnsi="Times New Roman"/>
                <w:sz w:val="24"/>
                <w:szCs w:val="24"/>
              </w:rPr>
            </w:pPr>
            <w:r>
              <w:rPr>
                <w:rFonts w:ascii="Times New Roman" w:hAnsi="Times New Roman"/>
                <w:sz w:val="24"/>
                <w:szCs w:val="24"/>
              </w:rPr>
              <w:t>U.Bēniņš</w:t>
            </w:r>
          </w:p>
        </w:tc>
      </w:tr>
      <w:tr w:rsidR="002D75D1" w14:paraId="01C53EDE" w14:textId="77777777" w:rsidTr="00482A9B">
        <w:tc>
          <w:tcPr>
            <w:tcW w:w="5072" w:type="dxa"/>
            <w:gridSpan w:val="8"/>
            <w:vAlign w:val="center"/>
          </w:tcPr>
          <w:p w14:paraId="78376231" w14:textId="6121667B" w:rsidR="002D75D1" w:rsidRPr="002D75D1" w:rsidRDefault="002D75D1">
            <w:pPr>
              <w:spacing w:after="0" w:line="240" w:lineRule="auto"/>
              <w:jc w:val="right"/>
              <w:rPr>
                <w:rFonts w:ascii="Times New Roman" w:hAnsi="Times New Roman"/>
                <w:b/>
                <w:sz w:val="24"/>
                <w:szCs w:val="24"/>
              </w:rPr>
            </w:pPr>
            <w:r w:rsidRPr="002D75D1">
              <w:rPr>
                <w:rFonts w:ascii="Times New Roman" w:hAnsi="Times New Roman"/>
                <w:b/>
                <w:sz w:val="24"/>
                <w:szCs w:val="24"/>
              </w:rPr>
              <w:t>kopā</w:t>
            </w:r>
          </w:p>
        </w:tc>
        <w:tc>
          <w:tcPr>
            <w:tcW w:w="454" w:type="dxa"/>
            <w:vAlign w:val="center"/>
          </w:tcPr>
          <w:p w14:paraId="7FBEF91E" w14:textId="77777777" w:rsidR="002D75D1" w:rsidRPr="00482A9B" w:rsidRDefault="002D75D1">
            <w:pPr>
              <w:spacing w:after="0" w:line="240" w:lineRule="auto"/>
              <w:jc w:val="center"/>
              <w:rPr>
                <w:rFonts w:ascii="Times New Roman" w:hAnsi="Times New Roman"/>
                <w:b/>
              </w:rPr>
            </w:pPr>
            <w:r w:rsidRPr="00482A9B">
              <w:rPr>
                <w:rFonts w:ascii="Times New Roman" w:hAnsi="Times New Roman"/>
                <w:b/>
              </w:rPr>
              <w:t>-</w:t>
            </w:r>
          </w:p>
        </w:tc>
        <w:tc>
          <w:tcPr>
            <w:tcW w:w="425" w:type="dxa"/>
            <w:vAlign w:val="center"/>
          </w:tcPr>
          <w:p w14:paraId="5C67F5E6" w14:textId="7A2FDCBE" w:rsidR="002D75D1" w:rsidRPr="00482A9B" w:rsidRDefault="002D75D1">
            <w:pPr>
              <w:spacing w:after="0" w:line="240" w:lineRule="auto"/>
              <w:jc w:val="center"/>
              <w:rPr>
                <w:rFonts w:ascii="Times New Roman" w:hAnsi="Times New Roman"/>
                <w:b/>
              </w:rPr>
            </w:pPr>
            <w:r w:rsidRPr="00482A9B">
              <w:rPr>
                <w:rFonts w:ascii="Times New Roman" w:hAnsi="Times New Roman"/>
                <w:b/>
              </w:rPr>
              <w:t>8</w:t>
            </w:r>
          </w:p>
        </w:tc>
        <w:tc>
          <w:tcPr>
            <w:tcW w:w="538" w:type="dxa"/>
            <w:gridSpan w:val="2"/>
            <w:vAlign w:val="center"/>
          </w:tcPr>
          <w:p w14:paraId="1B515817" w14:textId="0B66C506" w:rsidR="002D75D1" w:rsidRPr="00482A9B" w:rsidRDefault="002D75D1">
            <w:pPr>
              <w:spacing w:after="0" w:line="240" w:lineRule="auto"/>
              <w:jc w:val="center"/>
              <w:rPr>
                <w:rFonts w:ascii="Times New Roman" w:hAnsi="Times New Roman"/>
                <w:b/>
              </w:rPr>
            </w:pPr>
            <w:r w:rsidRPr="00482A9B">
              <w:rPr>
                <w:rFonts w:ascii="Times New Roman" w:hAnsi="Times New Roman"/>
                <w:b/>
              </w:rPr>
              <w:t>8</w:t>
            </w:r>
          </w:p>
        </w:tc>
        <w:tc>
          <w:tcPr>
            <w:tcW w:w="3025" w:type="dxa"/>
            <w:gridSpan w:val="4"/>
            <w:vAlign w:val="center"/>
          </w:tcPr>
          <w:p w14:paraId="1AAD3489" w14:textId="77777777" w:rsidR="002D75D1" w:rsidRPr="002D75D1" w:rsidRDefault="002D75D1" w:rsidP="00687561">
            <w:pPr>
              <w:spacing w:after="0" w:line="240" w:lineRule="auto"/>
              <w:rPr>
                <w:rFonts w:ascii="Times New Roman" w:hAnsi="Times New Roman"/>
                <w:b/>
                <w:sz w:val="24"/>
                <w:szCs w:val="24"/>
              </w:rPr>
            </w:pPr>
          </w:p>
        </w:tc>
      </w:tr>
      <w:tr w:rsidR="00E503E8" w14:paraId="07497801" w14:textId="77777777" w:rsidTr="00482A9B">
        <w:tc>
          <w:tcPr>
            <w:tcW w:w="5072" w:type="dxa"/>
            <w:gridSpan w:val="8"/>
            <w:vAlign w:val="center"/>
          </w:tcPr>
          <w:p w14:paraId="07098EFD" w14:textId="7D03F916" w:rsidR="00E503E8" w:rsidRPr="002D75D1" w:rsidRDefault="002D75D1">
            <w:pPr>
              <w:spacing w:after="0" w:line="240" w:lineRule="auto"/>
              <w:jc w:val="right"/>
              <w:rPr>
                <w:rFonts w:ascii="Times New Roman" w:hAnsi="Times New Roman"/>
                <w:b/>
                <w:sz w:val="24"/>
                <w:szCs w:val="24"/>
              </w:rPr>
            </w:pPr>
            <w:r>
              <w:rPr>
                <w:rFonts w:ascii="Times New Roman" w:hAnsi="Times New Roman"/>
                <w:b/>
                <w:sz w:val="24"/>
                <w:szCs w:val="24"/>
              </w:rPr>
              <w:t>k</w:t>
            </w:r>
            <w:r w:rsidRPr="002D75D1">
              <w:rPr>
                <w:rFonts w:ascii="Times New Roman" w:hAnsi="Times New Roman"/>
                <w:b/>
                <w:sz w:val="24"/>
                <w:szCs w:val="24"/>
              </w:rPr>
              <w:t>opā</w:t>
            </w:r>
          </w:p>
        </w:tc>
        <w:tc>
          <w:tcPr>
            <w:tcW w:w="454" w:type="dxa"/>
            <w:vAlign w:val="center"/>
          </w:tcPr>
          <w:p w14:paraId="14BF2634" w14:textId="41EB60D5" w:rsidR="00E503E8" w:rsidRPr="00482A9B" w:rsidRDefault="002D75D1">
            <w:pPr>
              <w:spacing w:after="0" w:line="240" w:lineRule="auto"/>
              <w:jc w:val="center"/>
              <w:rPr>
                <w:rFonts w:ascii="Times New Roman" w:hAnsi="Times New Roman"/>
                <w:b/>
                <w:sz w:val="20"/>
                <w:szCs w:val="20"/>
              </w:rPr>
            </w:pPr>
            <w:r w:rsidRPr="00482A9B">
              <w:rPr>
                <w:rFonts w:ascii="Times New Roman" w:hAnsi="Times New Roman"/>
                <w:b/>
                <w:sz w:val="20"/>
                <w:szCs w:val="20"/>
              </w:rPr>
              <w:t>6</w:t>
            </w:r>
          </w:p>
        </w:tc>
        <w:tc>
          <w:tcPr>
            <w:tcW w:w="425" w:type="dxa"/>
            <w:vAlign w:val="center"/>
          </w:tcPr>
          <w:p w14:paraId="04295C65" w14:textId="6028AEB2" w:rsidR="00E503E8" w:rsidRPr="00482A9B" w:rsidRDefault="002D75D1">
            <w:pPr>
              <w:spacing w:after="0" w:line="240" w:lineRule="auto"/>
              <w:jc w:val="center"/>
              <w:rPr>
                <w:rFonts w:ascii="Times New Roman" w:hAnsi="Times New Roman"/>
                <w:b/>
                <w:sz w:val="20"/>
                <w:szCs w:val="20"/>
              </w:rPr>
            </w:pPr>
            <w:r w:rsidRPr="00482A9B">
              <w:rPr>
                <w:rFonts w:ascii="Times New Roman" w:hAnsi="Times New Roman"/>
                <w:b/>
                <w:sz w:val="20"/>
                <w:szCs w:val="20"/>
              </w:rPr>
              <w:t>18</w:t>
            </w:r>
          </w:p>
        </w:tc>
        <w:tc>
          <w:tcPr>
            <w:tcW w:w="538" w:type="dxa"/>
            <w:gridSpan w:val="2"/>
            <w:vAlign w:val="center"/>
          </w:tcPr>
          <w:p w14:paraId="41CA4C2C" w14:textId="0A638FB9" w:rsidR="00E503E8" w:rsidRPr="00482A9B" w:rsidRDefault="002D75D1">
            <w:pPr>
              <w:spacing w:after="0" w:line="240" w:lineRule="auto"/>
              <w:jc w:val="center"/>
              <w:rPr>
                <w:rFonts w:ascii="Times New Roman" w:hAnsi="Times New Roman"/>
                <w:b/>
                <w:sz w:val="20"/>
                <w:szCs w:val="20"/>
              </w:rPr>
            </w:pPr>
            <w:r w:rsidRPr="00482A9B">
              <w:rPr>
                <w:rFonts w:ascii="Times New Roman" w:hAnsi="Times New Roman"/>
                <w:b/>
                <w:sz w:val="20"/>
                <w:szCs w:val="20"/>
              </w:rPr>
              <w:t>24</w:t>
            </w:r>
          </w:p>
        </w:tc>
        <w:tc>
          <w:tcPr>
            <w:tcW w:w="3025" w:type="dxa"/>
            <w:gridSpan w:val="4"/>
            <w:vAlign w:val="center"/>
          </w:tcPr>
          <w:p w14:paraId="08D8FC08" w14:textId="77777777" w:rsidR="00E503E8" w:rsidRPr="002D75D1" w:rsidRDefault="00E503E8" w:rsidP="00687561">
            <w:pPr>
              <w:spacing w:after="0" w:line="240" w:lineRule="auto"/>
              <w:rPr>
                <w:rFonts w:ascii="Times New Roman" w:hAnsi="Times New Roman"/>
                <w:b/>
                <w:sz w:val="24"/>
                <w:szCs w:val="24"/>
              </w:rPr>
            </w:pPr>
          </w:p>
        </w:tc>
      </w:tr>
      <w:tr w:rsidR="00870A58" w14:paraId="3F8FD207" w14:textId="77777777" w:rsidTr="00482A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57" w:type="dxa"/>
        </w:trPr>
        <w:tc>
          <w:tcPr>
            <w:tcW w:w="3412" w:type="dxa"/>
            <w:gridSpan w:val="6"/>
          </w:tcPr>
          <w:p w14:paraId="57B0BB9E" w14:textId="77777777" w:rsidR="00957AD1" w:rsidRDefault="00957AD1" w:rsidP="004C6DB9">
            <w:pPr>
              <w:spacing w:after="0" w:line="240" w:lineRule="auto"/>
              <w:rPr>
                <w:rFonts w:ascii="Times New Roman" w:hAnsi="Times New Roman"/>
                <w:sz w:val="28"/>
                <w:szCs w:val="28"/>
              </w:rPr>
            </w:pPr>
          </w:p>
          <w:p w14:paraId="321A86B9" w14:textId="77777777" w:rsidR="00870A58" w:rsidRDefault="00870A58" w:rsidP="004C6DB9">
            <w:pPr>
              <w:spacing w:after="0" w:line="240" w:lineRule="auto"/>
              <w:rPr>
                <w:rFonts w:ascii="Times New Roman" w:hAnsi="Times New Roman"/>
                <w:sz w:val="28"/>
                <w:szCs w:val="28"/>
              </w:rPr>
            </w:pPr>
          </w:p>
          <w:p w14:paraId="3EAF3761" w14:textId="77777777" w:rsidR="00870A58" w:rsidRDefault="00870A58" w:rsidP="004C6DB9">
            <w:pPr>
              <w:spacing w:after="0" w:line="240" w:lineRule="auto"/>
              <w:rPr>
                <w:rFonts w:ascii="Times New Roman" w:hAnsi="Times New Roman"/>
                <w:sz w:val="28"/>
                <w:szCs w:val="28"/>
              </w:rPr>
            </w:pPr>
            <w:r>
              <w:rPr>
                <w:rFonts w:ascii="Times New Roman" w:hAnsi="Times New Roman"/>
                <w:sz w:val="28"/>
                <w:szCs w:val="28"/>
              </w:rPr>
              <w:t>Izmantojamās literatūras un avotu saraksts:</w:t>
            </w:r>
          </w:p>
          <w:p w14:paraId="62EC6BB6" w14:textId="77777777" w:rsidR="00870A58" w:rsidRDefault="00870A58" w:rsidP="00624FE1">
            <w:pPr>
              <w:pStyle w:val="BodyText"/>
              <w:spacing w:line="360" w:lineRule="auto"/>
              <w:rPr>
                <w:bCs/>
                <w:sz w:val="21"/>
                <w:szCs w:val="21"/>
              </w:rPr>
            </w:pPr>
          </w:p>
        </w:tc>
        <w:tc>
          <w:tcPr>
            <w:tcW w:w="6045" w:type="dxa"/>
            <w:gridSpan w:val="9"/>
          </w:tcPr>
          <w:p w14:paraId="22ED1F67" w14:textId="77777777" w:rsidR="00870A58" w:rsidRDefault="00870A58" w:rsidP="004C6DB9">
            <w:pPr>
              <w:spacing w:before="100" w:beforeAutospacing="1" w:after="100" w:afterAutospacing="1" w:line="240" w:lineRule="auto"/>
              <w:ind w:left="155"/>
              <w:contextualSpacing/>
              <w:rPr>
                <w:rFonts w:ascii="Times New Roman" w:hAnsi="Times New Roman"/>
                <w:sz w:val="24"/>
                <w:szCs w:val="24"/>
                <w:lang w:eastAsia="ru-RU"/>
              </w:rPr>
            </w:pPr>
          </w:p>
          <w:p w14:paraId="60004655" w14:textId="77777777" w:rsidR="00CD19E9" w:rsidRDefault="00CD19E9" w:rsidP="004C6DB9">
            <w:pPr>
              <w:spacing w:before="100" w:beforeAutospacing="1" w:after="100" w:afterAutospacing="1" w:line="240" w:lineRule="auto"/>
              <w:ind w:left="155"/>
              <w:contextualSpacing/>
              <w:rPr>
                <w:rFonts w:ascii="Times New Roman" w:hAnsi="Times New Roman"/>
                <w:sz w:val="24"/>
                <w:szCs w:val="24"/>
                <w:lang w:eastAsia="ru-RU"/>
              </w:rPr>
            </w:pPr>
          </w:p>
          <w:p w14:paraId="61529DE6" w14:textId="77777777" w:rsidR="00482A9B" w:rsidRDefault="00482A9B" w:rsidP="004C6DB9">
            <w:pPr>
              <w:spacing w:before="100" w:beforeAutospacing="1" w:after="100" w:afterAutospacing="1" w:line="240" w:lineRule="auto"/>
              <w:ind w:left="155"/>
              <w:contextualSpacing/>
              <w:rPr>
                <w:rFonts w:ascii="Times New Roman" w:hAnsi="Times New Roman"/>
                <w:sz w:val="24"/>
                <w:szCs w:val="24"/>
                <w:lang w:eastAsia="ru-RU"/>
              </w:rPr>
            </w:pPr>
          </w:p>
          <w:p w14:paraId="05970E3D" w14:textId="77777777" w:rsidR="00870A58" w:rsidRPr="00957AD1" w:rsidRDefault="00870A58" w:rsidP="00482A9B">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8"/>
                <w:lang w:eastAsia="ru-RU"/>
              </w:rPr>
            </w:pPr>
            <w:r w:rsidRPr="00957AD1">
              <w:rPr>
                <w:rFonts w:ascii="Times New Roman" w:hAnsi="Times New Roman"/>
                <w:sz w:val="28"/>
                <w:szCs w:val="28"/>
              </w:rPr>
              <w:t>Cilvēka tiesību un pamatbrīvību aizsardzības konvencija;</w:t>
            </w:r>
            <w:r w:rsidRPr="00957AD1">
              <w:rPr>
                <w:rFonts w:ascii="Times New Roman" w:hAnsi="Times New Roman"/>
                <w:sz w:val="28"/>
                <w:szCs w:val="28"/>
                <w:lang w:eastAsia="ru-RU"/>
              </w:rPr>
              <w:t xml:space="preserve"> </w:t>
            </w:r>
          </w:p>
          <w:p w14:paraId="0F09E818" w14:textId="77777777" w:rsidR="00870A58" w:rsidRPr="00957AD1" w:rsidRDefault="00870A58" w:rsidP="00482A9B">
            <w:pPr>
              <w:numPr>
                <w:ilvl w:val="0"/>
                <w:numId w:val="4"/>
              </w:numPr>
              <w:tabs>
                <w:tab w:val="num" w:pos="515"/>
              </w:tabs>
              <w:spacing w:before="100" w:beforeAutospacing="1" w:after="100" w:afterAutospacing="1" w:line="240" w:lineRule="auto"/>
              <w:ind w:left="515"/>
              <w:contextualSpacing/>
              <w:jc w:val="both"/>
              <w:rPr>
                <w:rFonts w:ascii="Times New Roman" w:hAnsi="Times New Roman"/>
                <w:sz w:val="28"/>
                <w:szCs w:val="28"/>
                <w:lang w:eastAsia="ru-RU"/>
              </w:rPr>
            </w:pPr>
            <w:r w:rsidRPr="00957AD1">
              <w:rPr>
                <w:rFonts w:ascii="Times New Roman" w:hAnsi="Times New Roman"/>
                <w:sz w:val="28"/>
                <w:szCs w:val="28"/>
                <w:lang w:eastAsia="ru-RU"/>
              </w:rPr>
              <w:t>Krimināllikums;</w:t>
            </w:r>
          </w:p>
          <w:p w14:paraId="0A19A176" w14:textId="77777777" w:rsidR="00870A58" w:rsidRPr="00957AD1" w:rsidRDefault="00870A58" w:rsidP="00482A9B">
            <w:pPr>
              <w:pStyle w:val="msonormalcxspmiddle"/>
              <w:numPr>
                <w:ilvl w:val="0"/>
                <w:numId w:val="4"/>
              </w:numPr>
              <w:tabs>
                <w:tab w:val="num" w:pos="515"/>
              </w:tabs>
              <w:ind w:left="515"/>
              <w:contextualSpacing/>
              <w:jc w:val="both"/>
              <w:rPr>
                <w:sz w:val="28"/>
                <w:szCs w:val="28"/>
                <w:lang w:val="lv-LV"/>
              </w:rPr>
            </w:pPr>
            <w:r w:rsidRPr="00957AD1">
              <w:rPr>
                <w:sz w:val="28"/>
                <w:szCs w:val="28"/>
                <w:lang w:val="lv-LV"/>
              </w:rPr>
              <w:t>Kriminālprocesa likums;</w:t>
            </w:r>
          </w:p>
          <w:p w14:paraId="1453DCF3" w14:textId="77777777" w:rsidR="00870A58" w:rsidRDefault="00870A58" w:rsidP="00482A9B">
            <w:pPr>
              <w:pStyle w:val="msonormalcxspmiddle"/>
              <w:numPr>
                <w:ilvl w:val="0"/>
                <w:numId w:val="4"/>
              </w:numPr>
              <w:tabs>
                <w:tab w:val="num" w:pos="515"/>
              </w:tabs>
              <w:ind w:left="515"/>
              <w:contextualSpacing/>
              <w:jc w:val="both"/>
              <w:rPr>
                <w:sz w:val="28"/>
                <w:szCs w:val="28"/>
                <w:lang w:val="lv-LV"/>
              </w:rPr>
            </w:pPr>
            <w:r w:rsidRPr="00957AD1">
              <w:rPr>
                <w:sz w:val="28"/>
                <w:szCs w:val="28"/>
                <w:lang w:val="lv-LV"/>
              </w:rPr>
              <w:t>Likums „Par policiju”;</w:t>
            </w:r>
          </w:p>
          <w:p w14:paraId="705008C7" w14:textId="57015E0B" w:rsidR="00773C4A" w:rsidRDefault="00482A9B" w:rsidP="00482A9B">
            <w:pPr>
              <w:pStyle w:val="msonormalcxspmiddle"/>
              <w:numPr>
                <w:ilvl w:val="0"/>
                <w:numId w:val="4"/>
              </w:numPr>
              <w:tabs>
                <w:tab w:val="num" w:pos="515"/>
              </w:tabs>
              <w:ind w:left="515"/>
              <w:contextualSpacing/>
              <w:jc w:val="both"/>
              <w:rPr>
                <w:sz w:val="28"/>
                <w:szCs w:val="28"/>
                <w:lang w:val="lv-LV"/>
              </w:rPr>
            </w:pPr>
            <w:r>
              <w:rPr>
                <w:sz w:val="28"/>
                <w:szCs w:val="28"/>
                <w:lang w:val="lv-LV"/>
              </w:rPr>
              <w:t xml:space="preserve">Ministru kabineta 2011.gada 18.janvāra </w:t>
            </w:r>
            <w:r w:rsidR="001F485F">
              <w:rPr>
                <w:sz w:val="28"/>
                <w:szCs w:val="28"/>
                <w:lang w:val="lv-LV"/>
              </w:rPr>
              <w:t xml:space="preserve">noteikumi Nr.55. </w:t>
            </w:r>
            <w:r>
              <w:rPr>
                <w:sz w:val="28"/>
                <w:szCs w:val="28"/>
                <w:lang w:val="lv-LV"/>
              </w:rPr>
              <w:t>„</w:t>
            </w:r>
            <w:r w:rsidR="001F485F">
              <w:rPr>
                <w:sz w:val="28"/>
                <w:szCs w:val="28"/>
                <w:lang w:val="lv-LV"/>
              </w:rPr>
              <w:t>Noteikumi par speciālo līdzekļu veidiem un kārtību, kādā tos lieto policijas darbinieki un robežsargi</w:t>
            </w:r>
            <w:r>
              <w:rPr>
                <w:sz w:val="28"/>
                <w:szCs w:val="28"/>
                <w:lang w:val="lv-LV"/>
              </w:rPr>
              <w:t>”;</w:t>
            </w:r>
          </w:p>
          <w:p w14:paraId="496DA477" w14:textId="2ABCF1E9" w:rsidR="007B41FD" w:rsidRDefault="00482A9B" w:rsidP="00482A9B">
            <w:pPr>
              <w:pStyle w:val="msonormalcxspmiddle"/>
              <w:numPr>
                <w:ilvl w:val="0"/>
                <w:numId w:val="4"/>
              </w:numPr>
              <w:tabs>
                <w:tab w:val="num" w:pos="515"/>
              </w:tabs>
              <w:ind w:left="515"/>
              <w:contextualSpacing/>
              <w:jc w:val="both"/>
              <w:rPr>
                <w:sz w:val="28"/>
                <w:szCs w:val="28"/>
                <w:lang w:val="lv-LV"/>
              </w:rPr>
            </w:pPr>
            <w:r>
              <w:rPr>
                <w:sz w:val="28"/>
                <w:szCs w:val="28"/>
                <w:lang w:val="lv-LV"/>
              </w:rPr>
              <w:t>Valsts policijas 2013.gada 22.novembra pavēle  Nr.4038 „</w:t>
            </w:r>
            <w:r w:rsidR="007B41FD">
              <w:rPr>
                <w:sz w:val="28"/>
                <w:szCs w:val="28"/>
                <w:lang w:val="lv-LV"/>
              </w:rPr>
              <w:t>Par speciālo līdzekļu lietošanu Valsts policijā</w:t>
            </w:r>
            <w:r>
              <w:rPr>
                <w:sz w:val="28"/>
                <w:szCs w:val="28"/>
                <w:lang w:val="lv-LV"/>
              </w:rPr>
              <w:t>”;</w:t>
            </w:r>
          </w:p>
          <w:p w14:paraId="0E4B51E9" w14:textId="54B37EB7" w:rsidR="00130E05" w:rsidRPr="00957AD1" w:rsidRDefault="00482A9B" w:rsidP="00482A9B">
            <w:pPr>
              <w:pStyle w:val="msonormalcxspmiddle"/>
              <w:numPr>
                <w:ilvl w:val="0"/>
                <w:numId w:val="4"/>
              </w:numPr>
              <w:tabs>
                <w:tab w:val="num" w:pos="515"/>
              </w:tabs>
              <w:ind w:left="515"/>
              <w:contextualSpacing/>
              <w:jc w:val="both"/>
              <w:rPr>
                <w:sz w:val="28"/>
                <w:szCs w:val="28"/>
                <w:lang w:val="lv-LV"/>
              </w:rPr>
            </w:pPr>
            <w:r>
              <w:rPr>
                <w:sz w:val="28"/>
                <w:szCs w:val="28"/>
                <w:lang w:val="lv-LV"/>
              </w:rPr>
              <w:t>Valsts policijas 2009.gada 18.decembra pavēle Nr.2k „</w:t>
            </w:r>
            <w:r w:rsidR="00130E05">
              <w:rPr>
                <w:sz w:val="28"/>
                <w:szCs w:val="28"/>
                <w:lang w:val="lv-LV"/>
              </w:rPr>
              <w:t>Par speciālā plāna „Slazdi” apstiprināšanu</w:t>
            </w:r>
            <w:r>
              <w:rPr>
                <w:sz w:val="28"/>
                <w:szCs w:val="28"/>
                <w:lang w:val="lv-LV"/>
              </w:rPr>
              <w:t xml:space="preserve">”; </w:t>
            </w:r>
          </w:p>
          <w:p w14:paraId="7A92019A" w14:textId="77777777" w:rsidR="00870A58" w:rsidRPr="00957AD1" w:rsidRDefault="00CD19E9" w:rsidP="00482A9B">
            <w:pPr>
              <w:pStyle w:val="msonormalcxspmiddle"/>
              <w:numPr>
                <w:ilvl w:val="0"/>
                <w:numId w:val="4"/>
              </w:numPr>
              <w:tabs>
                <w:tab w:val="num" w:pos="515"/>
              </w:tabs>
              <w:ind w:left="515"/>
              <w:contextualSpacing/>
              <w:jc w:val="both"/>
              <w:rPr>
                <w:sz w:val="28"/>
                <w:szCs w:val="28"/>
                <w:lang w:val="lv-LV"/>
              </w:rPr>
            </w:pPr>
            <w:r>
              <w:rPr>
                <w:sz w:val="28"/>
                <w:szCs w:val="28"/>
                <w:lang w:val="lv-LV"/>
              </w:rPr>
              <w:t>Personīgā drošība policijas dienestā. Rīga, LPA, 1998.</w:t>
            </w:r>
          </w:p>
          <w:p w14:paraId="4E54665B" w14:textId="77777777" w:rsidR="00870A58" w:rsidRDefault="00CD19E9" w:rsidP="00482A9B">
            <w:pPr>
              <w:pStyle w:val="msonormalcxspmiddle"/>
              <w:numPr>
                <w:ilvl w:val="0"/>
                <w:numId w:val="4"/>
              </w:numPr>
              <w:tabs>
                <w:tab w:val="num" w:pos="515"/>
              </w:tabs>
              <w:ind w:left="515"/>
              <w:contextualSpacing/>
              <w:jc w:val="both"/>
              <w:rPr>
                <w:sz w:val="28"/>
                <w:szCs w:val="28"/>
                <w:lang w:val="lv-LV"/>
              </w:rPr>
            </w:pPr>
            <w:r>
              <w:rPr>
                <w:sz w:val="28"/>
                <w:szCs w:val="28"/>
                <w:lang w:val="lv-LV"/>
              </w:rPr>
              <w:t xml:space="preserve">Remsbergs Č. Policijas taktika bīstamās situācijās. Taktikas priekšrocības. Ēku </w:t>
            </w:r>
            <w:r>
              <w:rPr>
                <w:sz w:val="28"/>
                <w:szCs w:val="28"/>
                <w:lang w:val="lv-LV"/>
              </w:rPr>
              <w:lastRenderedPageBreak/>
              <w:t>pārmeklēšana. Rīga, LPA, 1994.</w:t>
            </w:r>
          </w:p>
          <w:p w14:paraId="16E7A32D" w14:textId="77777777" w:rsidR="00F65450" w:rsidRPr="00957AD1" w:rsidRDefault="00F65450" w:rsidP="00482A9B">
            <w:pPr>
              <w:pStyle w:val="msonormalcxspmiddle"/>
              <w:numPr>
                <w:ilvl w:val="0"/>
                <w:numId w:val="4"/>
              </w:numPr>
              <w:tabs>
                <w:tab w:val="num" w:pos="515"/>
              </w:tabs>
              <w:ind w:left="515"/>
              <w:contextualSpacing/>
              <w:jc w:val="both"/>
              <w:rPr>
                <w:sz w:val="28"/>
                <w:szCs w:val="28"/>
                <w:lang w:val="lv-LV"/>
              </w:rPr>
            </w:pPr>
            <w:r>
              <w:rPr>
                <w:sz w:val="28"/>
                <w:szCs w:val="28"/>
                <w:lang w:val="lv-LV"/>
              </w:rPr>
              <w:t>Remsberg Ch. Tactical Edge. Surviving High-Risk Patrol.Calibre Press, 1986.</w:t>
            </w:r>
          </w:p>
          <w:p w14:paraId="4F6BC153" w14:textId="77777777" w:rsidR="00C978A4" w:rsidRPr="0064732C" w:rsidRDefault="00C978A4" w:rsidP="00482A9B">
            <w:pPr>
              <w:pStyle w:val="msonormalcxspmiddle"/>
              <w:numPr>
                <w:ilvl w:val="0"/>
                <w:numId w:val="4"/>
              </w:numPr>
              <w:tabs>
                <w:tab w:val="num" w:pos="515"/>
              </w:tabs>
              <w:ind w:left="515"/>
              <w:contextualSpacing/>
              <w:jc w:val="both"/>
              <w:rPr>
                <w:sz w:val="28"/>
                <w:szCs w:val="28"/>
                <w:lang w:val="lv-LV"/>
              </w:rPr>
            </w:pPr>
            <w:r w:rsidRPr="0064732C">
              <w:rPr>
                <w:sz w:val="28"/>
                <w:szCs w:val="28"/>
                <w:lang w:val="lv-LV"/>
              </w:rPr>
              <w:t>Суарес Г</w:t>
            </w:r>
            <w:r w:rsidR="00B65645" w:rsidRPr="0064732C">
              <w:rPr>
                <w:sz w:val="28"/>
                <w:szCs w:val="28"/>
                <w:lang w:val="lv-LV"/>
              </w:rPr>
              <w:t>.</w:t>
            </w:r>
            <w:r w:rsidRPr="0064732C">
              <w:rPr>
                <w:sz w:val="28"/>
                <w:szCs w:val="28"/>
                <w:lang w:val="lv-LV"/>
              </w:rPr>
              <w:t xml:space="preserve"> Тактическое преимущество</w:t>
            </w:r>
            <w:r w:rsidR="00B65645" w:rsidRPr="0064732C">
              <w:rPr>
                <w:sz w:val="28"/>
                <w:szCs w:val="28"/>
                <w:lang w:val="lv-LV"/>
              </w:rPr>
              <w:t>.</w:t>
            </w:r>
            <w:r w:rsidRPr="0064732C">
              <w:rPr>
                <w:sz w:val="28"/>
                <w:szCs w:val="28"/>
                <w:lang w:val="lv-LV"/>
              </w:rPr>
              <w:t xml:space="preserve"> М</w:t>
            </w:r>
            <w:r w:rsidR="00B65645" w:rsidRPr="0064732C">
              <w:rPr>
                <w:sz w:val="28"/>
                <w:szCs w:val="28"/>
                <w:lang w:val="lv-LV"/>
              </w:rPr>
              <w:t>.:</w:t>
            </w:r>
            <w:r w:rsidRPr="0064732C">
              <w:rPr>
                <w:sz w:val="28"/>
                <w:szCs w:val="28"/>
                <w:lang w:val="lv-LV"/>
              </w:rPr>
              <w:t xml:space="preserve"> ФАИР ПРЕСС</w:t>
            </w:r>
            <w:r w:rsidR="00B65645" w:rsidRPr="0064732C">
              <w:rPr>
                <w:sz w:val="28"/>
                <w:szCs w:val="28"/>
                <w:lang w:val="lv-LV"/>
              </w:rPr>
              <w:t>, 2003.</w:t>
            </w:r>
          </w:p>
          <w:p w14:paraId="73E46E08" w14:textId="77777777" w:rsidR="00B65645" w:rsidRPr="0064732C" w:rsidRDefault="00C978A4" w:rsidP="00482A9B">
            <w:pPr>
              <w:pStyle w:val="msonormalcxspmiddle"/>
              <w:numPr>
                <w:ilvl w:val="0"/>
                <w:numId w:val="4"/>
              </w:numPr>
              <w:tabs>
                <w:tab w:val="num" w:pos="515"/>
              </w:tabs>
              <w:ind w:left="515"/>
              <w:contextualSpacing/>
              <w:jc w:val="both"/>
              <w:rPr>
                <w:sz w:val="28"/>
                <w:szCs w:val="28"/>
                <w:lang w:val="lv-LV"/>
              </w:rPr>
            </w:pPr>
            <w:r w:rsidRPr="0064732C">
              <w:rPr>
                <w:sz w:val="28"/>
                <w:szCs w:val="28"/>
                <w:lang w:val="lv-LV"/>
              </w:rPr>
              <w:t>Стенфорд Э</w:t>
            </w:r>
            <w:r w:rsidR="00B65645" w:rsidRPr="0064732C">
              <w:rPr>
                <w:sz w:val="28"/>
                <w:szCs w:val="28"/>
                <w:lang w:val="lv-LV"/>
              </w:rPr>
              <w:t>.</w:t>
            </w:r>
            <w:r w:rsidRPr="0064732C">
              <w:rPr>
                <w:sz w:val="28"/>
                <w:szCs w:val="28"/>
                <w:lang w:val="lv-LV"/>
              </w:rPr>
              <w:t xml:space="preserve"> Ночной бой</w:t>
            </w:r>
            <w:r w:rsidR="00B65645" w:rsidRPr="0064732C">
              <w:rPr>
                <w:sz w:val="28"/>
                <w:szCs w:val="28"/>
                <w:lang w:val="lv-LV"/>
              </w:rPr>
              <w:t>.</w:t>
            </w:r>
            <w:r w:rsidRPr="0064732C">
              <w:rPr>
                <w:sz w:val="28"/>
                <w:szCs w:val="28"/>
                <w:lang w:val="lv-LV"/>
              </w:rPr>
              <w:t xml:space="preserve"> Техника и такти</w:t>
            </w:r>
            <w:r w:rsidR="00B65645" w:rsidRPr="0064732C">
              <w:rPr>
                <w:sz w:val="28"/>
                <w:szCs w:val="28"/>
                <w:lang w:val="lv-LV"/>
              </w:rPr>
              <w:t>ка. М.: ФАИР ПРЕСС, 2003</w:t>
            </w:r>
            <w:r w:rsidR="0064732C">
              <w:rPr>
                <w:sz w:val="28"/>
                <w:szCs w:val="28"/>
                <w:lang w:val="lv-LV"/>
              </w:rPr>
              <w:t>.</w:t>
            </w:r>
          </w:p>
          <w:p w14:paraId="1D5E23CB" w14:textId="77777777" w:rsidR="00233DB4" w:rsidRPr="004C6DB9" w:rsidRDefault="00233DB4" w:rsidP="00B65645">
            <w:pPr>
              <w:pStyle w:val="msonormalcxspmiddle"/>
              <w:ind w:left="515"/>
              <w:contextualSpacing/>
              <w:rPr>
                <w:lang w:val="lv-LV"/>
              </w:rPr>
            </w:pPr>
          </w:p>
        </w:tc>
      </w:tr>
    </w:tbl>
    <w:p w14:paraId="0B7921A0" w14:textId="77777777" w:rsidR="00870A58" w:rsidRDefault="00870A58" w:rsidP="009E6E78">
      <w:pPr>
        <w:shd w:val="clear" w:color="auto" w:fill="FFFFFF"/>
        <w:spacing w:after="0" w:line="240" w:lineRule="auto"/>
        <w:jc w:val="both"/>
        <w:rPr>
          <w:rFonts w:ascii="Times New Roman" w:hAnsi="Times New Roman"/>
          <w:color w:val="000000"/>
          <w:spacing w:val="-4"/>
          <w:w w:val="106"/>
          <w:sz w:val="28"/>
          <w:szCs w:val="28"/>
        </w:rPr>
      </w:pPr>
      <w:bookmarkStart w:id="0" w:name="_GoBack"/>
      <w:bookmarkEnd w:id="0"/>
    </w:p>
    <w:sectPr w:rsidR="00870A58" w:rsidSect="00B1692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1664"/>
    <w:multiLevelType w:val="hybridMultilevel"/>
    <w:tmpl w:val="F146C760"/>
    <w:lvl w:ilvl="0" w:tplc="2D04653A">
      <w:start w:val="1"/>
      <w:numFmt w:val="decimal"/>
      <w:lvlText w:val="%1."/>
      <w:lvlJc w:val="left"/>
      <w:pPr>
        <w:ind w:left="720" w:hanging="360"/>
      </w:pPr>
      <w:rPr>
        <w:rFonts w:cs="Times New Roman" w:hint="default"/>
        <w:color w:val="auto"/>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A79390E"/>
    <w:multiLevelType w:val="hybridMultilevel"/>
    <w:tmpl w:val="ECF2ADBE"/>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A685CE1"/>
    <w:multiLevelType w:val="hybridMultilevel"/>
    <w:tmpl w:val="DBAC08D4"/>
    <w:lvl w:ilvl="0" w:tplc="0426000F">
      <w:start w:val="1"/>
      <w:numFmt w:val="decimal"/>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E6B"/>
    <w:rsid w:val="00050C4C"/>
    <w:rsid w:val="00052145"/>
    <w:rsid w:val="00084061"/>
    <w:rsid w:val="0008573D"/>
    <w:rsid w:val="00086C18"/>
    <w:rsid w:val="000C3D00"/>
    <w:rsid w:val="000E623F"/>
    <w:rsid w:val="00100055"/>
    <w:rsid w:val="00113098"/>
    <w:rsid w:val="00130E05"/>
    <w:rsid w:val="001518CD"/>
    <w:rsid w:val="0015293B"/>
    <w:rsid w:val="001901CD"/>
    <w:rsid w:val="00193BEC"/>
    <w:rsid w:val="001A0E72"/>
    <w:rsid w:val="001C3794"/>
    <w:rsid w:val="001F485F"/>
    <w:rsid w:val="002262AD"/>
    <w:rsid w:val="0023058E"/>
    <w:rsid w:val="00233DB4"/>
    <w:rsid w:val="00245ECE"/>
    <w:rsid w:val="002665CC"/>
    <w:rsid w:val="00283D60"/>
    <w:rsid w:val="00292FDD"/>
    <w:rsid w:val="002A5B97"/>
    <w:rsid w:val="002C4D93"/>
    <w:rsid w:val="002D3BA0"/>
    <w:rsid w:val="002D4550"/>
    <w:rsid w:val="002D75D1"/>
    <w:rsid w:val="002E1FBE"/>
    <w:rsid w:val="002F39D9"/>
    <w:rsid w:val="003037B3"/>
    <w:rsid w:val="00307FB9"/>
    <w:rsid w:val="003472E6"/>
    <w:rsid w:val="00363438"/>
    <w:rsid w:val="00377906"/>
    <w:rsid w:val="003808EA"/>
    <w:rsid w:val="00383BFF"/>
    <w:rsid w:val="003C24CC"/>
    <w:rsid w:val="003D3972"/>
    <w:rsid w:val="003D513D"/>
    <w:rsid w:val="00401801"/>
    <w:rsid w:val="004239F1"/>
    <w:rsid w:val="0044097F"/>
    <w:rsid w:val="004460E7"/>
    <w:rsid w:val="00465FC0"/>
    <w:rsid w:val="00482A9B"/>
    <w:rsid w:val="004966DB"/>
    <w:rsid w:val="004B0D1E"/>
    <w:rsid w:val="004C6DB9"/>
    <w:rsid w:val="004D5339"/>
    <w:rsid w:val="004F32A2"/>
    <w:rsid w:val="00513AAF"/>
    <w:rsid w:val="00553659"/>
    <w:rsid w:val="005849FB"/>
    <w:rsid w:val="005A0FD3"/>
    <w:rsid w:val="005E6455"/>
    <w:rsid w:val="005E7254"/>
    <w:rsid w:val="005F24F2"/>
    <w:rsid w:val="00624FE1"/>
    <w:rsid w:val="00645AA9"/>
    <w:rsid w:val="0064732C"/>
    <w:rsid w:val="00651EA7"/>
    <w:rsid w:val="00653DEB"/>
    <w:rsid w:val="00677AC1"/>
    <w:rsid w:val="00687561"/>
    <w:rsid w:val="006A1C29"/>
    <w:rsid w:val="006A607D"/>
    <w:rsid w:val="006B3C4A"/>
    <w:rsid w:val="006E167B"/>
    <w:rsid w:val="006F0F1C"/>
    <w:rsid w:val="006F4D8A"/>
    <w:rsid w:val="00755DE7"/>
    <w:rsid w:val="00762F42"/>
    <w:rsid w:val="00773C4A"/>
    <w:rsid w:val="007812B9"/>
    <w:rsid w:val="00783B18"/>
    <w:rsid w:val="007964F9"/>
    <w:rsid w:val="007A51F7"/>
    <w:rsid w:val="007A75D9"/>
    <w:rsid w:val="007A7FAA"/>
    <w:rsid w:val="007B0587"/>
    <w:rsid w:val="007B41FD"/>
    <w:rsid w:val="00803EFA"/>
    <w:rsid w:val="00803FC0"/>
    <w:rsid w:val="008064D6"/>
    <w:rsid w:val="0080678A"/>
    <w:rsid w:val="00837828"/>
    <w:rsid w:val="00847C48"/>
    <w:rsid w:val="00870A58"/>
    <w:rsid w:val="008E3025"/>
    <w:rsid w:val="008F658C"/>
    <w:rsid w:val="00902421"/>
    <w:rsid w:val="00957AD1"/>
    <w:rsid w:val="009737CA"/>
    <w:rsid w:val="00983F21"/>
    <w:rsid w:val="00983FC8"/>
    <w:rsid w:val="0098419F"/>
    <w:rsid w:val="00992E63"/>
    <w:rsid w:val="00996E6B"/>
    <w:rsid w:val="009C3AAD"/>
    <w:rsid w:val="009C6AEA"/>
    <w:rsid w:val="009C7FB3"/>
    <w:rsid w:val="009E6E78"/>
    <w:rsid w:val="00A53509"/>
    <w:rsid w:val="00A55F9B"/>
    <w:rsid w:val="00A7625C"/>
    <w:rsid w:val="00AD75C8"/>
    <w:rsid w:val="00AE2369"/>
    <w:rsid w:val="00AF6BF8"/>
    <w:rsid w:val="00B133DA"/>
    <w:rsid w:val="00B16929"/>
    <w:rsid w:val="00B40DCC"/>
    <w:rsid w:val="00B6157A"/>
    <w:rsid w:val="00B65645"/>
    <w:rsid w:val="00BB403A"/>
    <w:rsid w:val="00BD75AB"/>
    <w:rsid w:val="00BF4853"/>
    <w:rsid w:val="00C01E24"/>
    <w:rsid w:val="00C17B6C"/>
    <w:rsid w:val="00C2359B"/>
    <w:rsid w:val="00C334B0"/>
    <w:rsid w:val="00C978A4"/>
    <w:rsid w:val="00CD19E9"/>
    <w:rsid w:val="00CD4BA0"/>
    <w:rsid w:val="00CE1051"/>
    <w:rsid w:val="00D20F34"/>
    <w:rsid w:val="00D42B56"/>
    <w:rsid w:val="00D5444B"/>
    <w:rsid w:val="00D60EB7"/>
    <w:rsid w:val="00D63C0B"/>
    <w:rsid w:val="00E045F9"/>
    <w:rsid w:val="00E503E8"/>
    <w:rsid w:val="00E51D94"/>
    <w:rsid w:val="00E65065"/>
    <w:rsid w:val="00E87731"/>
    <w:rsid w:val="00F02F29"/>
    <w:rsid w:val="00F2300B"/>
    <w:rsid w:val="00F30760"/>
    <w:rsid w:val="00F5219B"/>
    <w:rsid w:val="00F56791"/>
    <w:rsid w:val="00F637A7"/>
    <w:rsid w:val="00F65450"/>
    <w:rsid w:val="00F87B20"/>
    <w:rsid w:val="00F975B3"/>
    <w:rsid w:val="00FA0A21"/>
    <w:rsid w:val="00FC55E4"/>
    <w:rsid w:val="00FF0A5C"/>
    <w:rsid w:val="00FF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14:docId w14:val="490FAA63"/>
  <w15:docId w15:val="{26DC87E0-ADDE-42A9-930C-658238882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DB9"/>
    <w:pPr>
      <w:spacing w:after="200" w:line="276" w:lineRule="auto"/>
    </w:pPr>
    <w:rPr>
      <w:lang w:val="lv-LV"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1F7"/>
    <w:pPr>
      <w:ind w:left="720"/>
      <w:contextualSpacing/>
    </w:pPr>
  </w:style>
  <w:style w:type="paragraph" w:styleId="BalloonText">
    <w:name w:val="Balloon Text"/>
    <w:basedOn w:val="Normal"/>
    <w:link w:val="BalloonTextChar"/>
    <w:uiPriority w:val="99"/>
    <w:semiHidden/>
    <w:rsid w:val="00086C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86C18"/>
    <w:rPr>
      <w:rFonts w:ascii="Segoe UI" w:hAnsi="Segoe UI" w:cs="Segoe UI"/>
      <w:sz w:val="18"/>
      <w:szCs w:val="18"/>
    </w:rPr>
  </w:style>
  <w:style w:type="table" w:styleId="TableGrid">
    <w:name w:val="Table Grid"/>
    <w:basedOn w:val="TableNormal"/>
    <w:uiPriority w:val="99"/>
    <w:rsid w:val="007A75D9"/>
    <w:rPr>
      <w:rFonts w:ascii="Times New Roman" w:eastAsia="Times New Roman" w:hAnsi="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Ņåźńņ ńķīńźč Ēķąź Ēķąź Ēķąź Ēķąź Ēķąź,Ņåźńņ ńķīńźč Ēķąź Ēķąź Ēķąź Ēķąź1,Ņåźńņ ńķīńźč Ēķąź Ēķąź,Ņåźńņ ńķīńźč Ēķąź Ēķąź Ēķąź Ēķąź Ēķąź Ēķąź,Ņåźńņ ńķīńźč Ēķąź Ēķąź Ēķąź Ēķąź Ēķąź Ēķąź Ēķąź Ēķąź,Ņåźńņ ńķīńźč Ēķąź Ēķąź Ēķąź Ēķ"/>
    <w:basedOn w:val="Normal"/>
    <w:link w:val="FootnoteTextChar1"/>
    <w:uiPriority w:val="99"/>
    <w:semiHidden/>
    <w:rsid w:val="00553659"/>
    <w:pPr>
      <w:spacing w:after="0" w:line="240" w:lineRule="auto"/>
    </w:pPr>
    <w:rPr>
      <w:rFonts w:ascii="Times New Roman" w:hAnsi="Times New Roman"/>
      <w:sz w:val="20"/>
      <w:szCs w:val="20"/>
    </w:rPr>
  </w:style>
  <w:style w:type="character" w:customStyle="1" w:styleId="FootnoteTextChar">
    <w:name w:val="Footnote Text Char"/>
    <w:aliases w:val="Footnote Char,Fußnote Char,Ņåźńņ ńķīńźč Ēķąź Ēķąź Ēķąź Ēķąź Ēķąź Char,Ņåźńņ ńķīńźč Ēķąź Ēķąź Ēķąź Ēķąź1 Char,Ņåźńņ ńķīńźč Ēķąź Ēķąź Char,Ņåźńņ ńķīńźč Ēķąź Ēķąź Ēķąź Ēķąź Ēķąź Ēķąź Char,Ņåźńņ ńķīńźč Ēķąź Ēķąź Ēķąź Ēķ Char"/>
    <w:basedOn w:val="DefaultParagraphFont"/>
    <w:uiPriority w:val="99"/>
    <w:semiHidden/>
    <w:rsid w:val="001E230B"/>
    <w:rPr>
      <w:sz w:val="20"/>
      <w:szCs w:val="20"/>
      <w:lang w:val="lv-LV" w:eastAsia="en-US"/>
    </w:rPr>
  </w:style>
  <w:style w:type="character" w:customStyle="1" w:styleId="FootnoteTextChar1">
    <w:name w:val="Footnote Text Char1"/>
    <w:aliases w:val="Footnote Char1,Fußnote Char1,Ņåźńņ ńķīńźč Ēķąź Ēķąź Ēķąź Ēķąź Ēķąź Char1,Ņåźńņ ńķīńźč Ēķąź Ēķąź Ēķąź Ēķąź1 Char1,Ņåźńņ ńķīńźč Ēķąź Ēķąź Char1,Ņåźńņ ńķīńźč Ēķąź Ēķąź Ēķąź Ēķąź Ēķąź Ēķąź Char1,Ņåźńņ ńķīńźč Ēķąź Ēķąź Ēķąź Ēķ Char1"/>
    <w:basedOn w:val="DefaultParagraphFont"/>
    <w:link w:val="FootnoteText"/>
    <w:uiPriority w:val="99"/>
    <w:locked/>
    <w:rsid w:val="00553659"/>
    <w:rPr>
      <w:rFonts w:cs="Times New Roman"/>
      <w:lang w:val="lv-LV" w:eastAsia="en-US" w:bidi="ar-SA"/>
    </w:rPr>
  </w:style>
  <w:style w:type="character" w:customStyle="1" w:styleId="st">
    <w:name w:val="st"/>
    <w:basedOn w:val="DefaultParagraphFont"/>
    <w:uiPriority w:val="99"/>
    <w:rsid w:val="00553659"/>
    <w:rPr>
      <w:rFonts w:cs="Times New Roman"/>
    </w:rPr>
  </w:style>
  <w:style w:type="paragraph" w:styleId="BodyText">
    <w:name w:val="Body Text"/>
    <w:basedOn w:val="Normal"/>
    <w:link w:val="BodyTextChar"/>
    <w:uiPriority w:val="99"/>
    <w:rsid w:val="004C6DB9"/>
    <w:pPr>
      <w:suppressAutoHyphens/>
      <w:spacing w:after="0" w:line="240" w:lineRule="auto"/>
      <w:jc w:val="both"/>
    </w:pPr>
    <w:rPr>
      <w:rFonts w:ascii="Times New Roman" w:hAnsi="Times New Roman"/>
      <w:sz w:val="24"/>
      <w:szCs w:val="24"/>
      <w:lang w:eastAsia="zh-CN"/>
    </w:rPr>
  </w:style>
  <w:style w:type="character" w:customStyle="1" w:styleId="BodyTextChar">
    <w:name w:val="Body Text Char"/>
    <w:basedOn w:val="DefaultParagraphFont"/>
    <w:link w:val="BodyText"/>
    <w:uiPriority w:val="99"/>
    <w:semiHidden/>
    <w:rsid w:val="001E230B"/>
    <w:rPr>
      <w:lang w:val="lv-LV" w:eastAsia="en-US"/>
    </w:rPr>
  </w:style>
  <w:style w:type="paragraph" w:customStyle="1" w:styleId="msonormalcxspmiddle">
    <w:name w:val="msonormalcxspmiddle"/>
    <w:basedOn w:val="Normal"/>
    <w:uiPriority w:val="99"/>
    <w:rsid w:val="004C6DB9"/>
    <w:pPr>
      <w:spacing w:before="100" w:beforeAutospacing="1" w:after="100" w:afterAutospacing="1" w:line="240" w:lineRule="auto"/>
    </w:pPr>
    <w:rPr>
      <w:rFonts w:ascii="Times New Roman" w:hAnsi="Times New Roman"/>
      <w:sz w:val="24"/>
      <w:szCs w:val="24"/>
      <w:lang w:val="ru-RU" w:eastAsia="ru-RU"/>
    </w:rPr>
  </w:style>
  <w:style w:type="character" w:styleId="CommentReference">
    <w:name w:val="annotation reference"/>
    <w:basedOn w:val="DefaultParagraphFont"/>
    <w:uiPriority w:val="99"/>
    <w:semiHidden/>
    <w:unhideWhenUsed/>
    <w:rsid w:val="00AD75C8"/>
    <w:rPr>
      <w:sz w:val="16"/>
      <w:szCs w:val="16"/>
    </w:rPr>
  </w:style>
  <w:style w:type="paragraph" w:styleId="CommentText">
    <w:name w:val="annotation text"/>
    <w:basedOn w:val="Normal"/>
    <w:link w:val="CommentTextChar"/>
    <w:uiPriority w:val="99"/>
    <w:semiHidden/>
    <w:unhideWhenUsed/>
    <w:rsid w:val="00AD75C8"/>
    <w:pPr>
      <w:spacing w:line="240" w:lineRule="auto"/>
    </w:pPr>
    <w:rPr>
      <w:sz w:val="20"/>
      <w:szCs w:val="20"/>
    </w:rPr>
  </w:style>
  <w:style w:type="character" w:customStyle="1" w:styleId="CommentTextChar">
    <w:name w:val="Comment Text Char"/>
    <w:basedOn w:val="DefaultParagraphFont"/>
    <w:link w:val="CommentText"/>
    <w:uiPriority w:val="99"/>
    <w:semiHidden/>
    <w:rsid w:val="00AD75C8"/>
    <w:rPr>
      <w:sz w:val="20"/>
      <w:szCs w:val="20"/>
      <w:lang w:val="lv-LV" w:eastAsia="en-US"/>
    </w:rPr>
  </w:style>
  <w:style w:type="paragraph" w:styleId="CommentSubject">
    <w:name w:val="annotation subject"/>
    <w:basedOn w:val="CommentText"/>
    <w:next w:val="CommentText"/>
    <w:link w:val="CommentSubjectChar"/>
    <w:uiPriority w:val="99"/>
    <w:semiHidden/>
    <w:unhideWhenUsed/>
    <w:rsid w:val="00AD75C8"/>
    <w:rPr>
      <w:b/>
      <w:bCs/>
    </w:rPr>
  </w:style>
  <w:style w:type="character" w:customStyle="1" w:styleId="CommentSubjectChar">
    <w:name w:val="Comment Subject Char"/>
    <w:basedOn w:val="CommentTextChar"/>
    <w:link w:val="CommentSubject"/>
    <w:uiPriority w:val="99"/>
    <w:semiHidden/>
    <w:rsid w:val="00AD75C8"/>
    <w:rPr>
      <w:b/>
      <w:bCs/>
      <w:sz w:val="20"/>
      <w:szCs w:val="20"/>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322873">
      <w:marLeft w:val="0"/>
      <w:marRight w:val="0"/>
      <w:marTop w:val="0"/>
      <w:marBottom w:val="0"/>
      <w:divBdr>
        <w:top w:val="none" w:sz="0" w:space="0" w:color="auto"/>
        <w:left w:val="none" w:sz="0" w:space="0" w:color="auto"/>
        <w:bottom w:val="none" w:sz="0" w:space="0" w:color="auto"/>
        <w:right w:val="none" w:sz="0" w:space="0" w:color="auto"/>
      </w:divBdr>
    </w:div>
    <w:div w:id="449322874">
      <w:marLeft w:val="0"/>
      <w:marRight w:val="0"/>
      <w:marTop w:val="0"/>
      <w:marBottom w:val="0"/>
      <w:divBdr>
        <w:top w:val="none" w:sz="0" w:space="0" w:color="auto"/>
        <w:left w:val="none" w:sz="0" w:space="0" w:color="auto"/>
        <w:bottom w:val="none" w:sz="0" w:space="0" w:color="auto"/>
        <w:right w:val="none" w:sz="0" w:space="0" w:color="auto"/>
      </w:divBdr>
    </w:div>
    <w:div w:id="449322875">
      <w:marLeft w:val="0"/>
      <w:marRight w:val="0"/>
      <w:marTop w:val="0"/>
      <w:marBottom w:val="0"/>
      <w:divBdr>
        <w:top w:val="none" w:sz="0" w:space="0" w:color="auto"/>
        <w:left w:val="none" w:sz="0" w:space="0" w:color="auto"/>
        <w:bottom w:val="none" w:sz="0" w:space="0" w:color="auto"/>
        <w:right w:val="none" w:sz="0" w:space="0" w:color="auto"/>
      </w:divBdr>
    </w:div>
    <w:div w:id="449322876">
      <w:marLeft w:val="0"/>
      <w:marRight w:val="0"/>
      <w:marTop w:val="0"/>
      <w:marBottom w:val="0"/>
      <w:divBdr>
        <w:top w:val="none" w:sz="0" w:space="0" w:color="auto"/>
        <w:left w:val="none" w:sz="0" w:space="0" w:color="auto"/>
        <w:bottom w:val="none" w:sz="0" w:space="0" w:color="auto"/>
        <w:right w:val="none" w:sz="0" w:space="0" w:color="auto"/>
      </w:divBdr>
    </w:div>
    <w:div w:id="449322877">
      <w:marLeft w:val="0"/>
      <w:marRight w:val="0"/>
      <w:marTop w:val="0"/>
      <w:marBottom w:val="0"/>
      <w:divBdr>
        <w:top w:val="none" w:sz="0" w:space="0" w:color="auto"/>
        <w:left w:val="none" w:sz="0" w:space="0" w:color="auto"/>
        <w:bottom w:val="none" w:sz="0" w:space="0" w:color="auto"/>
        <w:right w:val="none" w:sz="0" w:space="0" w:color="auto"/>
      </w:divBdr>
    </w:div>
    <w:div w:id="449322878">
      <w:marLeft w:val="0"/>
      <w:marRight w:val="0"/>
      <w:marTop w:val="0"/>
      <w:marBottom w:val="0"/>
      <w:divBdr>
        <w:top w:val="none" w:sz="0" w:space="0" w:color="auto"/>
        <w:left w:val="none" w:sz="0" w:space="0" w:color="auto"/>
        <w:bottom w:val="none" w:sz="0" w:space="0" w:color="auto"/>
        <w:right w:val="none" w:sz="0" w:space="0" w:color="auto"/>
      </w:divBdr>
    </w:div>
    <w:div w:id="449322879">
      <w:marLeft w:val="0"/>
      <w:marRight w:val="0"/>
      <w:marTop w:val="0"/>
      <w:marBottom w:val="0"/>
      <w:divBdr>
        <w:top w:val="none" w:sz="0" w:space="0" w:color="auto"/>
        <w:left w:val="none" w:sz="0" w:space="0" w:color="auto"/>
        <w:bottom w:val="none" w:sz="0" w:space="0" w:color="auto"/>
        <w:right w:val="none" w:sz="0" w:space="0" w:color="auto"/>
      </w:divBdr>
    </w:div>
    <w:div w:id="449322880">
      <w:marLeft w:val="0"/>
      <w:marRight w:val="0"/>
      <w:marTop w:val="0"/>
      <w:marBottom w:val="0"/>
      <w:divBdr>
        <w:top w:val="none" w:sz="0" w:space="0" w:color="auto"/>
        <w:left w:val="none" w:sz="0" w:space="0" w:color="auto"/>
        <w:bottom w:val="none" w:sz="0" w:space="0" w:color="auto"/>
        <w:right w:val="none" w:sz="0" w:space="0" w:color="auto"/>
      </w:divBdr>
    </w:div>
    <w:div w:id="4493228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0A4683-994F-4C0A-86FA-B15DFE046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2702</Words>
  <Characters>1541</Characters>
  <Application>Microsoft Office Word</Application>
  <DocSecurity>0</DocSecurity>
  <Lines>12</Lines>
  <Paragraphs>8</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Valsts policija</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Hercmane</dc:creator>
  <cp:lastModifiedBy>Amanda Čerpinska</cp:lastModifiedBy>
  <cp:revision>3</cp:revision>
  <cp:lastPrinted>2015-12-21T11:41:00Z</cp:lastPrinted>
  <dcterms:created xsi:type="dcterms:W3CDTF">2016-01-14T13:01:00Z</dcterms:created>
  <dcterms:modified xsi:type="dcterms:W3CDTF">2019-07-04T11:05:00Z</dcterms:modified>
</cp:coreProperties>
</file>