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58" w:rsidRPr="0071020B" w:rsidRDefault="00870A58" w:rsidP="00C2359B">
      <w:pPr>
        <w:spacing w:after="0" w:line="240" w:lineRule="auto"/>
        <w:jc w:val="center"/>
        <w:rPr>
          <w:rFonts w:ascii="Times New Roman" w:hAnsi="Times New Roman"/>
          <w:b/>
          <w:color w:val="000000"/>
          <w:sz w:val="28"/>
          <w:szCs w:val="28"/>
        </w:rPr>
      </w:pPr>
      <w:r w:rsidRPr="0071020B">
        <w:rPr>
          <w:rFonts w:ascii="Times New Roman" w:hAnsi="Times New Roman"/>
          <w:b/>
          <w:color w:val="000000"/>
          <w:sz w:val="28"/>
          <w:szCs w:val="28"/>
        </w:rPr>
        <w:t>Valsts policijas koledža</w:t>
      </w:r>
    </w:p>
    <w:p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rsidR="00870A58" w:rsidRPr="00902421" w:rsidRDefault="00870A58" w:rsidP="00C2359B">
      <w:pPr>
        <w:spacing w:after="0" w:line="240" w:lineRule="auto"/>
        <w:ind w:left="5400"/>
        <w:rPr>
          <w:rFonts w:ascii="Times New Roman" w:hAnsi="Times New Roman"/>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p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rsidTr="00624FE1">
        <w:trPr>
          <w:trHeight w:val="321"/>
        </w:trPr>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nosaukums</w:t>
            </w:r>
          </w:p>
        </w:tc>
        <w:tc>
          <w:tcPr>
            <w:tcW w:w="4675" w:type="dxa"/>
          </w:tcPr>
          <w:p w:rsidR="00F618F8" w:rsidRPr="00F618F8" w:rsidRDefault="004C7305" w:rsidP="00F618F8">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Personāla vadība</w:t>
            </w:r>
          </w:p>
          <w:p w:rsidR="00870A58" w:rsidRPr="00837828" w:rsidRDefault="00870A58" w:rsidP="00624FE1">
            <w:pPr>
              <w:widowControl w:val="0"/>
              <w:spacing w:after="0" w:line="240" w:lineRule="auto"/>
              <w:jc w:val="both"/>
              <w:rPr>
                <w:rFonts w:ascii="Times New Roman" w:hAnsi="Times New Roman"/>
                <w:b/>
                <w:color w:val="FF0000"/>
                <w:sz w:val="28"/>
                <w:szCs w:val="28"/>
              </w:rPr>
            </w:pPr>
          </w:p>
        </w:tc>
      </w:tr>
      <w:tr w:rsidR="00870A58" w:rsidRPr="009E6E78" w:rsidTr="00624FE1">
        <w:tc>
          <w:tcPr>
            <w:tcW w:w="4568" w:type="dxa"/>
          </w:tcPr>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mērķis</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mērķauditorija</w:t>
            </w: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Klausītāju skaits</w:t>
            </w:r>
          </w:p>
          <w:p w:rsidR="00870A58" w:rsidRPr="009E6E78" w:rsidRDefault="00870A58" w:rsidP="00624FE1">
            <w:pPr>
              <w:spacing w:after="0" w:line="240" w:lineRule="auto"/>
              <w:rPr>
                <w:rFonts w:ascii="Times New Roman" w:hAnsi="Times New Roman"/>
                <w:sz w:val="28"/>
                <w:szCs w:val="28"/>
              </w:rPr>
            </w:pPr>
          </w:p>
          <w:p w:rsidR="00870A5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īstenošanas ilgums</w:t>
            </w:r>
          </w:p>
          <w:p w:rsidR="00870A5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rsidR="00870A58" w:rsidRPr="004C7305" w:rsidRDefault="004C7305" w:rsidP="00624FE1">
            <w:pPr>
              <w:spacing w:after="0" w:line="240" w:lineRule="auto"/>
              <w:jc w:val="both"/>
              <w:rPr>
                <w:rFonts w:ascii="Times New Roman" w:hAnsi="Times New Roman"/>
                <w:b/>
                <w:sz w:val="28"/>
                <w:szCs w:val="28"/>
              </w:rPr>
            </w:pPr>
            <w:r w:rsidRPr="004C7305">
              <w:rPr>
                <w:rFonts w:ascii="Times New Roman" w:hAnsi="Times New Roman"/>
                <w:b/>
                <w:sz w:val="28"/>
                <w:szCs w:val="28"/>
              </w:rPr>
              <w:t>Radīt izpratni Valsts policijas struktūrvienību vadītājiem par personāla vadības procesiem, kā arī attīstīt praktiskas iemaņas personāla vadības funkciju veikšanā</w:t>
            </w:r>
            <w:r>
              <w:rPr>
                <w:rFonts w:ascii="Times New Roman" w:hAnsi="Times New Roman"/>
                <w:b/>
                <w:sz w:val="28"/>
                <w:szCs w:val="28"/>
              </w:rPr>
              <w:t>.</w:t>
            </w:r>
          </w:p>
          <w:p w:rsidR="004C7305" w:rsidRDefault="004C7305" w:rsidP="00624FE1">
            <w:pPr>
              <w:spacing w:after="0" w:line="240" w:lineRule="auto"/>
              <w:jc w:val="both"/>
              <w:rPr>
                <w:rFonts w:ascii="Times New Roman" w:hAnsi="Times New Roman"/>
                <w:sz w:val="28"/>
                <w:szCs w:val="28"/>
              </w:rPr>
            </w:pPr>
          </w:p>
          <w:p w:rsidR="00870A58" w:rsidRDefault="004C7305" w:rsidP="00624FE1">
            <w:pPr>
              <w:keepNext/>
              <w:spacing w:after="0" w:line="240" w:lineRule="auto"/>
              <w:jc w:val="both"/>
              <w:outlineLvl w:val="1"/>
              <w:rPr>
                <w:szCs w:val="28"/>
              </w:rPr>
            </w:pPr>
            <w:r w:rsidRPr="004C7305">
              <w:rPr>
                <w:rFonts w:ascii="Times New Roman" w:hAnsi="Times New Roman"/>
                <w:b/>
                <w:sz w:val="28"/>
                <w:szCs w:val="28"/>
              </w:rPr>
              <w:t>Valsts policijas struktūrvienību dažāda līmeņa vadošās amatpersonas</w:t>
            </w:r>
            <w:r>
              <w:rPr>
                <w:szCs w:val="28"/>
              </w:rPr>
              <w:t>.</w:t>
            </w:r>
          </w:p>
          <w:p w:rsidR="004C7305" w:rsidRDefault="004C7305" w:rsidP="00624FE1">
            <w:pPr>
              <w:keepNext/>
              <w:spacing w:after="0" w:line="240" w:lineRule="auto"/>
              <w:jc w:val="both"/>
              <w:outlineLvl w:val="1"/>
              <w:rPr>
                <w:rFonts w:ascii="Times New Roman" w:hAnsi="Times New Roman"/>
                <w:b/>
                <w:bCs/>
                <w:iCs/>
                <w:sz w:val="28"/>
                <w:szCs w:val="28"/>
              </w:rPr>
            </w:pPr>
          </w:p>
          <w:p w:rsidR="00870A58" w:rsidRPr="009E6E78" w:rsidRDefault="00870A58" w:rsidP="00624FE1">
            <w:pPr>
              <w:keepNext/>
              <w:spacing w:after="0" w:line="240" w:lineRule="auto"/>
              <w:jc w:val="both"/>
              <w:outlineLvl w:val="1"/>
              <w:rPr>
                <w:rFonts w:ascii="Times New Roman" w:hAnsi="Times New Roman"/>
                <w:b/>
                <w:bCs/>
                <w:iCs/>
                <w:sz w:val="28"/>
                <w:szCs w:val="28"/>
              </w:rPr>
            </w:pPr>
            <w:r w:rsidRPr="009E6E78">
              <w:rPr>
                <w:rFonts w:ascii="Times New Roman" w:hAnsi="Times New Roman"/>
                <w:b/>
                <w:bCs/>
                <w:iCs/>
                <w:sz w:val="28"/>
                <w:szCs w:val="28"/>
              </w:rPr>
              <w:t xml:space="preserve">20 </w:t>
            </w:r>
          </w:p>
          <w:p w:rsidR="00870A58" w:rsidRPr="009E6E78" w:rsidRDefault="00870A58" w:rsidP="00624FE1">
            <w:pPr>
              <w:spacing w:after="0" w:line="240" w:lineRule="auto"/>
              <w:jc w:val="both"/>
              <w:rPr>
                <w:rFonts w:ascii="Times New Roman" w:hAnsi="Times New Roman"/>
                <w:b/>
                <w:sz w:val="28"/>
                <w:szCs w:val="20"/>
              </w:rPr>
            </w:pPr>
          </w:p>
          <w:p w:rsidR="00870A58" w:rsidRDefault="004C7305" w:rsidP="00624FE1">
            <w:pPr>
              <w:spacing w:after="0" w:line="240" w:lineRule="auto"/>
              <w:jc w:val="both"/>
              <w:rPr>
                <w:rFonts w:ascii="Times New Roman" w:hAnsi="Times New Roman"/>
                <w:b/>
                <w:sz w:val="28"/>
                <w:szCs w:val="20"/>
              </w:rPr>
            </w:pPr>
            <w:r>
              <w:rPr>
                <w:rFonts w:ascii="Times New Roman" w:hAnsi="Times New Roman"/>
                <w:b/>
                <w:sz w:val="28"/>
                <w:szCs w:val="20"/>
              </w:rPr>
              <w:t>16</w:t>
            </w:r>
            <w:r w:rsidR="00870A58" w:rsidRPr="009E6E78">
              <w:rPr>
                <w:rFonts w:ascii="Times New Roman" w:hAnsi="Times New Roman"/>
                <w:b/>
                <w:sz w:val="28"/>
                <w:szCs w:val="20"/>
              </w:rPr>
              <w:t xml:space="preserve"> akadēmiskās stundas</w:t>
            </w:r>
          </w:p>
          <w:p w:rsidR="00870A58" w:rsidRDefault="00870A58" w:rsidP="00624FE1">
            <w:pPr>
              <w:spacing w:after="0" w:line="240" w:lineRule="auto"/>
              <w:jc w:val="both"/>
              <w:rPr>
                <w:rFonts w:ascii="Times New Roman" w:hAnsi="Times New Roman"/>
                <w:b/>
                <w:sz w:val="28"/>
                <w:szCs w:val="20"/>
              </w:rPr>
            </w:pPr>
          </w:p>
          <w:p w:rsidR="005F2E08" w:rsidRPr="009E6E78" w:rsidRDefault="004C7305" w:rsidP="004C7305">
            <w:pPr>
              <w:spacing w:after="0" w:line="240" w:lineRule="auto"/>
              <w:rPr>
                <w:rFonts w:ascii="Times New Roman" w:hAnsi="Times New Roman"/>
                <w:b/>
                <w:sz w:val="28"/>
                <w:szCs w:val="20"/>
              </w:rPr>
            </w:pPr>
            <w:r w:rsidRPr="004C7305">
              <w:rPr>
                <w:rFonts w:ascii="Times New Roman" w:hAnsi="Times New Roman"/>
                <w:b/>
                <w:sz w:val="28"/>
                <w:szCs w:val="28"/>
              </w:rPr>
              <w:t xml:space="preserve">Mg.Psych. </w:t>
            </w:r>
            <w:r w:rsidR="00136781">
              <w:rPr>
                <w:rFonts w:ascii="Times New Roman" w:hAnsi="Times New Roman"/>
                <w:b/>
                <w:sz w:val="28"/>
                <w:szCs w:val="28"/>
              </w:rPr>
              <w:t>Daiga Caune, Valsts policijas G</w:t>
            </w:r>
            <w:r>
              <w:rPr>
                <w:rFonts w:ascii="Times New Roman" w:hAnsi="Times New Roman"/>
                <w:b/>
                <w:sz w:val="28"/>
                <w:szCs w:val="28"/>
              </w:rPr>
              <w:t>alvenās kriminālpolicijas pārvaldes</w:t>
            </w:r>
            <w:r w:rsidRPr="004C7305">
              <w:rPr>
                <w:rFonts w:ascii="Times New Roman" w:hAnsi="Times New Roman"/>
                <w:b/>
                <w:sz w:val="28"/>
                <w:szCs w:val="28"/>
              </w:rPr>
              <w:t xml:space="preserve"> </w:t>
            </w:r>
            <w:r>
              <w:rPr>
                <w:rFonts w:ascii="Times New Roman" w:hAnsi="Times New Roman"/>
                <w:b/>
                <w:sz w:val="28"/>
                <w:szCs w:val="28"/>
              </w:rPr>
              <w:t>amatpersona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 xml:space="preserve">Izglītības dokuments, kas apliecina </w:t>
            </w: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624FE1">
            <w:pPr>
              <w:spacing w:after="0" w:line="240" w:lineRule="auto"/>
              <w:rPr>
                <w:rFonts w:ascii="Times New Roman" w:hAnsi="Times New Roman"/>
                <w:b/>
                <w:bCs/>
                <w:sz w:val="28"/>
                <w:szCs w:val="28"/>
              </w:rPr>
            </w:pPr>
            <w:r w:rsidRPr="00C2359B">
              <w:rPr>
                <w:rFonts w:ascii="Times New Roman" w:hAnsi="Times New Roman"/>
                <w:b/>
                <w:bCs/>
                <w:sz w:val="28"/>
                <w:szCs w:val="28"/>
              </w:rPr>
              <w:t>klausītājs, piedaloties programmas apguvē vismaz 90% apmērā, saņem apliecību</w:t>
            </w:r>
          </w:p>
        </w:tc>
      </w:tr>
      <w:tr w:rsidR="00870A58" w:rsidRPr="00C2359B" w:rsidTr="00624FE1">
        <w:tc>
          <w:tcPr>
            <w:tcW w:w="4568" w:type="dxa"/>
          </w:tcPr>
          <w:p w:rsidR="00870A58" w:rsidRPr="009E6E78" w:rsidRDefault="00870A58" w:rsidP="00624FE1">
            <w:pPr>
              <w:spacing w:after="0" w:line="240" w:lineRule="auto"/>
              <w:rPr>
                <w:rFonts w:ascii="Times New Roman" w:hAnsi="Times New Roman"/>
                <w:sz w:val="28"/>
                <w:szCs w:val="28"/>
              </w:rPr>
            </w:pPr>
          </w:p>
          <w:p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rsidR="00870A58" w:rsidRPr="00C2359B" w:rsidRDefault="00870A58" w:rsidP="00624FE1">
            <w:pPr>
              <w:spacing w:after="0" w:line="240" w:lineRule="auto"/>
              <w:jc w:val="both"/>
              <w:rPr>
                <w:rFonts w:ascii="Times New Roman" w:hAnsi="Times New Roman"/>
                <w:b/>
                <w:bCs/>
                <w:sz w:val="28"/>
                <w:szCs w:val="28"/>
              </w:rPr>
            </w:pPr>
          </w:p>
          <w:p w:rsidR="00870A58" w:rsidRPr="00C2359B" w:rsidRDefault="00870A58" w:rsidP="005F2E08">
            <w:pPr>
              <w:spacing w:after="0" w:line="240" w:lineRule="auto"/>
              <w:jc w:val="both"/>
              <w:rPr>
                <w:rFonts w:ascii="Times New Roman" w:hAnsi="Times New Roman"/>
                <w:b/>
                <w:bCs/>
                <w:sz w:val="28"/>
                <w:szCs w:val="28"/>
              </w:rPr>
            </w:pPr>
            <w:r w:rsidRPr="00C2359B">
              <w:rPr>
                <w:rFonts w:ascii="Times New Roman" w:hAnsi="Times New Roman"/>
                <w:b/>
                <w:bCs/>
                <w:sz w:val="28"/>
                <w:szCs w:val="28"/>
              </w:rPr>
              <w:t>201</w:t>
            </w:r>
            <w:r w:rsidR="005F2E08">
              <w:rPr>
                <w:rFonts w:ascii="Times New Roman" w:hAnsi="Times New Roman"/>
                <w:b/>
                <w:bCs/>
                <w:sz w:val="28"/>
                <w:szCs w:val="28"/>
              </w:rPr>
              <w:t>6</w:t>
            </w:r>
          </w:p>
        </w:tc>
      </w:tr>
    </w:tbl>
    <w:p w:rsidR="00870A58" w:rsidRPr="00902421" w:rsidRDefault="00870A58" w:rsidP="00C2359B">
      <w:pPr>
        <w:spacing w:after="0" w:line="240" w:lineRule="auto"/>
        <w:jc w:val="both"/>
        <w:rPr>
          <w:rFonts w:ascii="Times New Roman" w:hAnsi="Times New Roman"/>
          <w:b/>
          <w:color w:val="000000"/>
          <w:sz w:val="28"/>
          <w:szCs w:val="28"/>
        </w:rPr>
      </w:pPr>
    </w:p>
    <w:p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rsidR="00404D9A" w:rsidRDefault="00404D9A" w:rsidP="00553659">
      <w:pPr>
        <w:spacing w:after="0" w:line="240" w:lineRule="auto"/>
        <w:rPr>
          <w:rFonts w:ascii="Times New Roman" w:hAnsi="Times New Roman"/>
          <w:sz w:val="28"/>
          <w:szCs w:val="28"/>
        </w:rPr>
      </w:pPr>
    </w:p>
    <w:p w:rsidR="00136781" w:rsidRDefault="00136781" w:rsidP="00553659">
      <w:pPr>
        <w:spacing w:after="0" w:line="240" w:lineRule="auto"/>
        <w:rPr>
          <w:rFonts w:ascii="Times New Roman" w:hAnsi="Times New Roman"/>
          <w:sz w:val="28"/>
          <w:szCs w:val="28"/>
        </w:rPr>
      </w:pPr>
    </w:p>
    <w:p w:rsidR="00136781" w:rsidRDefault="00136781" w:rsidP="00553659">
      <w:pPr>
        <w:spacing w:after="0" w:line="240" w:lineRule="auto"/>
        <w:rPr>
          <w:rFonts w:ascii="Times New Roman" w:hAnsi="Times New Roman"/>
          <w:sz w:val="28"/>
          <w:szCs w:val="28"/>
        </w:rPr>
      </w:pPr>
    </w:p>
    <w:p w:rsidR="00136781" w:rsidRDefault="00136781" w:rsidP="00553659">
      <w:pPr>
        <w:spacing w:after="0" w:line="240" w:lineRule="auto"/>
        <w:rPr>
          <w:rFonts w:ascii="Times New Roman" w:hAnsi="Times New Roman"/>
          <w:sz w:val="28"/>
          <w:szCs w:val="28"/>
        </w:rPr>
      </w:pPr>
    </w:p>
    <w:p w:rsidR="00044825" w:rsidRDefault="00044825" w:rsidP="00553659">
      <w:pPr>
        <w:spacing w:after="0" w:line="240" w:lineRule="auto"/>
        <w:rPr>
          <w:rFonts w:ascii="Times New Roman" w:hAnsi="Times New Roman"/>
          <w:sz w:val="28"/>
          <w:szCs w:val="28"/>
        </w:rPr>
      </w:pPr>
    </w:p>
    <w:p w:rsidR="00044825" w:rsidRDefault="00044825" w:rsidP="00553659">
      <w:pPr>
        <w:spacing w:after="0" w:line="240" w:lineRule="auto"/>
        <w:rPr>
          <w:rFonts w:ascii="Times New Roman" w:hAnsi="Times New Roman"/>
          <w:sz w:val="28"/>
          <w:szCs w:val="28"/>
        </w:rPr>
      </w:pPr>
    </w:p>
    <w:p w:rsidR="00044825" w:rsidRDefault="00044825" w:rsidP="00553659">
      <w:pPr>
        <w:spacing w:after="0" w:line="240" w:lineRule="auto"/>
        <w:rPr>
          <w:rFonts w:ascii="Times New Roman" w:hAnsi="Times New Roman"/>
          <w:sz w:val="28"/>
          <w:szCs w:val="28"/>
        </w:rPr>
      </w:pPr>
    </w:p>
    <w:p w:rsidR="00044825" w:rsidRDefault="00044825" w:rsidP="00553659">
      <w:pPr>
        <w:spacing w:after="0" w:line="240" w:lineRule="auto"/>
        <w:rPr>
          <w:rFonts w:ascii="Times New Roman" w:hAnsi="Times New Roman"/>
          <w:sz w:val="28"/>
          <w:szCs w:val="28"/>
        </w:rPr>
      </w:pPr>
    </w:p>
    <w:p w:rsidR="00404D9A" w:rsidRDefault="00404D9A" w:rsidP="00553659">
      <w:pPr>
        <w:spacing w:after="0" w:line="240" w:lineRule="auto"/>
        <w:rPr>
          <w:rFonts w:ascii="Times New Roman" w:hAnsi="Times New Roman"/>
          <w:sz w:val="28"/>
          <w:szCs w:val="28"/>
        </w:rPr>
      </w:pPr>
    </w:p>
    <w:p w:rsidR="00870A58" w:rsidRPr="005E5C1A" w:rsidRDefault="00870A58" w:rsidP="00026352">
      <w:pPr>
        <w:spacing w:after="0" w:line="240" w:lineRule="auto"/>
        <w:jc w:val="center"/>
        <w:rPr>
          <w:rFonts w:ascii="Times New Roman" w:hAnsi="Times New Roman"/>
          <w:b/>
          <w:sz w:val="28"/>
          <w:szCs w:val="28"/>
        </w:rPr>
      </w:pPr>
      <w:r w:rsidRPr="005E5C1A">
        <w:rPr>
          <w:rFonts w:ascii="Times New Roman" w:hAnsi="Times New Roman"/>
          <w:b/>
          <w:sz w:val="28"/>
          <w:szCs w:val="28"/>
        </w:rPr>
        <w:lastRenderedPageBreak/>
        <w:t>Programmas plāns</w:t>
      </w:r>
    </w:p>
    <w:p w:rsidR="00404D9A" w:rsidRPr="00404D9A" w:rsidRDefault="00404D9A" w:rsidP="00553659">
      <w:pPr>
        <w:spacing w:after="0" w:line="240" w:lineRule="auto"/>
        <w:rPr>
          <w:rFonts w:ascii="Times New Roman" w:hAnsi="Times New Roman"/>
          <w:b/>
          <w:sz w:val="28"/>
          <w:szCs w:val="28"/>
        </w:rPr>
      </w:pPr>
    </w:p>
    <w:p w:rsidR="00404D9A" w:rsidRPr="00404D9A" w:rsidRDefault="00404D9A" w:rsidP="00553659">
      <w:pPr>
        <w:spacing w:after="0" w:line="240" w:lineRule="auto"/>
        <w:rPr>
          <w:rFonts w:ascii="Times New Roman" w:hAnsi="Times New Roman"/>
          <w:b/>
          <w:sz w:val="28"/>
          <w:szCs w:val="28"/>
        </w:rPr>
      </w:pPr>
      <w:r w:rsidRPr="00404D9A">
        <w:rPr>
          <w:rFonts w:ascii="Times New Roman" w:hAnsi="Times New Roman"/>
          <w:b/>
          <w:sz w:val="28"/>
          <w:szCs w:val="28"/>
        </w:rPr>
        <w:t>1.diena</w:t>
      </w:r>
    </w:p>
    <w:p w:rsidR="0040738D" w:rsidRDefault="0040738D" w:rsidP="00553659">
      <w:pPr>
        <w:spacing w:after="0" w:line="240" w:lineRule="auto"/>
        <w:rPr>
          <w:rFonts w:ascii="Times New Roman" w:hAnsi="Times New Roman"/>
          <w:sz w:val="28"/>
          <w:szCs w:val="28"/>
        </w:rPr>
      </w:pPr>
    </w:p>
    <w:tbl>
      <w:tblPr>
        <w:tblStyle w:val="TableGrid"/>
        <w:tblW w:w="9653" w:type="dxa"/>
        <w:tblInd w:w="-5" w:type="dxa"/>
        <w:tblLayout w:type="fixed"/>
        <w:tblLook w:val="01E0" w:firstRow="1" w:lastRow="1" w:firstColumn="1" w:lastColumn="1" w:noHBand="0" w:noVBand="0"/>
      </w:tblPr>
      <w:tblGrid>
        <w:gridCol w:w="567"/>
        <w:gridCol w:w="851"/>
        <w:gridCol w:w="2410"/>
        <w:gridCol w:w="1417"/>
        <w:gridCol w:w="425"/>
        <w:gridCol w:w="567"/>
        <w:gridCol w:w="567"/>
        <w:gridCol w:w="1409"/>
        <w:gridCol w:w="1440"/>
      </w:tblGrid>
      <w:tr w:rsidR="008D58B7" w:rsidRPr="00026352" w:rsidTr="004D7F89">
        <w:trPr>
          <w:trHeight w:val="765"/>
        </w:trPr>
        <w:tc>
          <w:tcPr>
            <w:tcW w:w="567" w:type="dxa"/>
            <w:vMerge w:val="restart"/>
            <w:vAlign w:val="center"/>
          </w:tcPr>
          <w:p w:rsidR="008D58B7" w:rsidRPr="00026352" w:rsidRDefault="008D58B7" w:rsidP="004D7F89">
            <w:pPr>
              <w:spacing w:after="0"/>
              <w:jc w:val="center"/>
              <w:rPr>
                <w:sz w:val="24"/>
                <w:szCs w:val="24"/>
              </w:rPr>
            </w:pPr>
            <w:r w:rsidRPr="00026352">
              <w:rPr>
                <w:sz w:val="24"/>
                <w:szCs w:val="24"/>
              </w:rPr>
              <w:t>Nr.</w:t>
            </w:r>
          </w:p>
        </w:tc>
        <w:tc>
          <w:tcPr>
            <w:tcW w:w="851" w:type="dxa"/>
            <w:vMerge w:val="restart"/>
            <w:vAlign w:val="center"/>
          </w:tcPr>
          <w:p w:rsidR="008D58B7" w:rsidRPr="00026352" w:rsidRDefault="008D58B7" w:rsidP="004D7F89">
            <w:pPr>
              <w:spacing w:after="0"/>
              <w:jc w:val="center"/>
              <w:rPr>
                <w:sz w:val="24"/>
                <w:szCs w:val="24"/>
              </w:rPr>
            </w:pPr>
            <w:r w:rsidRPr="00026352">
              <w:rPr>
                <w:sz w:val="24"/>
                <w:szCs w:val="24"/>
              </w:rPr>
              <w:t>Laiks</w:t>
            </w:r>
          </w:p>
        </w:tc>
        <w:tc>
          <w:tcPr>
            <w:tcW w:w="2410" w:type="dxa"/>
            <w:vMerge w:val="restart"/>
            <w:vAlign w:val="center"/>
          </w:tcPr>
          <w:p w:rsidR="008D58B7" w:rsidRPr="00026352" w:rsidRDefault="008D58B7" w:rsidP="004D7F89">
            <w:pPr>
              <w:spacing w:after="0"/>
              <w:jc w:val="center"/>
              <w:rPr>
                <w:sz w:val="24"/>
                <w:szCs w:val="24"/>
              </w:rPr>
            </w:pPr>
            <w:r w:rsidRPr="00026352">
              <w:rPr>
                <w:sz w:val="24"/>
                <w:szCs w:val="24"/>
              </w:rPr>
              <w:t>Tēmas nosaukums</w:t>
            </w:r>
          </w:p>
        </w:tc>
        <w:tc>
          <w:tcPr>
            <w:tcW w:w="1417" w:type="dxa"/>
            <w:vMerge w:val="restart"/>
            <w:vAlign w:val="center"/>
          </w:tcPr>
          <w:p w:rsidR="008D58B7" w:rsidRPr="00026352" w:rsidRDefault="008D58B7" w:rsidP="00863392">
            <w:pPr>
              <w:spacing w:after="0"/>
              <w:jc w:val="center"/>
              <w:rPr>
                <w:sz w:val="24"/>
                <w:szCs w:val="24"/>
              </w:rPr>
            </w:pPr>
            <w:r w:rsidRPr="00026352">
              <w:rPr>
                <w:sz w:val="24"/>
                <w:szCs w:val="24"/>
              </w:rPr>
              <w:t>Taksonomi</w:t>
            </w:r>
            <w:r>
              <w:rPr>
                <w:sz w:val="24"/>
                <w:szCs w:val="24"/>
              </w:rPr>
              <w:t>-</w:t>
            </w:r>
            <w:r w:rsidRPr="00026352">
              <w:rPr>
                <w:sz w:val="24"/>
                <w:szCs w:val="24"/>
              </w:rPr>
              <w:t>jas</w:t>
            </w:r>
            <w:r>
              <w:rPr>
                <w:sz w:val="24"/>
                <w:szCs w:val="24"/>
              </w:rPr>
              <w:t xml:space="preserve"> </w:t>
            </w:r>
            <w:r w:rsidRPr="00026352">
              <w:rPr>
                <w:sz w:val="24"/>
                <w:szCs w:val="24"/>
              </w:rPr>
              <w:t>līmenis</w:t>
            </w:r>
          </w:p>
        </w:tc>
        <w:tc>
          <w:tcPr>
            <w:tcW w:w="1559" w:type="dxa"/>
            <w:gridSpan w:val="3"/>
            <w:vAlign w:val="center"/>
          </w:tcPr>
          <w:p w:rsidR="008D58B7" w:rsidRPr="00026352" w:rsidRDefault="008D58B7" w:rsidP="004D7F89">
            <w:pPr>
              <w:spacing w:after="0"/>
              <w:jc w:val="center"/>
              <w:rPr>
                <w:sz w:val="24"/>
                <w:szCs w:val="24"/>
              </w:rPr>
            </w:pPr>
            <w:r w:rsidRPr="00026352">
              <w:rPr>
                <w:sz w:val="24"/>
                <w:szCs w:val="24"/>
              </w:rPr>
              <w:t>Akadēmisko stundu skaits</w:t>
            </w:r>
          </w:p>
        </w:tc>
        <w:tc>
          <w:tcPr>
            <w:tcW w:w="1409" w:type="dxa"/>
            <w:vMerge w:val="restart"/>
            <w:vAlign w:val="center"/>
          </w:tcPr>
          <w:p w:rsidR="008D58B7" w:rsidRPr="00026352" w:rsidRDefault="008D58B7" w:rsidP="004D7F89">
            <w:pPr>
              <w:spacing w:after="0"/>
              <w:ind w:left="-38" w:right="-108"/>
              <w:jc w:val="center"/>
              <w:rPr>
                <w:sz w:val="24"/>
                <w:szCs w:val="24"/>
              </w:rPr>
            </w:pPr>
            <w:r w:rsidRPr="00026352">
              <w:rPr>
                <w:sz w:val="24"/>
                <w:szCs w:val="24"/>
              </w:rPr>
              <w:t>Izmantoja</w:t>
            </w:r>
            <w:r>
              <w:rPr>
                <w:sz w:val="24"/>
                <w:szCs w:val="24"/>
              </w:rPr>
              <w:t>-</w:t>
            </w:r>
            <w:r w:rsidRPr="00026352">
              <w:rPr>
                <w:sz w:val="24"/>
                <w:szCs w:val="24"/>
              </w:rPr>
              <w:t>mās metodes</w:t>
            </w:r>
          </w:p>
        </w:tc>
        <w:tc>
          <w:tcPr>
            <w:tcW w:w="1440" w:type="dxa"/>
            <w:vMerge w:val="restart"/>
            <w:vAlign w:val="center"/>
          </w:tcPr>
          <w:p w:rsidR="008D58B7" w:rsidRPr="00026352" w:rsidRDefault="008D58B7" w:rsidP="004D7F89">
            <w:pPr>
              <w:spacing w:after="0"/>
              <w:jc w:val="center"/>
              <w:rPr>
                <w:sz w:val="24"/>
                <w:szCs w:val="24"/>
              </w:rPr>
            </w:pPr>
            <w:r w:rsidRPr="00026352">
              <w:rPr>
                <w:sz w:val="24"/>
                <w:szCs w:val="24"/>
              </w:rPr>
              <w:t>Docētājs</w:t>
            </w:r>
          </w:p>
        </w:tc>
      </w:tr>
      <w:tr w:rsidR="008D58B7" w:rsidRPr="00026352" w:rsidTr="004D7F89">
        <w:trPr>
          <w:cantSplit/>
          <w:trHeight w:val="1134"/>
        </w:trPr>
        <w:tc>
          <w:tcPr>
            <w:tcW w:w="567" w:type="dxa"/>
            <w:vMerge/>
            <w:vAlign w:val="center"/>
          </w:tcPr>
          <w:p w:rsidR="008D58B7" w:rsidRPr="00026352" w:rsidRDefault="008D58B7" w:rsidP="004D7F89">
            <w:pPr>
              <w:spacing w:after="0"/>
              <w:jc w:val="center"/>
              <w:rPr>
                <w:b/>
                <w:sz w:val="24"/>
                <w:szCs w:val="24"/>
              </w:rPr>
            </w:pPr>
          </w:p>
        </w:tc>
        <w:tc>
          <w:tcPr>
            <w:tcW w:w="851" w:type="dxa"/>
            <w:vMerge/>
            <w:vAlign w:val="center"/>
          </w:tcPr>
          <w:p w:rsidR="008D58B7" w:rsidRPr="00026352" w:rsidRDefault="008D58B7" w:rsidP="004D7F89">
            <w:pPr>
              <w:spacing w:after="0"/>
              <w:jc w:val="center"/>
              <w:rPr>
                <w:b/>
                <w:sz w:val="24"/>
                <w:szCs w:val="24"/>
              </w:rPr>
            </w:pPr>
          </w:p>
        </w:tc>
        <w:tc>
          <w:tcPr>
            <w:tcW w:w="2410" w:type="dxa"/>
            <w:vMerge/>
            <w:vAlign w:val="center"/>
          </w:tcPr>
          <w:p w:rsidR="008D58B7" w:rsidRPr="00026352" w:rsidRDefault="008D58B7" w:rsidP="004D7F89">
            <w:pPr>
              <w:spacing w:after="0"/>
              <w:jc w:val="center"/>
              <w:rPr>
                <w:b/>
                <w:sz w:val="24"/>
                <w:szCs w:val="24"/>
              </w:rPr>
            </w:pPr>
          </w:p>
        </w:tc>
        <w:tc>
          <w:tcPr>
            <w:tcW w:w="1417" w:type="dxa"/>
            <w:vMerge/>
            <w:vAlign w:val="center"/>
          </w:tcPr>
          <w:p w:rsidR="008D58B7" w:rsidRPr="00026352" w:rsidRDefault="008D58B7" w:rsidP="004D7F89">
            <w:pPr>
              <w:spacing w:after="0"/>
              <w:jc w:val="center"/>
              <w:rPr>
                <w:b/>
                <w:sz w:val="24"/>
                <w:szCs w:val="24"/>
              </w:rPr>
            </w:pPr>
          </w:p>
        </w:tc>
        <w:tc>
          <w:tcPr>
            <w:tcW w:w="425" w:type="dxa"/>
            <w:textDirection w:val="btLr"/>
            <w:vAlign w:val="center"/>
          </w:tcPr>
          <w:p w:rsidR="008D58B7" w:rsidRPr="00026352" w:rsidRDefault="008D58B7" w:rsidP="004D7F89">
            <w:pPr>
              <w:spacing w:after="0"/>
              <w:ind w:left="-108" w:right="-108"/>
              <w:jc w:val="center"/>
              <w:rPr>
                <w:sz w:val="24"/>
                <w:szCs w:val="24"/>
              </w:rPr>
            </w:pPr>
            <w:r w:rsidRPr="00026352">
              <w:rPr>
                <w:sz w:val="24"/>
                <w:szCs w:val="24"/>
              </w:rPr>
              <w:t>Teorija</w:t>
            </w:r>
          </w:p>
        </w:tc>
        <w:tc>
          <w:tcPr>
            <w:tcW w:w="567" w:type="dxa"/>
            <w:textDirection w:val="btLr"/>
            <w:vAlign w:val="center"/>
          </w:tcPr>
          <w:p w:rsidR="008D58B7" w:rsidRPr="00026352" w:rsidRDefault="008D58B7" w:rsidP="005E5C1A">
            <w:pPr>
              <w:spacing w:after="0"/>
              <w:ind w:left="-108" w:right="-108"/>
              <w:jc w:val="center"/>
              <w:rPr>
                <w:sz w:val="24"/>
                <w:szCs w:val="24"/>
              </w:rPr>
            </w:pPr>
            <w:r w:rsidRPr="00026352">
              <w:rPr>
                <w:sz w:val="24"/>
                <w:szCs w:val="24"/>
              </w:rPr>
              <w:t>Prakt</w:t>
            </w:r>
            <w:r>
              <w:rPr>
                <w:sz w:val="24"/>
                <w:szCs w:val="24"/>
              </w:rPr>
              <w:t>.</w:t>
            </w:r>
            <w:r w:rsidRPr="00026352">
              <w:rPr>
                <w:sz w:val="24"/>
                <w:szCs w:val="24"/>
              </w:rPr>
              <w:t>darbs</w:t>
            </w:r>
          </w:p>
        </w:tc>
        <w:tc>
          <w:tcPr>
            <w:tcW w:w="567" w:type="dxa"/>
            <w:textDirection w:val="btLr"/>
            <w:vAlign w:val="center"/>
          </w:tcPr>
          <w:p w:rsidR="008D58B7" w:rsidRPr="00026352" w:rsidRDefault="008D58B7" w:rsidP="004D7F89">
            <w:pPr>
              <w:spacing w:after="0"/>
              <w:ind w:left="113" w:right="113"/>
              <w:jc w:val="center"/>
              <w:rPr>
                <w:sz w:val="24"/>
                <w:szCs w:val="24"/>
              </w:rPr>
            </w:pPr>
            <w:r w:rsidRPr="00026352">
              <w:rPr>
                <w:sz w:val="24"/>
                <w:szCs w:val="24"/>
              </w:rPr>
              <w:t>Kopā</w:t>
            </w:r>
          </w:p>
        </w:tc>
        <w:tc>
          <w:tcPr>
            <w:tcW w:w="1409" w:type="dxa"/>
            <w:vMerge/>
            <w:vAlign w:val="center"/>
          </w:tcPr>
          <w:p w:rsidR="008D58B7" w:rsidRPr="00026352" w:rsidRDefault="008D58B7" w:rsidP="004D7F89">
            <w:pPr>
              <w:spacing w:after="0"/>
              <w:jc w:val="center"/>
              <w:rPr>
                <w:b/>
                <w:sz w:val="24"/>
                <w:szCs w:val="24"/>
              </w:rPr>
            </w:pPr>
          </w:p>
        </w:tc>
        <w:tc>
          <w:tcPr>
            <w:tcW w:w="1440" w:type="dxa"/>
            <w:vMerge/>
            <w:vAlign w:val="center"/>
          </w:tcPr>
          <w:p w:rsidR="008D58B7" w:rsidRPr="00026352" w:rsidRDefault="008D58B7" w:rsidP="004D7F89">
            <w:pPr>
              <w:spacing w:after="0"/>
              <w:jc w:val="center"/>
              <w:rPr>
                <w:b/>
                <w:sz w:val="24"/>
                <w:szCs w:val="24"/>
              </w:rPr>
            </w:pPr>
          </w:p>
        </w:tc>
      </w:tr>
      <w:tr w:rsidR="0040738D" w:rsidRPr="00026352" w:rsidTr="004D7F89">
        <w:tc>
          <w:tcPr>
            <w:tcW w:w="567" w:type="dxa"/>
            <w:vAlign w:val="center"/>
          </w:tcPr>
          <w:p w:rsidR="0040738D" w:rsidRPr="00026352" w:rsidRDefault="0040738D" w:rsidP="00592B7F">
            <w:pPr>
              <w:jc w:val="center"/>
              <w:rPr>
                <w:sz w:val="24"/>
                <w:szCs w:val="24"/>
              </w:rPr>
            </w:pPr>
            <w:r w:rsidRPr="00026352">
              <w:rPr>
                <w:sz w:val="24"/>
                <w:szCs w:val="24"/>
              </w:rPr>
              <w:t>1.</w:t>
            </w:r>
          </w:p>
        </w:tc>
        <w:tc>
          <w:tcPr>
            <w:tcW w:w="851" w:type="dxa"/>
            <w:vAlign w:val="center"/>
          </w:tcPr>
          <w:p w:rsidR="0040738D" w:rsidRPr="005B1F65" w:rsidRDefault="0040738D" w:rsidP="00305F1D">
            <w:pPr>
              <w:jc w:val="center"/>
              <w:rPr>
                <w:sz w:val="24"/>
                <w:szCs w:val="24"/>
              </w:rPr>
            </w:pPr>
            <w:r w:rsidRPr="005B1F65">
              <w:rPr>
                <w:sz w:val="24"/>
                <w:szCs w:val="24"/>
              </w:rPr>
              <w:t xml:space="preserve">10:00 – </w:t>
            </w:r>
            <w:r w:rsidR="00305F1D" w:rsidRPr="005B1F65">
              <w:rPr>
                <w:sz w:val="24"/>
                <w:szCs w:val="24"/>
              </w:rPr>
              <w:t>10</w:t>
            </w:r>
            <w:r w:rsidRPr="005B1F65">
              <w:rPr>
                <w:sz w:val="24"/>
                <w:szCs w:val="24"/>
              </w:rPr>
              <w:t>:</w:t>
            </w:r>
            <w:r w:rsidR="00305F1D" w:rsidRPr="005B1F65">
              <w:rPr>
                <w:sz w:val="24"/>
                <w:szCs w:val="24"/>
              </w:rPr>
              <w:t>45</w:t>
            </w:r>
          </w:p>
        </w:tc>
        <w:tc>
          <w:tcPr>
            <w:tcW w:w="2410" w:type="dxa"/>
          </w:tcPr>
          <w:p w:rsidR="0040738D" w:rsidRPr="00026352" w:rsidRDefault="0040738D" w:rsidP="00592B7F">
            <w:pPr>
              <w:rPr>
                <w:sz w:val="24"/>
                <w:szCs w:val="24"/>
              </w:rPr>
            </w:pPr>
            <w:r w:rsidRPr="00026352">
              <w:rPr>
                <w:sz w:val="24"/>
                <w:szCs w:val="24"/>
              </w:rPr>
              <w:t>Personāla vadības process, funkcijas, to savstarpējās likumsakarības.</w:t>
            </w:r>
          </w:p>
          <w:p w:rsidR="0040738D" w:rsidRPr="00026352" w:rsidRDefault="0040738D" w:rsidP="00592B7F">
            <w:pPr>
              <w:rPr>
                <w:sz w:val="24"/>
                <w:szCs w:val="24"/>
              </w:rPr>
            </w:pPr>
            <w:r w:rsidRPr="00026352">
              <w:rPr>
                <w:sz w:val="24"/>
                <w:szCs w:val="24"/>
              </w:rPr>
              <w:t>Organizācijas kultūra.</w:t>
            </w:r>
          </w:p>
        </w:tc>
        <w:tc>
          <w:tcPr>
            <w:tcW w:w="1417" w:type="dxa"/>
          </w:tcPr>
          <w:p w:rsidR="0040738D" w:rsidRPr="00026352" w:rsidRDefault="0040738D" w:rsidP="00592B7F">
            <w:pPr>
              <w:jc w:val="center"/>
              <w:rPr>
                <w:sz w:val="24"/>
                <w:szCs w:val="24"/>
              </w:rPr>
            </w:pPr>
            <w:r w:rsidRPr="00026352">
              <w:rPr>
                <w:sz w:val="24"/>
                <w:szCs w:val="24"/>
              </w:rPr>
              <w:t>Izpratne</w:t>
            </w:r>
          </w:p>
        </w:tc>
        <w:tc>
          <w:tcPr>
            <w:tcW w:w="425" w:type="dxa"/>
          </w:tcPr>
          <w:p w:rsidR="0040738D" w:rsidRPr="00026352" w:rsidRDefault="0040738D" w:rsidP="00592B7F">
            <w:pPr>
              <w:jc w:val="center"/>
              <w:rPr>
                <w:sz w:val="24"/>
                <w:szCs w:val="24"/>
              </w:rPr>
            </w:pPr>
            <w:r w:rsidRPr="00026352">
              <w:rPr>
                <w:sz w:val="24"/>
                <w:szCs w:val="24"/>
              </w:rPr>
              <w:t>1</w:t>
            </w:r>
          </w:p>
        </w:tc>
        <w:tc>
          <w:tcPr>
            <w:tcW w:w="567" w:type="dxa"/>
          </w:tcPr>
          <w:p w:rsidR="0040738D" w:rsidRPr="00026352" w:rsidRDefault="0040738D" w:rsidP="00592B7F">
            <w:pPr>
              <w:jc w:val="center"/>
              <w:rPr>
                <w:sz w:val="24"/>
                <w:szCs w:val="24"/>
              </w:rPr>
            </w:pPr>
          </w:p>
        </w:tc>
        <w:tc>
          <w:tcPr>
            <w:tcW w:w="567" w:type="dxa"/>
          </w:tcPr>
          <w:p w:rsidR="0040738D" w:rsidRPr="00026352" w:rsidRDefault="00F86F66" w:rsidP="00592B7F">
            <w:pPr>
              <w:jc w:val="center"/>
              <w:rPr>
                <w:sz w:val="24"/>
                <w:szCs w:val="24"/>
              </w:rPr>
            </w:pPr>
            <w:r>
              <w:rPr>
                <w:sz w:val="24"/>
                <w:szCs w:val="24"/>
              </w:rPr>
              <w:t>1</w:t>
            </w:r>
          </w:p>
        </w:tc>
        <w:tc>
          <w:tcPr>
            <w:tcW w:w="1409" w:type="dxa"/>
          </w:tcPr>
          <w:p w:rsidR="0040738D" w:rsidRPr="00026352" w:rsidRDefault="0040738D" w:rsidP="008D17D8">
            <w:pPr>
              <w:ind w:left="-38" w:right="-108"/>
              <w:rPr>
                <w:sz w:val="24"/>
                <w:szCs w:val="24"/>
              </w:rPr>
            </w:pPr>
            <w:r w:rsidRPr="00026352">
              <w:rPr>
                <w:sz w:val="24"/>
                <w:szCs w:val="24"/>
              </w:rPr>
              <w:t>Lekcija</w:t>
            </w:r>
            <w:r w:rsidR="0099143B" w:rsidRPr="00026352">
              <w:rPr>
                <w:sz w:val="24"/>
                <w:szCs w:val="24"/>
              </w:rPr>
              <w:t>, diskusija</w:t>
            </w:r>
          </w:p>
        </w:tc>
        <w:tc>
          <w:tcPr>
            <w:tcW w:w="1440" w:type="dxa"/>
            <w:vAlign w:val="center"/>
          </w:tcPr>
          <w:p w:rsidR="0040738D" w:rsidRPr="00026352" w:rsidRDefault="0040738D" w:rsidP="00592B7F">
            <w:pPr>
              <w:jc w:val="center"/>
              <w:rPr>
                <w:b/>
                <w:sz w:val="24"/>
                <w:szCs w:val="24"/>
              </w:rPr>
            </w:pPr>
          </w:p>
        </w:tc>
      </w:tr>
      <w:tr w:rsidR="0040738D" w:rsidRPr="00026352" w:rsidTr="004D7F89">
        <w:tc>
          <w:tcPr>
            <w:tcW w:w="567" w:type="dxa"/>
            <w:vAlign w:val="center"/>
          </w:tcPr>
          <w:p w:rsidR="0040738D" w:rsidRPr="00026352" w:rsidRDefault="0040738D" w:rsidP="00592B7F">
            <w:pPr>
              <w:jc w:val="center"/>
              <w:rPr>
                <w:sz w:val="24"/>
                <w:szCs w:val="24"/>
              </w:rPr>
            </w:pPr>
            <w:r w:rsidRPr="00026352">
              <w:rPr>
                <w:sz w:val="24"/>
                <w:szCs w:val="24"/>
              </w:rPr>
              <w:t>2.</w:t>
            </w:r>
          </w:p>
        </w:tc>
        <w:tc>
          <w:tcPr>
            <w:tcW w:w="851" w:type="dxa"/>
            <w:vAlign w:val="center"/>
          </w:tcPr>
          <w:p w:rsidR="0040738D" w:rsidRPr="005B1F65" w:rsidRDefault="00305F1D" w:rsidP="00305F1D">
            <w:pPr>
              <w:jc w:val="center"/>
              <w:rPr>
                <w:sz w:val="24"/>
                <w:szCs w:val="24"/>
              </w:rPr>
            </w:pPr>
            <w:r w:rsidRPr="005B1F65">
              <w:rPr>
                <w:sz w:val="24"/>
                <w:szCs w:val="24"/>
              </w:rPr>
              <w:t>10</w:t>
            </w:r>
            <w:r w:rsidR="0040738D" w:rsidRPr="005B1F65">
              <w:rPr>
                <w:sz w:val="24"/>
                <w:szCs w:val="24"/>
              </w:rPr>
              <w:t>:</w:t>
            </w:r>
            <w:r w:rsidRPr="005B1F65">
              <w:rPr>
                <w:sz w:val="24"/>
                <w:szCs w:val="24"/>
              </w:rPr>
              <w:t>45</w:t>
            </w:r>
            <w:r w:rsidR="0040738D" w:rsidRPr="005B1F65">
              <w:rPr>
                <w:sz w:val="24"/>
                <w:szCs w:val="24"/>
              </w:rPr>
              <w:t xml:space="preserve"> – 1</w:t>
            </w:r>
            <w:r w:rsidR="003B475F" w:rsidRPr="005B1F65">
              <w:rPr>
                <w:sz w:val="24"/>
                <w:szCs w:val="24"/>
              </w:rPr>
              <w:t>2</w:t>
            </w:r>
            <w:r w:rsidR="0040738D" w:rsidRPr="005B1F65">
              <w:rPr>
                <w:sz w:val="24"/>
                <w:szCs w:val="24"/>
              </w:rPr>
              <w:t>:</w:t>
            </w:r>
            <w:r w:rsidRPr="005B1F65">
              <w:rPr>
                <w:sz w:val="24"/>
                <w:szCs w:val="24"/>
              </w:rPr>
              <w:t>15</w:t>
            </w:r>
          </w:p>
        </w:tc>
        <w:tc>
          <w:tcPr>
            <w:tcW w:w="2410" w:type="dxa"/>
          </w:tcPr>
          <w:p w:rsidR="00305F1D" w:rsidRDefault="003B475F" w:rsidP="003B475F">
            <w:pPr>
              <w:rPr>
                <w:sz w:val="24"/>
                <w:szCs w:val="24"/>
              </w:rPr>
            </w:pPr>
            <w:r w:rsidRPr="00026352">
              <w:rPr>
                <w:sz w:val="24"/>
                <w:szCs w:val="24"/>
              </w:rPr>
              <w:t xml:space="preserve">Vadība un līderība. </w:t>
            </w:r>
          </w:p>
          <w:p w:rsidR="003B475F" w:rsidRPr="00026352" w:rsidRDefault="003B475F" w:rsidP="003B475F">
            <w:pPr>
              <w:rPr>
                <w:sz w:val="24"/>
                <w:szCs w:val="24"/>
              </w:rPr>
            </w:pPr>
            <w:r w:rsidRPr="00026352">
              <w:rPr>
                <w:sz w:val="24"/>
                <w:szCs w:val="24"/>
              </w:rPr>
              <w:t>Vadītāja vara un autoritāte, to veidojošie faktori.</w:t>
            </w:r>
          </w:p>
          <w:p w:rsidR="0040738D" w:rsidRPr="00026352" w:rsidRDefault="003B475F" w:rsidP="003B475F">
            <w:pPr>
              <w:rPr>
                <w:sz w:val="24"/>
                <w:szCs w:val="24"/>
              </w:rPr>
            </w:pPr>
            <w:r w:rsidRPr="00026352">
              <w:rPr>
                <w:sz w:val="24"/>
                <w:szCs w:val="24"/>
              </w:rPr>
              <w:t>V</w:t>
            </w:r>
            <w:r w:rsidR="0040738D" w:rsidRPr="00026352">
              <w:rPr>
                <w:sz w:val="24"/>
                <w:szCs w:val="24"/>
              </w:rPr>
              <w:t xml:space="preserve">adītājam nepieciešamās psiholoģiskās </w:t>
            </w:r>
            <w:r w:rsidRPr="00026352">
              <w:rPr>
                <w:sz w:val="24"/>
                <w:szCs w:val="24"/>
              </w:rPr>
              <w:t>kompetences</w:t>
            </w:r>
            <w:r w:rsidR="0040738D" w:rsidRPr="00026352">
              <w:rPr>
                <w:sz w:val="24"/>
                <w:szCs w:val="24"/>
              </w:rPr>
              <w:t xml:space="preserve">. </w:t>
            </w:r>
          </w:p>
        </w:tc>
        <w:tc>
          <w:tcPr>
            <w:tcW w:w="1417" w:type="dxa"/>
          </w:tcPr>
          <w:p w:rsidR="0040738D" w:rsidRPr="00026352" w:rsidRDefault="0040738D" w:rsidP="00592B7F">
            <w:pPr>
              <w:jc w:val="center"/>
              <w:rPr>
                <w:sz w:val="24"/>
                <w:szCs w:val="24"/>
              </w:rPr>
            </w:pPr>
            <w:r w:rsidRPr="00026352">
              <w:rPr>
                <w:sz w:val="24"/>
                <w:szCs w:val="24"/>
              </w:rPr>
              <w:t>Izpratne</w:t>
            </w:r>
          </w:p>
        </w:tc>
        <w:tc>
          <w:tcPr>
            <w:tcW w:w="425" w:type="dxa"/>
          </w:tcPr>
          <w:p w:rsidR="0040738D" w:rsidRPr="00026352" w:rsidRDefault="0040738D" w:rsidP="00592B7F">
            <w:pPr>
              <w:jc w:val="center"/>
              <w:rPr>
                <w:sz w:val="24"/>
                <w:szCs w:val="24"/>
              </w:rPr>
            </w:pPr>
            <w:r w:rsidRPr="00026352">
              <w:rPr>
                <w:sz w:val="24"/>
                <w:szCs w:val="24"/>
              </w:rPr>
              <w:t>1</w:t>
            </w:r>
          </w:p>
        </w:tc>
        <w:tc>
          <w:tcPr>
            <w:tcW w:w="567" w:type="dxa"/>
          </w:tcPr>
          <w:p w:rsidR="0040738D" w:rsidRPr="00026352" w:rsidRDefault="0040738D" w:rsidP="00592B7F">
            <w:pPr>
              <w:jc w:val="center"/>
              <w:rPr>
                <w:sz w:val="24"/>
                <w:szCs w:val="24"/>
              </w:rPr>
            </w:pPr>
            <w:r w:rsidRPr="00026352">
              <w:rPr>
                <w:sz w:val="24"/>
                <w:szCs w:val="24"/>
              </w:rPr>
              <w:t>1</w:t>
            </w:r>
          </w:p>
        </w:tc>
        <w:tc>
          <w:tcPr>
            <w:tcW w:w="567" w:type="dxa"/>
          </w:tcPr>
          <w:p w:rsidR="0040738D" w:rsidRPr="00026352" w:rsidRDefault="0040738D" w:rsidP="00592B7F">
            <w:pPr>
              <w:jc w:val="center"/>
              <w:rPr>
                <w:sz w:val="24"/>
                <w:szCs w:val="24"/>
              </w:rPr>
            </w:pPr>
            <w:r w:rsidRPr="00026352">
              <w:rPr>
                <w:sz w:val="24"/>
                <w:szCs w:val="24"/>
              </w:rPr>
              <w:t>2</w:t>
            </w:r>
          </w:p>
        </w:tc>
        <w:tc>
          <w:tcPr>
            <w:tcW w:w="1409" w:type="dxa"/>
          </w:tcPr>
          <w:p w:rsidR="00FF1B89" w:rsidRPr="00026352" w:rsidRDefault="008D17D8" w:rsidP="008D17D8">
            <w:pPr>
              <w:ind w:left="-38" w:right="-108"/>
              <w:rPr>
                <w:sz w:val="24"/>
                <w:szCs w:val="24"/>
              </w:rPr>
            </w:pPr>
            <w:r w:rsidRPr="00026352">
              <w:rPr>
                <w:sz w:val="24"/>
                <w:szCs w:val="24"/>
              </w:rPr>
              <w:t>Lekcija</w:t>
            </w:r>
            <w:r w:rsidR="0040738D" w:rsidRPr="00026352">
              <w:rPr>
                <w:sz w:val="24"/>
                <w:szCs w:val="24"/>
              </w:rPr>
              <w:t>, praktiski uzdevumi, diskusija</w:t>
            </w:r>
            <w:r w:rsidR="00863392">
              <w:rPr>
                <w:sz w:val="24"/>
                <w:szCs w:val="24"/>
              </w:rPr>
              <w:t>, pašnovērtēju-</w:t>
            </w:r>
            <w:r w:rsidR="00FF1B89" w:rsidRPr="00026352">
              <w:rPr>
                <w:sz w:val="24"/>
                <w:szCs w:val="24"/>
              </w:rPr>
              <w:t>m</w:t>
            </w:r>
            <w:r w:rsidR="00050676">
              <w:rPr>
                <w:sz w:val="24"/>
                <w:szCs w:val="24"/>
              </w:rPr>
              <w:t>a anketa</w:t>
            </w:r>
          </w:p>
          <w:p w:rsidR="00FF1B89" w:rsidRPr="00026352" w:rsidRDefault="00FF1B89" w:rsidP="008D17D8">
            <w:pPr>
              <w:ind w:left="-38" w:right="-108"/>
              <w:rPr>
                <w:sz w:val="24"/>
                <w:szCs w:val="24"/>
              </w:rPr>
            </w:pPr>
          </w:p>
        </w:tc>
        <w:tc>
          <w:tcPr>
            <w:tcW w:w="1440" w:type="dxa"/>
            <w:vAlign w:val="center"/>
          </w:tcPr>
          <w:p w:rsidR="0040738D" w:rsidRPr="00026352" w:rsidRDefault="0040738D" w:rsidP="00592B7F">
            <w:pPr>
              <w:jc w:val="center"/>
              <w:rPr>
                <w:b/>
                <w:sz w:val="24"/>
                <w:szCs w:val="24"/>
              </w:rPr>
            </w:pPr>
          </w:p>
        </w:tc>
      </w:tr>
      <w:tr w:rsidR="00F513CA" w:rsidRPr="00026352" w:rsidTr="004D7F89">
        <w:tc>
          <w:tcPr>
            <w:tcW w:w="567" w:type="dxa"/>
            <w:vAlign w:val="center"/>
          </w:tcPr>
          <w:p w:rsidR="00F513CA" w:rsidRPr="00026352" w:rsidRDefault="00F513CA" w:rsidP="00592B7F">
            <w:pPr>
              <w:jc w:val="center"/>
              <w:rPr>
                <w:sz w:val="24"/>
                <w:szCs w:val="24"/>
              </w:rPr>
            </w:pPr>
            <w:r w:rsidRPr="00026352">
              <w:rPr>
                <w:sz w:val="24"/>
                <w:szCs w:val="24"/>
              </w:rPr>
              <w:t>3.</w:t>
            </w:r>
          </w:p>
        </w:tc>
        <w:tc>
          <w:tcPr>
            <w:tcW w:w="851" w:type="dxa"/>
            <w:vAlign w:val="center"/>
          </w:tcPr>
          <w:p w:rsidR="00F513CA" w:rsidRPr="005B1F65" w:rsidRDefault="00F513CA" w:rsidP="00305F1D">
            <w:pPr>
              <w:jc w:val="center"/>
              <w:rPr>
                <w:sz w:val="24"/>
                <w:szCs w:val="24"/>
              </w:rPr>
            </w:pPr>
            <w:r w:rsidRPr="005B1F65">
              <w:rPr>
                <w:sz w:val="24"/>
                <w:szCs w:val="24"/>
              </w:rPr>
              <w:t>12:</w:t>
            </w:r>
            <w:r w:rsidR="00305F1D" w:rsidRPr="005B1F65">
              <w:rPr>
                <w:sz w:val="24"/>
                <w:szCs w:val="24"/>
              </w:rPr>
              <w:t>45</w:t>
            </w:r>
            <w:r w:rsidRPr="005B1F65">
              <w:rPr>
                <w:sz w:val="24"/>
                <w:szCs w:val="24"/>
              </w:rPr>
              <w:t>-14:</w:t>
            </w:r>
            <w:r w:rsidR="00305F1D" w:rsidRPr="005B1F65">
              <w:rPr>
                <w:sz w:val="24"/>
                <w:szCs w:val="24"/>
              </w:rPr>
              <w:t>15</w:t>
            </w:r>
          </w:p>
        </w:tc>
        <w:tc>
          <w:tcPr>
            <w:tcW w:w="2410" w:type="dxa"/>
          </w:tcPr>
          <w:p w:rsidR="00026352" w:rsidRPr="00026352" w:rsidRDefault="00026352" w:rsidP="00026352">
            <w:pPr>
              <w:spacing w:after="0"/>
              <w:rPr>
                <w:sz w:val="24"/>
                <w:szCs w:val="24"/>
              </w:rPr>
            </w:pPr>
            <w:r w:rsidRPr="00026352">
              <w:rPr>
                <w:sz w:val="24"/>
                <w:szCs w:val="24"/>
              </w:rPr>
              <w:t>Līderības teorijas.</w:t>
            </w:r>
          </w:p>
          <w:p w:rsidR="00F513CA" w:rsidRDefault="00026352" w:rsidP="00026352">
            <w:pPr>
              <w:spacing w:after="0"/>
              <w:rPr>
                <w:sz w:val="24"/>
                <w:szCs w:val="24"/>
              </w:rPr>
            </w:pPr>
            <w:r w:rsidRPr="00026352">
              <w:rPr>
                <w:sz w:val="24"/>
                <w:szCs w:val="24"/>
              </w:rPr>
              <w:t>Dzimums un līderība.</w:t>
            </w:r>
          </w:p>
          <w:p w:rsidR="00A47B57" w:rsidRPr="00026352" w:rsidRDefault="00A47B57" w:rsidP="00026352">
            <w:pPr>
              <w:spacing w:after="0"/>
              <w:rPr>
                <w:sz w:val="24"/>
                <w:szCs w:val="24"/>
              </w:rPr>
            </w:pPr>
            <w:r>
              <w:rPr>
                <w:sz w:val="24"/>
                <w:szCs w:val="24"/>
              </w:rPr>
              <w:t>Stereotipi un fakti.</w:t>
            </w:r>
          </w:p>
        </w:tc>
        <w:tc>
          <w:tcPr>
            <w:tcW w:w="1417" w:type="dxa"/>
          </w:tcPr>
          <w:p w:rsidR="00F513CA" w:rsidRPr="00026352" w:rsidRDefault="00F86F66" w:rsidP="00592B7F">
            <w:pPr>
              <w:jc w:val="center"/>
              <w:rPr>
                <w:sz w:val="24"/>
                <w:szCs w:val="24"/>
              </w:rPr>
            </w:pPr>
            <w:r w:rsidRPr="00026352">
              <w:rPr>
                <w:sz w:val="24"/>
                <w:szCs w:val="24"/>
              </w:rPr>
              <w:t>Izpratne</w:t>
            </w:r>
          </w:p>
        </w:tc>
        <w:tc>
          <w:tcPr>
            <w:tcW w:w="425" w:type="dxa"/>
          </w:tcPr>
          <w:p w:rsidR="00F513CA" w:rsidRPr="00026352" w:rsidRDefault="005E5C1A" w:rsidP="00592B7F">
            <w:pPr>
              <w:jc w:val="center"/>
              <w:rPr>
                <w:sz w:val="24"/>
                <w:szCs w:val="24"/>
              </w:rPr>
            </w:pPr>
            <w:r>
              <w:rPr>
                <w:sz w:val="24"/>
                <w:szCs w:val="24"/>
              </w:rPr>
              <w:t>2</w:t>
            </w:r>
          </w:p>
        </w:tc>
        <w:tc>
          <w:tcPr>
            <w:tcW w:w="567" w:type="dxa"/>
          </w:tcPr>
          <w:p w:rsidR="00F513CA" w:rsidRPr="00026352" w:rsidRDefault="00F513CA" w:rsidP="00592B7F">
            <w:pPr>
              <w:jc w:val="center"/>
              <w:rPr>
                <w:sz w:val="24"/>
                <w:szCs w:val="24"/>
              </w:rPr>
            </w:pPr>
          </w:p>
        </w:tc>
        <w:tc>
          <w:tcPr>
            <w:tcW w:w="567" w:type="dxa"/>
          </w:tcPr>
          <w:p w:rsidR="00F513CA" w:rsidRPr="00026352" w:rsidRDefault="005E5C1A" w:rsidP="00592B7F">
            <w:pPr>
              <w:jc w:val="center"/>
              <w:rPr>
                <w:sz w:val="24"/>
                <w:szCs w:val="24"/>
              </w:rPr>
            </w:pPr>
            <w:r>
              <w:rPr>
                <w:sz w:val="24"/>
                <w:szCs w:val="24"/>
              </w:rPr>
              <w:t>2</w:t>
            </w:r>
          </w:p>
        </w:tc>
        <w:tc>
          <w:tcPr>
            <w:tcW w:w="1409" w:type="dxa"/>
          </w:tcPr>
          <w:p w:rsidR="00F513CA" w:rsidRPr="00026352" w:rsidRDefault="005E5C1A" w:rsidP="00305F1D">
            <w:pPr>
              <w:ind w:left="-38" w:right="-108"/>
              <w:rPr>
                <w:sz w:val="24"/>
                <w:szCs w:val="24"/>
              </w:rPr>
            </w:pPr>
            <w:r>
              <w:rPr>
                <w:sz w:val="24"/>
                <w:szCs w:val="24"/>
              </w:rPr>
              <w:t>Lekcija</w:t>
            </w:r>
            <w:r w:rsidR="00305F1D">
              <w:rPr>
                <w:sz w:val="24"/>
                <w:szCs w:val="24"/>
              </w:rPr>
              <w:t>,</w:t>
            </w:r>
            <w:r w:rsidR="00305F1D" w:rsidRPr="00026352">
              <w:rPr>
                <w:sz w:val="24"/>
                <w:szCs w:val="24"/>
              </w:rPr>
              <w:t xml:space="preserve"> </w:t>
            </w:r>
            <w:r w:rsidR="00305F1D">
              <w:rPr>
                <w:sz w:val="24"/>
                <w:szCs w:val="24"/>
              </w:rPr>
              <w:t>v</w:t>
            </w:r>
            <w:r w:rsidR="00050676">
              <w:rPr>
                <w:sz w:val="24"/>
                <w:szCs w:val="24"/>
              </w:rPr>
              <w:t>ideo</w:t>
            </w:r>
          </w:p>
        </w:tc>
        <w:tc>
          <w:tcPr>
            <w:tcW w:w="1440" w:type="dxa"/>
            <w:vAlign w:val="center"/>
          </w:tcPr>
          <w:p w:rsidR="00F513CA" w:rsidRPr="00026352" w:rsidRDefault="00F513CA" w:rsidP="00592B7F">
            <w:pPr>
              <w:jc w:val="center"/>
              <w:rPr>
                <w:b/>
                <w:sz w:val="24"/>
                <w:szCs w:val="24"/>
              </w:rPr>
            </w:pPr>
          </w:p>
        </w:tc>
      </w:tr>
      <w:tr w:rsidR="0040738D" w:rsidRPr="00026352" w:rsidTr="004D7F89">
        <w:tc>
          <w:tcPr>
            <w:tcW w:w="567" w:type="dxa"/>
            <w:vAlign w:val="center"/>
          </w:tcPr>
          <w:p w:rsidR="0040738D" w:rsidRPr="00026352" w:rsidRDefault="008D58B7" w:rsidP="008D58B7">
            <w:pPr>
              <w:jc w:val="center"/>
              <w:rPr>
                <w:sz w:val="24"/>
                <w:szCs w:val="24"/>
              </w:rPr>
            </w:pPr>
            <w:r>
              <w:rPr>
                <w:sz w:val="24"/>
                <w:szCs w:val="24"/>
              </w:rPr>
              <w:t>4</w:t>
            </w:r>
            <w:r w:rsidR="0040738D" w:rsidRPr="00026352">
              <w:rPr>
                <w:sz w:val="24"/>
                <w:szCs w:val="24"/>
              </w:rPr>
              <w:t>.</w:t>
            </w:r>
          </w:p>
        </w:tc>
        <w:tc>
          <w:tcPr>
            <w:tcW w:w="851" w:type="dxa"/>
            <w:vAlign w:val="center"/>
          </w:tcPr>
          <w:p w:rsidR="0040738D" w:rsidRPr="005B1F65" w:rsidRDefault="0040738D" w:rsidP="00305F1D">
            <w:pPr>
              <w:jc w:val="center"/>
              <w:rPr>
                <w:sz w:val="24"/>
                <w:szCs w:val="24"/>
              </w:rPr>
            </w:pPr>
            <w:r w:rsidRPr="005B1F65">
              <w:rPr>
                <w:sz w:val="24"/>
                <w:szCs w:val="24"/>
              </w:rPr>
              <w:t>1</w:t>
            </w:r>
            <w:r w:rsidR="003B475F" w:rsidRPr="005B1F65">
              <w:rPr>
                <w:sz w:val="24"/>
                <w:szCs w:val="24"/>
              </w:rPr>
              <w:t>4</w:t>
            </w:r>
            <w:r w:rsidRPr="005B1F65">
              <w:rPr>
                <w:sz w:val="24"/>
                <w:szCs w:val="24"/>
              </w:rPr>
              <w:t>:</w:t>
            </w:r>
            <w:r w:rsidR="00305F1D" w:rsidRPr="005B1F65">
              <w:rPr>
                <w:sz w:val="24"/>
                <w:szCs w:val="24"/>
              </w:rPr>
              <w:t>15</w:t>
            </w:r>
            <w:r w:rsidRPr="005B1F65">
              <w:rPr>
                <w:sz w:val="24"/>
                <w:szCs w:val="24"/>
              </w:rPr>
              <w:t xml:space="preserve"> – 1</w:t>
            </w:r>
            <w:r w:rsidR="00F513CA" w:rsidRPr="005B1F65">
              <w:rPr>
                <w:sz w:val="24"/>
                <w:szCs w:val="24"/>
              </w:rPr>
              <w:t>6</w:t>
            </w:r>
            <w:r w:rsidR="005E5C1A" w:rsidRPr="005B1F65">
              <w:rPr>
                <w:sz w:val="24"/>
                <w:szCs w:val="24"/>
              </w:rPr>
              <w:t>:3</w:t>
            </w:r>
            <w:r w:rsidRPr="005B1F65">
              <w:rPr>
                <w:sz w:val="24"/>
                <w:szCs w:val="24"/>
              </w:rPr>
              <w:t>0</w:t>
            </w:r>
          </w:p>
        </w:tc>
        <w:tc>
          <w:tcPr>
            <w:tcW w:w="2410" w:type="dxa"/>
          </w:tcPr>
          <w:p w:rsidR="0040738D" w:rsidRPr="00026352" w:rsidRDefault="0040738D" w:rsidP="00592B7F">
            <w:pPr>
              <w:rPr>
                <w:sz w:val="24"/>
                <w:szCs w:val="24"/>
              </w:rPr>
            </w:pPr>
            <w:r w:rsidRPr="00026352">
              <w:rPr>
                <w:sz w:val="24"/>
                <w:szCs w:val="24"/>
              </w:rPr>
              <w:t xml:space="preserve">Personāla </w:t>
            </w:r>
            <w:r w:rsidR="00FF1B89" w:rsidRPr="00026352">
              <w:rPr>
                <w:sz w:val="24"/>
                <w:szCs w:val="24"/>
              </w:rPr>
              <w:t xml:space="preserve">atlase – </w:t>
            </w:r>
            <w:r w:rsidR="00B802D6">
              <w:rPr>
                <w:sz w:val="24"/>
                <w:szCs w:val="24"/>
              </w:rPr>
              <w:t xml:space="preserve">prasību definēšana, kandidātu piesaiste, prasību novērtēšana. </w:t>
            </w:r>
            <w:r w:rsidR="00FF1B89" w:rsidRPr="00026352">
              <w:rPr>
                <w:sz w:val="24"/>
                <w:szCs w:val="24"/>
              </w:rPr>
              <w:t xml:space="preserve"> </w:t>
            </w:r>
            <w:r w:rsidR="00B802D6">
              <w:rPr>
                <w:sz w:val="24"/>
                <w:szCs w:val="24"/>
              </w:rPr>
              <w:t>B</w:t>
            </w:r>
            <w:r w:rsidRPr="00026352">
              <w:rPr>
                <w:sz w:val="24"/>
                <w:szCs w:val="24"/>
              </w:rPr>
              <w:t xml:space="preserve">iežāk pieļautās kļūdas. </w:t>
            </w:r>
          </w:p>
          <w:p w:rsidR="0040738D" w:rsidRPr="00026352" w:rsidRDefault="0040738D" w:rsidP="00592B7F">
            <w:pPr>
              <w:rPr>
                <w:sz w:val="24"/>
                <w:szCs w:val="24"/>
              </w:rPr>
            </w:pPr>
            <w:r w:rsidRPr="00026352">
              <w:rPr>
                <w:sz w:val="24"/>
                <w:szCs w:val="24"/>
              </w:rPr>
              <w:t>Jaunu darbinieku adaptācija.</w:t>
            </w:r>
          </w:p>
        </w:tc>
        <w:tc>
          <w:tcPr>
            <w:tcW w:w="1417" w:type="dxa"/>
          </w:tcPr>
          <w:p w:rsidR="0040738D" w:rsidRPr="00026352" w:rsidRDefault="0040738D" w:rsidP="00592B7F">
            <w:pPr>
              <w:jc w:val="center"/>
              <w:rPr>
                <w:sz w:val="24"/>
                <w:szCs w:val="24"/>
              </w:rPr>
            </w:pPr>
            <w:r w:rsidRPr="00026352">
              <w:rPr>
                <w:sz w:val="24"/>
                <w:szCs w:val="24"/>
              </w:rPr>
              <w:t>Pielietošana</w:t>
            </w:r>
          </w:p>
        </w:tc>
        <w:tc>
          <w:tcPr>
            <w:tcW w:w="425" w:type="dxa"/>
          </w:tcPr>
          <w:p w:rsidR="0040738D" w:rsidRPr="00026352" w:rsidRDefault="00F86F66" w:rsidP="00592B7F">
            <w:pPr>
              <w:jc w:val="center"/>
              <w:rPr>
                <w:sz w:val="24"/>
                <w:szCs w:val="24"/>
              </w:rPr>
            </w:pPr>
            <w:r>
              <w:rPr>
                <w:sz w:val="24"/>
                <w:szCs w:val="24"/>
              </w:rPr>
              <w:t>1</w:t>
            </w:r>
          </w:p>
        </w:tc>
        <w:tc>
          <w:tcPr>
            <w:tcW w:w="567" w:type="dxa"/>
          </w:tcPr>
          <w:p w:rsidR="0040738D" w:rsidRPr="00026352" w:rsidRDefault="00F86F66" w:rsidP="00592B7F">
            <w:pPr>
              <w:jc w:val="center"/>
              <w:rPr>
                <w:sz w:val="24"/>
                <w:szCs w:val="24"/>
              </w:rPr>
            </w:pPr>
            <w:r>
              <w:rPr>
                <w:sz w:val="24"/>
                <w:szCs w:val="24"/>
              </w:rPr>
              <w:t>2</w:t>
            </w:r>
          </w:p>
        </w:tc>
        <w:tc>
          <w:tcPr>
            <w:tcW w:w="567" w:type="dxa"/>
          </w:tcPr>
          <w:p w:rsidR="0040738D" w:rsidRPr="00026352" w:rsidRDefault="00F86F66" w:rsidP="00592B7F">
            <w:pPr>
              <w:jc w:val="center"/>
              <w:rPr>
                <w:sz w:val="24"/>
                <w:szCs w:val="24"/>
              </w:rPr>
            </w:pPr>
            <w:r>
              <w:rPr>
                <w:sz w:val="24"/>
                <w:szCs w:val="24"/>
              </w:rPr>
              <w:t>3</w:t>
            </w:r>
          </w:p>
        </w:tc>
        <w:tc>
          <w:tcPr>
            <w:tcW w:w="1409" w:type="dxa"/>
          </w:tcPr>
          <w:p w:rsidR="0040738D" w:rsidRPr="00026352" w:rsidRDefault="008D17D8" w:rsidP="00592B7F">
            <w:pPr>
              <w:ind w:left="-38" w:right="-108"/>
              <w:rPr>
                <w:sz w:val="24"/>
                <w:szCs w:val="24"/>
              </w:rPr>
            </w:pPr>
            <w:r w:rsidRPr="00026352">
              <w:rPr>
                <w:sz w:val="24"/>
                <w:szCs w:val="24"/>
              </w:rPr>
              <w:t xml:space="preserve">Lekcija, </w:t>
            </w:r>
            <w:r w:rsidR="005E5C1A">
              <w:rPr>
                <w:sz w:val="24"/>
                <w:szCs w:val="24"/>
              </w:rPr>
              <w:t>praktiskais darbs grupās</w:t>
            </w:r>
          </w:p>
          <w:p w:rsidR="0040738D" w:rsidRPr="00026352" w:rsidRDefault="0040738D" w:rsidP="00592B7F">
            <w:pPr>
              <w:ind w:left="-38" w:right="-108"/>
              <w:rPr>
                <w:sz w:val="24"/>
                <w:szCs w:val="24"/>
              </w:rPr>
            </w:pPr>
          </w:p>
        </w:tc>
        <w:tc>
          <w:tcPr>
            <w:tcW w:w="1440" w:type="dxa"/>
            <w:vAlign w:val="center"/>
          </w:tcPr>
          <w:p w:rsidR="0040738D" w:rsidRPr="00026352" w:rsidRDefault="0040738D" w:rsidP="008D17D8">
            <w:pPr>
              <w:jc w:val="center"/>
              <w:rPr>
                <w:b/>
                <w:sz w:val="24"/>
                <w:szCs w:val="24"/>
              </w:rPr>
            </w:pPr>
          </w:p>
        </w:tc>
      </w:tr>
      <w:tr w:rsidR="008D17D8" w:rsidRPr="00026352" w:rsidTr="004D7F89">
        <w:tc>
          <w:tcPr>
            <w:tcW w:w="567" w:type="dxa"/>
            <w:vAlign w:val="center"/>
          </w:tcPr>
          <w:p w:rsidR="008D17D8" w:rsidRPr="00026352" w:rsidRDefault="008D17D8" w:rsidP="00592B7F">
            <w:pPr>
              <w:jc w:val="center"/>
              <w:rPr>
                <w:sz w:val="24"/>
                <w:szCs w:val="24"/>
              </w:rPr>
            </w:pPr>
          </w:p>
        </w:tc>
        <w:tc>
          <w:tcPr>
            <w:tcW w:w="851" w:type="dxa"/>
            <w:vAlign w:val="center"/>
          </w:tcPr>
          <w:p w:rsidR="008D17D8" w:rsidRPr="00026352" w:rsidRDefault="008D17D8" w:rsidP="00592B7F">
            <w:pPr>
              <w:jc w:val="center"/>
              <w:rPr>
                <w:b/>
                <w:sz w:val="24"/>
                <w:szCs w:val="24"/>
              </w:rPr>
            </w:pPr>
          </w:p>
        </w:tc>
        <w:tc>
          <w:tcPr>
            <w:tcW w:w="2410" w:type="dxa"/>
          </w:tcPr>
          <w:p w:rsidR="008D17D8" w:rsidRPr="00026352" w:rsidRDefault="008D17D8" w:rsidP="00592B7F">
            <w:pPr>
              <w:rPr>
                <w:sz w:val="24"/>
                <w:szCs w:val="24"/>
              </w:rPr>
            </w:pPr>
          </w:p>
        </w:tc>
        <w:tc>
          <w:tcPr>
            <w:tcW w:w="1417" w:type="dxa"/>
          </w:tcPr>
          <w:p w:rsidR="008D17D8" w:rsidRPr="00026352" w:rsidRDefault="008D17D8" w:rsidP="00592B7F">
            <w:pPr>
              <w:jc w:val="center"/>
              <w:rPr>
                <w:b/>
                <w:sz w:val="24"/>
                <w:szCs w:val="24"/>
              </w:rPr>
            </w:pPr>
            <w:r w:rsidRPr="00026352">
              <w:rPr>
                <w:b/>
                <w:sz w:val="24"/>
                <w:szCs w:val="24"/>
              </w:rPr>
              <w:t>KOPĀ:</w:t>
            </w:r>
          </w:p>
        </w:tc>
        <w:tc>
          <w:tcPr>
            <w:tcW w:w="425" w:type="dxa"/>
          </w:tcPr>
          <w:p w:rsidR="008D17D8" w:rsidRPr="00136781" w:rsidRDefault="00F86F66" w:rsidP="00592B7F">
            <w:pPr>
              <w:jc w:val="center"/>
              <w:rPr>
                <w:b/>
                <w:sz w:val="24"/>
                <w:szCs w:val="24"/>
              </w:rPr>
            </w:pPr>
            <w:r w:rsidRPr="00136781">
              <w:rPr>
                <w:b/>
                <w:sz w:val="24"/>
                <w:szCs w:val="24"/>
              </w:rPr>
              <w:t>5</w:t>
            </w:r>
          </w:p>
        </w:tc>
        <w:tc>
          <w:tcPr>
            <w:tcW w:w="567" w:type="dxa"/>
          </w:tcPr>
          <w:p w:rsidR="008D17D8" w:rsidRPr="00136781" w:rsidRDefault="00F86F66" w:rsidP="00592B7F">
            <w:pPr>
              <w:jc w:val="center"/>
              <w:rPr>
                <w:b/>
                <w:sz w:val="24"/>
                <w:szCs w:val="24"/>
              </w:rPr>
            </w:pPr>
            <w:r w:rsidRPr="00136781">
              <w:rPr>
                <w:b/>
                <w:sz w:val="24"/>
                <w:szCs w:val="24"/>
              </w:rPr>
              <w:t>3</w:t>
            </w:r>
          </w:p>
        </w:tc>
        <w:tc>
          <w:tcPr>
            <w:tcW w:w="567" w:type="dxa"/>
          </w:tcPr>
          <w:p w:rsidR="008D17D8" w:rsidRPr="00136781" w:rsidRDefault="005E5C1A" w:rsidP="00592B7F">
            <w:pPr>
              <w:jc w:val="center"/>
              <w:rPr>
                <w:b/>
                <w:sz w:val="24"/>
                <w:szCs w:val="24"/>
              </w:rPr>
            </w:pPr>
            <w:r w:rsidRPr="00136781">
              <w:rPr>
                <w:b/>
                <w:sz w:val="24"/>
                <w:szCs w:val="24"/>
              </w:rPr>
              <w:t>8</w:t>
            </w:r>
          </w:p>
        </w:tc>
        <w:tc>
          <w:tcPr>
            <w:tcW w:w="1409" w:type="dxa"/>
          </w:tcPr>
          <w:p w:rsidR="008D17D8" w:rsidRPr="00026352" w:rsidRDefault="008D17D8" w:rsidP="008D17D8">
            <w:pPr>
              <w:ind w:left="-38" w:right="-108"/>
              <w:rPr>
                <w:sz w:val="24"/>
                <w:szCs w:val="24"/>
              </w:rPr>
            </w:pPr>
          </w:p>
        </w:tc>
        <w:tc>
          <w:tcPr>
            <w:tcW w:w="1440" w:type="dxa"/>
            <w:vAlign w:val="center"/>
          </w:tcPr>
          <w:p w:rsidR="008D17D8" w:rsidRPr="00026352" w:rsidRDefault="008D17D8" w:rsidP="00592B7F">
            <w:pPr>
              <w:jc w:val="center"/>
              <w:rPr>
                <w:b/>
                <w:sz w:val="24"/>
                <w:szCs w:val="24"/>
              </w:rPr>
            </w:pPr>
          </w:p>
        </w:tc>
      </w:tr>
    </w:tbl>
    <w:p w:rsidR="0040738D" w:rsidRDefault="0040738D" w:rsidP="00553659">
      <w:pPr>
        <w:spacing w:after="0" w:line="240" w:lineRule="auto"/>
        <w:rPr>
          <w:rFonts w:ascii="Times New Roman" w:hAnsi="Times New Roman"/>
          <w:sz w:val="28"/>
          <w:szCs w:val="28"/>
        </w:rPr>
      </w:pPr>
    </w:p>
    <w:p w:rsidR="00404D9A" w:rsidRDefault="00404D9A" w:rsidP="00553659">
      <w:pPr>
        <w:spacing w:after="0" w:line="240" w:lineRule="auto"/>
        <w:rPr>
          <w:rFonts w:ascii="Times New Roman" w:hAnsi="Times New Roman"/>
          <w:sz w:val="28"/>
          <w:szCs w:val="28"/>
        </w:rPr>
      </w:pPr>
    </w:p>
    <w:p w:rsidR="00404D9A" w:rsidRDefault="00404D9A" w:rsidP="00553659">
      <w:pPr>
        <w:spacing w:after="0" w:line="240" w:lineRule="auto"/>
        <w:rPr>
          <w:rFonts w:ascii="Times New Roman" w:hAnsi="Times New Roman"/>
          <w:sz w:val="28"/>
          <w:szCs w:val="28"/>
        </w:rPr>
      </w:pPr>
    </w:p>
    <w:p w:rsidR="00404D9A" w:rsidRDefault="00404D9A" w:rsidP="00553659">
      <w:pPr>
        <w:spacing w:after="0" w:line="240" w:lineRule="auto"/>
        <w:rPr>
          <w:rFonts w:ascii="Times New Roman" w:hAnsi="Times New Roman"/>
          <w:sz w:val="28"/>
          <w:szCs w:val="28"/>
        </w:rPr>
      </w:pPr>
    </w:p>
    <w:p w:rsidR="00404D9A" w:rsidRDefault="00404D9A" w:rsidP="00553659">
      <w:pPr>
        <w:spacing w:after="0" w:line="240" w:lineRule="auto"/>
        <w:rPr>
          <w:rFonts w:ascii="Times New Roman" w:hAnsi="Times New Roman"/>
          <w:sz w:val="28"/>
          <w:szCs w:val="28"/>
        </w:rPr>
      </w:pPr>
    </w:p>
    <w:p w:rsidR="00870A58" w:rsidRPr="00404D9A" w:rsidRDefault="00404D9A" w:rsidP="009E6E78">
      <w:pPr>
        <w:shd w:val="clear" w:color="auto" w:fill="FFFFFF"/>
        <w:spacing w:after="0" w:line="240" w:lineRule="auto"/>
        <w:jc w:val="both"/>
        <w:rPr>
          <w:rFonts w:ascii="Times New Roman" w:hAnsi="Times New Roman"/>
          <w:b/>
          <w:color w:val="000000"/>
          <w:spacing w:val="-4"/>
          <w:w w:val="106"/>
          <w:sz w:val="28"/>
          <w:szCs w:val="28"/>
        </w:rPr>
      </w:pPr>
      <w:r w:rsidRPr="00404D9A">
        <w:rPr>
          <w:rFonts w:ascii="Times New Roman" w:hAnsi="Times New Roman"/>
          <w:b/>
          <w:color w:val="000000"/>
          <w:spacing w:val="-4"/>
          <w:w w:val="106"/>
          <w:sz w:val="28"/>
          <w:szCs w:val="28"/>
        </w:rPr>
        <w:lastRenderedPageBreak/>
        <w:t>2.diena</w:t>
      </w:r>
    </w:p>
    <w:p w:rsidR="00404D9A" w:rsidRDefault="00404D9A" w:rsidP="009E6E78">
      <w:pPr>
        <w:shd w:val="clear" w:color="auto" w:fill="FFFFFF"/>
        <w:spacing w:after="0" w:line="240" w:lineRule="auto"/>
        <w:jc w:val="both"/>
        <w:rPr>
          <w:rFonts w:ascii="Times New Roman" w:hAnsi="Times New Roman"/>
          <w:color w:val="000000"/>
          <w:spacing w:val="-4"/>
          <w:w w:val="106"/>
          <w:sz w:val="28"/>
          <w:szCs w:val="28"/>
        </w:rPr>
      </w:pPr>
    </w:p>
    <w:tbl>
      <w:tblPr>
        <w:tblStyle w:val="TableGrid"/>
        <w:tblW w:w="9639" w:type="dxa"/>
        <w:tblInd w:w="-5" w:type="dxa"/>
        <w:tblLayout w:type="fixed"/>
        <w:tblLook w:val="01E0" w:firstRow="1" w:lastRow="1" w:firstColumn="1" w:lastColumn="1" w:noHBand="0" w:noVBand="0"/>
      </w:tblPr>
      <w:tblGrid>
        <w:gridCol w:w="567"/>
        <w:gridCol w:w="851"/>
        <w:gridCol w:w="2410"/>
        <w:gridCol w:w="1417"/>
        <w:gridCol w:w="425"/>
        <w:gridCol w:w="567"/>
        <w:gridCol w:w="567"/>
        <w:gridCol w:w="1418"/>
        <w:gridCol w:w="1417"/>
      </w:tblGrid>
      <w:tr w:rsidR="008D58B7" w:rsidRPr="00026352" w:rsidTr="002A7A96">
        <w:tc>
          <w:tcPr>
            <w:tcW w:w="567" w:type="dxa"/>
            <w:vMerge w:val="restart"/>
            <w:vAlign w:val="center"/>
          </w:tcPr>
          <w:p w:rsidR="008D58B7" w:rsidRPr="00026352" w:rsidRDefault="008D58B7" w:rsidP="00404D9A">
            <w:pPr>
              <w:spacing w:after="0"/>
              <w:jc w:val="center"/>
              <w:rPr>
                <w:sz w:val="24"/>
                <w:szCs w:val="24"/>
              </w:rPr>
            </w:pPr>
            <w:r w:rsidRPr="00026352">
              <w:rPr>
                <w:sz w:val="24"/>
                <w:szCs w:val="24"/>
              </w:rPr>
              <w:t>Nr.</w:t>
            </w:r>
          </w:p>
        </w:tc>
        <w:tc>
          <w:tcPr>
            <w:tcW w:w="851" w:type="dxa"/>
            <w:vMerge w:val="restart"/>
            <w:vAlign w:val="center"/>
          </w:tcPr>
          <w:p w:rsidR="008D58B7" w:rsidRPr="00026352" w:rsidRDefault="008D58B7" w:rsidP="00404D9A">
            <w:pPr>
              <w:spacing w:after="0"/>
              <w:jc w:val="center"/>
              <w:rPr>
                <w:sz w:val="24"/>
                <w:szCs w:val="24"/>
              </w:rPr>
            </w:pPr>
            <w:r w:rsidRPr="00026352">
              <w:rPr>
                <w:sz w:val="24"/>
                <w:szCs w:val="24"/>
              </w:rPr>
              <w:t>Laiks</w:t>
            </w:r>
          </w:p>
        </w:tc>
        <w:tc>
          <w:tcPr>
            <w:tcW w:w="2410" w:type="dxa"/>
            <w:vMerge w:val="restart"/>
            <w:vAlign w:val="center"/>
          </w:tcPr>
          <w:p w:rsidR="008D58B7" w:rsidRPr="00026352" w:rsidRDefault="008D58B7" w:rsidP="00404D9A">
            <w:pPr>
              <w:spacing w:after="0"/>
              <w:jc w:val="center"/>
              <w:rPr>
                <w:sz w:val="24"/>
                <w:szCs w:val="24"/>
              </w:rPr>
            </w:pPr>
            <w:r w:rsidRPr="00026352">
              <w:rPr>
                <w:sz w:val="24"/>
                <w:szCs w:val="24"/>
              </w:rPr>
              <w:t>Tēmas nosaukums</w:t>
            </w:r>
          </w:p>
        </w:tc>
        <w:tc>
          <w:tcPr>
            <w:tcW w:w="1417" w:type="dxa"/>
            <w:vMerge w:val="restart"/>
            <w:vAlign w:val="center"/>
          </w:tcPr>
          <w:p w:rsidR="008D58B7" w:rsidRPr="00026352" w:rsidRDefault="008D58B7" w:rsidP="00404D9A">
            <w:pPr>
              <w:spacing w:after="0"/>
              <w:jc w:val="center"/>
              <w:rPr>
                <w:sz w:val="24"/>
                <w:szCs w:val="24"/>
              </w:rPr>
            </w:pPr>
            <w:r w:rsidRPr="00026352">
              <w:rPr>
                <w:sz w:val="24"/>
                <w:szCs w:val="24"/>
              </w:rPr>
              <w:t>Taksonomijas</w:t>
            </w:r>
          </w:p>
          <w:p w:rsidR="008D58B7" w:rsidRPr="00026352" w:rsidRDefault="008D58B7" w:rsidP="00404D9A">
            <w:pPr>
              <w:spacing w:after="0"/>
              <w:jc w:val="center"/>
              <w:rPr>
                <w:sz w:val="24"/>
                <w:szCs w:val="24"/>
              </w:rPr>
            </w:pPr>
            <w:r w:rsidRPr="00026352">
              <w:rPr>
                <w:sz w:val="24"/>
                <w:szCs w:val="24"/>
              </w:rPr>
              <w:t>līmenis</w:t>
            </w:r>
          </w:p>
        </w:tc>
        <w:tc>
          <w:tcPr>
            <w:tcW w:w="1559" w:type="dxa"/>
            <w:gridSpan w:val="3"/>
            <w:vAlign w:val="center"/>
          </w:tcPr>
          <w:p w:rsidR="008D58B7" w:rsidRPr="00026352" w:rsidRDefault="008D58B7" w:rsidP="00404D9A">
            <w:pPr>
              <w:spacing w:after="0"/>
              <w:jc w:val="center"/>
              <w:rPr>
                <w:sz w:val="24"/>
                <w:szCs w:val="24"/>
              </w:rPr>
            </w:pPr>
            <w:r w:rsidRPr="00026352">
              <w:rPr>
                <w:sz w:val="24"/>
                <w:szCs w:val="24"/>
              </w:rPr>
              <w:t>Akadēmisko stundu skaits</w:t>
            </w:r>
          </w:p>
        </w:tc>
        <w:tc>
          <w:tcPr>
            <w:tcW w:w="1418" w:type="dxa"/>
            <w:vMerge w:val="restart"/>
            <w:vAlign w:val="center"/>
          </w:tcPr>
          <w:p w:rsidR="008D58B7" w:rsidRPr="00026352" w:rsidRDefault="008D58B7" w:rsidP="00404D9A">
            <w:pPr>
              <w:spacing w:after="0"/>
              <w:jc w:val="center"/>
              <w:rPr>
                <w:sz w:val="24"/>
                <w:szCs w:val="24"/>
              </w:rPr>
            </w:pPr>
            <w:r w:rsidRPr="00026352">
              <w:rPr>
                <w:sz w:val="24"/>
                <w:szCs w:val="24"/>
              </w:rPr>
              <w:t>Izmanto-jamās</w:t>
            </w:r>
          </w:p>
          <w:p w:rsidR="008D58B7" w:rsidRPr="00026352" w:rsidRDefault="008D58B7" w:rsidP="00404D9A">
            <w:pPr>
              <w:spacing w:after="0"/>
              <w:ind w:left="-38" w:right="-108"/>
              <w:jc w:val="center"/>
              <w:rPr>
                <w:sz w:val="24"/>
                <w:szCs w:val="24"/>
              </w:rPr>
            </w:pPr>
            <w:r w:rsidRPr="00026352">
              <w:rPr>
                <w:sz w:val="24"/>
                <w:szCs w:val="24"/>
              </w:rPr>
              <w:t>metodes</w:t>
            </w:r>
          </w:p>
        </w:tc>
        <w:tc>
          <w:tcPr>
            <w:tcW w:w="1417" w:type="dxa"/>
            <w:vMerge w:val="restart"/>
            <w:vAlign w:val="center"/>
          </w:tcPr>
          <w:p w:rsidR="008D58B7" w:rsidRPr="00026352" w:rsidRDefault="008D58B7" w:rsidP="00404D9A">
            <w:pPr>
              <w:spacing w:after="0"/>
              <w:jc w:val="center"/>
              <w:rPr>
                <w:sz w:val="24"/>
                <w:szCs w:val="24"/>
              </w:rPr>
            </w:pPr>
            <w:r w:rsidRPr="00026352">
              <w:rPr>
                <w:sz w:val="24"/>
                <w:szCs w:val="24"/>
              </w:rPr>
              <w:t>Docētājs</w:t>
            </w:r>
          </w:p>
        </w:tc>
      </w:tr>
      <w:tr w:rsidR="008D58B7" w:rsidRPr="00026352" w:rsidTr="002A7A96">
        <w:trPr>
          <w:cantSplit/>
          <w:trHeight w:val="1134"/>
        </w:trPr>
        <w:tc>
          <w:tcPr>
            <w:tcW w:w="567" w:type="dxa"/>
            <w:vMerge/>
            <w:vAlign w:val="center"/>
          </w:tcPr>
          <w:p w:rsidR="008D58B7" w:rsidRPr="00026352" w:rsidRDefault="008D58B7" w:rsidP="00404D9A">
            <w:pPr>
              <w:spacing w:after="0"/>
              <w:jc w:val="center"/>
              <w:rPr>
                <w:b/>
                <w:sz w:val="24"/>
                <w:szCs w:val="24"/>
              </w:rPr>
            </w:pPr>
          </w:p>
        </w:tc>
        <w:tc>
          <w:tcPr>
            <w:tcW w:w="851" w:type="dxa"/>
            <w:vMerge/>
            <w:vAlign w:val="center"/>
          </w:tcPr>
          <w:p w:rsidR="008D58B7" w:rsidRPr="00026352" w:rsidRDefault="008D58B7" w:rsidP="00404D9A">
            <w:pPr>
              <w:spacing w:after="0"/>
              <w:jc w:val="center"/>
              <w:rPr>
                <w:b/>
                <w:sz w:val="24"/>
                <w:szCs w:val="24"/>
              </w:rPr>
            </w:pPr>
          </w:p>
        </w:tc>
        <w:tc>
          <w:tcPr>
            <w:tcW w:w="2410" w:type="dxa"/>
            <w:vMerge/>
            <w:vAlign w:val="center"/>
          </w:tcPr>
          <w:p w:rsidR="008D58B7" w:rsidRPr="00026352" w:rsidRDefault="008D58B7" w:rsidP="00404D9A">
            <w:pPr>
              <w:spacing w:after="0"/>
              <w:jc w:val="center"/>
              <w:rPr>
                <w:b/>
                <w:sz w:val="24"/>
                <w:szCs w:val="24"/>
              </w:rPr>
            </w:pPr>
          </w:p>
        </w:tc>
        <w:tc>
          <w:tcPr>
            <w:tcW w:w="1417" w:type="dxa"/>
            <w:vMerge/>
            <w:vAlign w:val="center"/>
          </w:tcPr>
          <w:p w:rsidR="008D58B7" w:rsidRPr="00026352" w:rsidRDefault="008D58B7" w:rsidP="00404D9A">
            <w:pPr>
              <w:spacing w:after="0"/>
              <w:jc w:val="center"/>
              <w:rPr>
                <w:b/>
                <w:sz w:val="24"/>
                <w:szCs w:val="24"/>
              </w:rPr>
            </w:pPr>
          </w:p>
        </w:tc>
        <w:tc>
          <w:tcPr>
            <w:tcW w:w="425" w:type="dxa"/>
            <w:textDirection w:val="btLr"/>
            <w:vAlign w:val="center"/>
          </w:tcPr>
          <w:p w:rsidR="008D58B7" w:rsidRPr="00026352" w:rsidRDefault="008D58B7" w:rsidP="00404D9A">
            <w:pPr>
              <w:spacing w:after="0"/>
              <w:ind w:left="-108" w:right="-108"/>
              <w:jc w:val="center"/>
              <w:rPr>
                <w:sz w:val="24"/>
                <w:szCs w:val="24"/>
              </w:rPr>
            </w:pPr>
            <w:r w:rsidRPr="00026352">
              <w:rPr>
                <w:sz w:val="24"/>
                <w:szCs w:val="24"/>
              </w:rPr>
              <w:t>Teorija</w:t>
            </w:r>
          </w:p>
        </w:tc>
        <w:tc>
          <w:tcPr>
            <w:tcW w:w="567" w:type="dxa"/>
            <w:textDirection w:val="btLr"/>
            <w:vAlign w:val="center"/>
          </w:tcPr>
          <w:p w:rsidR="008D58B7" w:rsidRPr="00026352" w:rsidRDefault="008D58B7" w:rsidP="00E75107">
            <w:pPr>
              <w:spacing w:after="0"/>
              <w:ind w:left="-108" w:right="-108"/>
              <w:jc w:val="center"/>
              <w:rPr>
                <w:sz w:val="24"/>
                <w:szCs w:val="24"/>
              </w:rPr>
            </w:pPr>
            <w:r>
              <w:rPr>
                <w:sz w:val="24"/>
                <w:szCs w:val="24"/>
              </w:rPr>
              <w:t>Prakt.</w:t>
            </w:r>
            <w:r w:rsidRPr="00026352">
              <w:rPr>
                <w:sz w:val="24"/>
                <w:szCs w:val="24"/>
              </w:rPr>
              <w:t>darbs</w:t>
            </w:r>
          </w:p>
        </w:tc>
        <w:tc>
          <w:tcPr>
            <w:tcW w:w="567" w:type="dxa"/>
            <w:textDirection w:val="btLr"/>
            <w:vAlign w:val="center"/>
          </w:tcPr>
          <w:p w:rsidR="008D58B7" w:rsidRPr="00026352" w:rsidRDefault="008D58B7" w:rsidP="00404D9A">
            <w:pPr>
              <w:spacing w:after="0"/>
              <w:ind w:left="113" w:right="113"/>
              <w:jc w:val="center"/>
              <w:rPr>
                <w:sz w:val="24"/>
                <w:szCs w:val="24"/>
              </w:rPr>
            </w:pPr>
            <w:r w:rsidRPr="00026352">
              <w:rPr>
                <w:sz w:val="24"/>
                <w:szCs w:val="24"/>
              </w:rPr>
              <w:t>Kopā</w:t>
            </w:r>
          </w:p>
        </w:tc>
        <w:tc>
          <w:tcPr>
            <w:tcW w:w="1418" w:type="dxa"/>
            <w:vMerge/>
            <w:vAlign w:val="center"/>
          </w:tcPr>
          <w:p w:rsidR="008D58B7" w:rsidRPr="00026352" w:rsidRDefault="008D58B7" w:rsidP="00404D9A">
            <w:pPr>
              <w:spacing w:after="0"/>
              <w:jc w:val="center"/>
              <w:rPr>
                <w:b/>
                <w:sz w:val="24"/>
                <w:szCs w:val="24"/>
              </w:rPr>
            </w:pPr>
          </w:p>
        </w:tc>
        <w:tc>
          <w:tcPr>
            <w:tcW w:w="1417" w:type="dxa"/>
            <w:vMerge/>
            <w:vAlign w:val="center"/>
          </w:tcPr>
          <w:p w:rsidR="008D58B7" w:rsidRPr="00026352" w:rsidRDefault="008D58B7" w:rsidP="00404D9A">
            <w:pPr>
              <w:spacing w:after="0"/>
              <w:jc w:val="center"/>
              <w:rPr>
                <w:b/>
                <w:sz w:val="24"/>
                <w:szCs w:val="24"/>
              </w:rPr>
            </w:pPr>
          </w:p>
        </w:tc>
      </w:tr>
      <w:tr w:rsidR="00404D9A" w:rsidRPr="00026352" w:rsidTr="002A7A96">
        <w:tc>
          <w:tcPr>
            <w:tcW w:w="567" w:type="dxa"/>
            <w:vAlign w:val="center"/>
          </w:tcPr>
          <w:p w:rsidR="00404D9A" w:rsidRPr="00026352" w:rsidRDefault="00404D9A" w:rsidP="00592B7F">
            <w:pPr>
              <w:jc w:val="center"/>
              <w:rPr>
                <w:sz w:val="24"/>
                <w:szCs w:val="24"/>
              </w:rPr>
            </w:pPr>
            <w:r w:rsidRPr="00026352">
              <w:rPr>
                <w:sz w:val="24"/>
                <w:szCs w:val="24"/>
              </w:rPr>
              <w:t>1.</w:t>
            </w:r>
          </w:p>
        </w:tc>
        <w:tc>
          <w:tcPr>
            <w:tcW w:w="851" w:type="dxa"/>
            <w:vAlign w:val="center"/>
          </w:tcPr>
          <w:p w:rsidR="00404D9A" w:rsidRPr="005B1F65" w:rsidRDefault="00A73664" w:rsidP="00A73664">
            <w:pPr>
              <w:jc w:val="center"/>
              <w:rPr>
                <w:sz w:val="24"/>
                <w:szCs w:val="24"/>
              </w:rPr>
            </w:pPr>
            <w:r w:rsidRPr="005B1F65">
              <w:rPr>
                <w:sz w:val="24"/>
                <w:szCs w:val="24"/>
              </w:rPr>
              <w:t>9:3</w:t>
            </w:r>
            <w:r w:rsidR="00404D9A" w:rsidRPr="005B1F65">
              <w:rPr>
                <w:sz w:val="24"/>
                <w:szCs w:val="24"/>
              </w:rPr>
              <w:t xml:space="preserve">0 – </w:t>
            </w:r>
            <w:r w:rsidRPr="005B1F65">
              <w:rPr>
                <w:sz w:val="24"/>
                <w:szCs w:val="24"/>
              </w:rPr>
              <w:t>11</w:t>
            </w:r>
            <w:r w:rsidR="00404D9A" w:rsidRPr="005B1F65">
              <w:rPr>
                <w:sz w:val="24"/>
                <w:szCs w:val="24"/>
              </w:rPr>
              <w:t>:</w:t>
            </w:r>
            <w:r w:rsidRPr="005B1F65">
              <w:rPr>
                <w:sz w:val="24"/>
                <w:szCs w:val="24"/>
              </w:rPr>
              <w:t>0</w:t>
            </w:r>
            <w:r w:rsidR="00404D9A" w:rsidRPr="005B1F65">
              <w:rPr>
                <w:sz w:val="24"/>
                <w:szCs w:val="24"/>
              </w:rPr>
              <w:t>0</w:t>
            </w:r>
          </w:p>
        </w:tc>
        <w:tc>
          <w:tcPr>
            <w:tcW w:w="2410" w:type="dxa"/>
          </w:tcPr>
          <w:p w:rsidR="00404D9A" w:rsidRPr="00026352" w:rsidRDefault="00E75107" w:rsidP="00744445">
            <w:pPr>
              <w:rPr>
                <w:sz w:val="24"/>
                <w:szCs w:val="24"/>
              </w:rPr>
            </w:pPr>
            <w:r>
              <w:rPr>
                <w:sz w:val="24"/>
                <w:szCs w:val="24"/>
              </w:rPr>
              <w:t>Sociālpsiholo</w:t>
            </w:r>
            <w:r w:rsidR="00744445">
              <w:rPr>
                <w:sz w:val="24"/>
                <w:szCs w:val="24"/>
              </w:rPr>
              <w:t>ģiskie procesi kolektīvos</w:t>
            </w:r>
            <w:r w:rsidR="00404D9A" w:rsidRPr="00026352">
              <w:rPr>
                <w:sz w:val="24"/>
                <w:szCs w:val="24"/>
              </w:rPr>
              <w:t>. Informācijas aprites organizēšana.</w:t>
            </w:r>
          </w:p>
        </w:tc>
        <w:tc>
          <w:tcPr>
            <w:tcW w:w="1417" w:type="dxa"/>
          </w:tcPr>
          <w:p w:rsidR="00404D9A" w:rsidRPr="00026352" w:rsidRDefault="00404D9A" w:rsidP="00592B7F">
            <w:pPr>
              <w:jc w:val="center"/>
              <w:rPr>
                <w:sz w:val="24"/>
                <w:szCs w:val="24"/>
              </w:rPr>
            </w:pPr>
            <w:r w:rsidRPr="00026352">
              <w:rPr>
                <w:sz w:val="24"/>
                <w:szCs w:val="24"/>
              </w:rPr>
              <w:t>Izpratne</w:t>
            </w:r>
          </w:p>
        </w:tc>
        <w:tc>
          <w:tcPr>
            <w:tcW w:w="425" w:type="dxa"/>
          </w:tcPr>
          <w:p w:rsidR="00404D9A" w:rsidRPr="00026352" w:rsidRDefault="00404D9A" w:rsidP="00592B7F">
            <w:pPr>
              <w:jc w:val="center"/>
              <w:rPr>
                <w:sz w:val="24"/>
                <w:szCs w:val="24"/>
              </w:rPr>
            </w:pPr>
            <w:r w:rsidRPr="00026352">
              <w:rPr>
                <w:sz w:val="24"/>
                <w:szCs w:val="24"/>
              </w:rPr>
              <w:t>1</w:t>
            </w:r>
          </w:p>
        </w:tc>
        <w:tc>
          <w:tcPr>
            <w:tcW w:w="567" w:type="dxa"/>
          </w:tcPr>
          <w:p w:rsidR="00404D9A" w:rsidRPr="00026352" w:rsidRDefault="00404D9A" w:rsidP="00592B7F">
            <w:pPr>
              <w:jc w:val="center"/>
              <w:rPr>
                <w:sz w:val="24"/>
                <w:szCs w:val="24"/>
              </w:rPr>
            </w:pPr>
            <w:r w:rsidRPr="00026352">
              <w:rPr>
                <w:sz w:val="24"/>
                <w:szCs w:val="24"/>
              </w:rPr>
              <w:t>1</w:t>
            </w:r>
          </w:p>
        </w:tc>
        <w:tc>
          <w:tcPr>
            <w:tcW w:w="567" w:type="dxa"/>
          </w:tcPr>
          <w:p w:rsidR="00404D9A" w:rsidRPr="00026352" w:rsidRDefault="00404D9A" w:rsidP="00592B7F">
            <w:pPr>
              <w:jc w:val="center"/>
              <w:rPr>
                <w:sz w:val="24"/>
                <w:szCs w:val="24"/>
              </w:rPr>
            </w:pPr>
            <w:r w:rsidRPr="00026352">
              <w:rPr>
                <w:sz w:val="24"/>
                <w:szCs w:val="24"/>
              </w:rPr>
              <w:t>2</w:t>
            </w:r>
          </w:p>
        </w:tc>
        <w:tc>
          <w:tcPr>
            <w:tcW w:w="1418" w:type="dxa"/>
          </w:tcPr>
          <w:p w:rsidR="00993B59" w:rsidRPr="00026352" w:rsidRDefault="00993B59" w:rsidP="002A7A96">
            <w:pPr>
              <w:spacing w:after="0"/>
              <w:ind w:left="-38" w:right="-108"/>
              <w:rPr>
                <w:sz w:val="24"/>
                <w:szCs w:val="24"/>
              </w:rPr>
            </w:pPr>
            <w:r w:rsidRPr="00026352">
              <w:rPr>
                <w:sz w:val="24"/>
                <w:szCs w:val="24"/>
              </w:rPr>
              <w:t>Lekcija,</w:t>
            </w:r>
          </w:p>
          <w:p w:rsidR="00404D9A" w:rsidRPr="00026352" w:rsidRDefault="00550578" w:rsidP="00550578">
            <w:pPr>
              <w:spacing w:after="0"/>
              <w:ind w:left="-38" w:right="-108"/>
              <w:rPr>
                <w:sz w:val="24"/>
                <w:szCs w:val="24"/>
              </w:rPr>
            </w:pPr>
            <w:r>
              <w:rPr>
                <w:sz w:val="24"/>
                <w:szCs w:val="24"/>
              </w:rPr>
              <w:t>praktiski uzdevumi</w:t>
            </w:r>
          </w:p>
        </w:tc>
        <w:tc>
          <w:tcPr>
            <w:tcW w:w="1417" w:type="dxa"/>
            <w:vAlign w:val="center"/>
          </w:tcPr>
          <w:p w:rsidR="00404D9A" w:rsidRPr="00026352" w:rsidRDefault="00404D9A" w:rsidP="00592B7F">
            <w:pPr>
              <w:jc w:val="center"/>
              <w:rPr>
                <w:b/>
                <w:sz w:val="24"/>
                <w:szCs w:val="24"/>
              </w:rPr>
            </w:pPr>
            <w:bookmarkStart w:id="0" w:name="_GoBack"/>
            <w:bookmarkEnd w:id="0"/>
          </w:p>
        </w:tc>
      </w:tr>
      <w:tr w:rsidR="00232CC3" w:rsidRPr="00026352" w:rsidTr="00366368">
        <w:tc>
          <w:tcPr>
            <w:tcW w:w="567" w:type="dxa"/>
            <w:vAlign w:val="center"/>
          </w:tcPr>
          <w:p w:rsidR="00232CC3" w:rsidRPr="00026352" w:rsidRDefault="00232CC3" w:rsidP="00366368">
            <w:pPr>
              <w:jc w:val="center"/>
              <w:rPr>
                <w:sz w:val="24"/>
                <w:szCs w:val="24"/>
              </w:rPr>
            </w:pPr>
            <w:r w:rsidRPr="00026352">
              <w:rPr>
                <w:sz w:val="24"/>
                <w:szCs w:val="24"/>
              </w:rPr>
              <w:t>2.</w:t>
            </w:r>
          </w:p>
        </w:tc>
        <w:tc>
          <w:tcPr>
            <w:tcW w:w="851" w:type="dxa"/>
            <w:vAlign w:val="center"/>
          </w:tcPr>
          <w:p w:rsidR="00232CC3" w:rsidRPr="005B1F65" w:rsidRDefault="00F42799" w:rsidP="00A73664">
            <w:pPr>
              <w:spacing w:after="120"/>
              <w:jc w:val="center"/>
              <w:rPr>
                <w:sz w:val="24"/>
                <w:szCs w:val="24"/>
              </w:rPr>
            </w:pPr>
            <w:r w:rsidRPr="005B1F65">
              <w:rPr>
                <w:sz w:val="24"/>
                <w:szCs w:val="24"/>
              </w:rPr>
              <w:t>1</w:t>
            </w:r>
            <w:r w:rsidR="00A73664" w:rsidRPr="005B1F65">
              <w:rPr>
                <w:sz w:val="24"/>
                <w:szCs w:val="24"/>
              </w:rPr>
              <w:t>1:0</w:t>
            </w:r>
            <w:r w:rsidRPr="005B1F65">
              <w:rPr>
                <w:sz w:val="24"/>
                <w:szCs w:val="24"/>
              </w:rPr>
              <w:t>0 – 11:</w:t>
            </w:r>
            <w:r w:rsidR="00A73664" w:rsidRPr="005B1F65">
              <w:rPr>
                <w:sz w:val="24"/>
                <w:szCs w:val="24"/>
              </w:rPr>
              <w:t>4</w:t>
            </w:r>
            <w:r w:rsidRPr="005B1F65">
              <w:rPr>
                <w:sz w:val="24"/>
                <w:szCs w:val="24"/>
              </w:rPr>
              <w:t>5</w:t>
            </w:r>
          </w:p>
        </w:tc>
        <w:tc>
          <w:tcPr>
            <w:tcW w:w="2410" w:type="dxa"/>
          </w:tcPr>
          <w:p w:rsidR="00232CC3" w:rsidRPr="00232CC3" w:rsidRDefault="00232CC3" w:rsidP="00366368">
            <w:pPr>
              <w:rPr>
                <w:sz w:val="24"/>
                <w:szCs w:val="24"/>
              </w:rPr>
            </w:pPr>
            <w:r>
              <w:rPr>
                <w:sz w:val="24"/>
                <w:szCs w:val="24"/>
              </w:rPr>
              <w:t xml:space="preserve">Stress darba vietā. </w:t>
            </w:r>
          </w:p>
          <w:p w:rsidR="00232CC3" w:rsidRPr="00026352" w:rsidRDefault="00232CC3" w:rsidP="00366368">
            <w:pPr>
              <w:rPr>
                <w:sz w:val="24"/>
                <w:szCs w:val="24"/>
              </w:rPr>
            </w:pPr>
          </w:p>
        </w:tc>
        <w:tc>
          <w:tcPr>
            <w:tcW w:w="1417" w:type="dxa"/>
          </w:tcPr>
          <w:p w:rsidR="00232CC3" w:rsidRPr="00026352" w:rsidRDefault="00232CC3" w:rsidP="00366368">
            <w:pPr>
              <w:jc w:val="center"/>
              <w:rPr>
                <w:sz w:val="24"/>
                <w:szCs w:val="24"/>
              </w:rPr>
            </w:pPr>
            <w:r>
              <w:rPr>
                <w:sz w:val="24"/>
                <w:szCs w:val="24"/>
              </w:rPr>
              <w:t>Izpratne</w:t>
            </w:r>
          </w:p>
        </w:tc>
        <w:tc>
          <w:tcPr>
            <w:tcW w:w="425" w:type="dxa"/>
          </w:tcPr>
          <w:p w:rsidR="00232CC3" w:rsidRPr="00026352" w:rsidRDefault="00232CC3" w:rsidP="00366368">
            <w:pPr>
              <w:jc w:val="center"/>
              <w:rPr>
                <w:sz w:val="24"/>
                <w:szCs w:val="24"/>
              </w:rPr>
            </w:pPr>
            <w:r>
              <w:rPr>
                <w:sz w:val="24"/>
                <w:szCs w:val="24"/>
              </w:rPr>
              <w:t>1</w:t>
            </w:r>
          </w:p>
        </w:tc>
        <w:tc>
          <w:tcPr>
            <w:tcW w:w="567" w:type="dxa"/>
          </w:tcPr>
          <w:p w:rsidR="00232CC3" w:rsidRPr="00026352" w:rsidRDefault="00232CC3" w:rsidP="00366368">
            <w:pPr>
              <w:jc w:val="center"/>
              <w:rPr>
                <w:sz w:val="24"/>
                <w:szCs w:val="24"/>
              </w:rPr>
            </w:pPr>
          </w:p>
        </w:tc>
        <w:tc>
          <w:tcPr>
            <w:tcW w:w="567" w:type="dxa"/>
          </w:tcPr>
          <w:p w:rsidR="00232CC3" w:rsidRPr="00026352" w:rsidRDefault="00232CC3" w:rsidP="00366368">
            <w:pPr>
              <w:jc w:val="center"/>
              <w:rPr>
                <w:sz w:val="24"/>
                <w:szCs w:val="24"/>
              </w:rPr>
            </w:pPr>
            <w:r>
              <w:rPr>
                <w:sz w:val="24"/>
                <w:szCs w:val="24"/>
              </w:rPr>
              <w:t>1</w:t>
            </w:r>
          </w:p>
        </w:tc>
        <w:tc>
          <w:tcPr>
            <w:tcW w:w="1418" w:type="dxa"/>
          </w:tcPr>
          <w:p w:rsidR="00232CC3" w:rsidRPr="00026352" w:rsidRDefault="00232CC3" w:rsidP="00366368">
            <w:pPr>
              <w:ind w:left="-38" w:right="-108"/>
              <w:rPr>
                <w:sz w:val="24"/>
                <w:szCs w:val="24"/>
              </w:rPr>
            </w:pPr>
            <w:r>
              <w:rPr>
                <w:sz w:val="24"/>
                <w:szCs w:val="24"/>
              </w:rPr>
              <w:t>Lekcija</w:t>
            </w:r>
          </w:p>
        </w:tc>
        <w:tc>
          <w:tcPr>
            <w:tcW w:w="1417" w:type="dxa"/>
            <w:vAlign w:val="center"/>
          </w:tcPr>
          <w:p w:rsidR="00232CC3" w:rsidRPr="00026352" w:rsidRDefault="00232CC3" w:rsidP="00366368">
            <w:pPr>
              <w:jc w:val="center"/>
              <w:rPr>
                <w:b/>
                <w:sz w:val="24"/>
                <w:szCs w:val="24"/>
              </w:rPr>
            </w:pPr>
          </w:p>
        </w:tc>
      </w:tr>
      <w:tr w:rsidR="00404D9A" w:rsidRPr="00026352" w:rsidTr="002A7A96">
        <w:tc>
          <w:tcPr>
            <w:tcW w:w="567" w:type="dxa"/>
            <w:vAlign w:val="center"/>
          </w:tcPr>
          <w:p w:rsidR="00404D9A" w:rsidRPr="00026352" w:rsidRDefault="00F42799" w:rsidP="00F42799">
            <w:pPr>
              <w:jc w:val="center"/>
              <w:rPr>
                <w:sz w:val="24"/>
                <w:szCs w:val="24"/>
              </w:rPr>
            </w:pPr>
            <w:r w:rsidRPr="00026352">
              <w:rPr>
                <w:sz w:val="24"/>
                <w:szCs w:val="24"/>
              </w:rPr>
              <w:t>3.</w:t>
            </w:r>
          </w:p>
        </w:tc>
        <w:tc>
          <w:tcPr>
            <w:tcW w:w="851" w:type="dxa"/>
            <w:vAlign w:val="center"/>
          </w:tcPr>
          <w:p w:rsidR="00404D9A" w:rsidRPr="005B1F65" w:rsidRDefault="00A73664" w:rsidP="00A73664">
            <w:pPr>
              <w:spacing w:after="480"/>
              <w:jc w:val="center"/>
              <w:rPr>
                <w:sz w:val="24"/>
                <w:szCs w:val="24"/>
              </w:rPr>
            </w:pPr>
            <w:r w:rsidRPr="005B1F65">
              <w:rPr>
                <w:sz w:val="24"/>
                <w:szCs w:val="24"/>
              </w:rPr>
              <w:t>11:4</w:t>
            </w:r>
            <w:r w:rsidR="00F42799" w:rsidRPr="005B1F65">
              <w:rPr>
                <w:sz w:val="24"/>
                <w:szCs w:val="24"/>
              </w:rPr>
              <w:t>5-1</w:t>
            </w:r>
            <w:r w:rsidRPr="005B1F65">
              <w:rPr>
                <w:sz w:val="24"/>
                <w:szCs w:val="24"/>
              </w:rPr>
              <w:t>2</w:t>
            </w:r>
            <w:r w:rsidR="00F42799" w:rsidRPr="005B1F65">
              <w:rPr>
                <w:sz w:val="24"/>
                <w:szCs w:val="24"/>
              </w:rPr>
              <w:t>:</w:t>
            </w:r>
            <w:r w:rsidRPr="005B1F65">
              <w:rPr>
                <w:sz w:val="24"/>
                <w:szCs w:val="24"/>
              </w:rPr>
              <w:t>3</w:t>
            </w:r>
            <w:r w:rsidR="00F42799" w:rsidRPr="005B1F65">
              <w:rPr>
                <w:sz w:val="24"/>
                <w:szCs w:val="24"/>
              </w:rPr>
              <w:t>0</w:t>
            </w:r>
          </w:p>
        </w:tc>
        <w:tc>
          <w:tcPr>
            <w:tcW w:w="2410" w:type="dxa"/>
          </w:tcPr>
          <w:p w:rsidR="00404D9A" w:rsidRDefault="00404D9A" w:rsidP="00592B7F">
            <w:pPr>
              <w:rPr>
                <w:sz w:val="24"/>
                <w:szCs w:val="24"/>
              </w:rPr>
            </w:pPr>
            <w:r w:rsidRPr="00026352">
              <w:rPr>
                <w:sz w:val="24"/>
                <w:szCs w:val="24"/>
              </w:rPr>
              <w:t xml:space="preserve">Padoto motivēšana. </w:t>
            </w:r>
            <w:r w:rsidR="0060210C">
              <w:rPr>
                <w:sz w:val="24"/>
                <w:szCs w:val="24"/>
              </w:rPr>
              <w:t xml:space="preserve">Atgriezeniskās saiknes </w:t>
            </w:r>
            <w:r w:rsidRPr="00026352">
              <w:rPr>
                <w:sz w:val="24"/>
                <w:szCs w:val="24"/>
              </w:rPr>
              <w:t>sniegšana.</w:t>
            </w:r>
          </w:p>
          <w:p w:rsidR="00404D9A" w:rsidRPr="00026352" w:rsidRDefault="00404D9A" w:rsidP="00232CC3">
            <w:pPr>
              <w:rPr>
                <w:sz w:val="24"/>
                <w:szCs w:val="24"/>
              </w:rPr>
            </w:pPr>
          </w:p>
        </w:tc>
        <w:tc>
          <w:tcPr>
            <w:tcW w:w="1417" w:type="dxa"/>
          </w:tcPr>
          <w:p w:rsidR="00404D9A" w:rsidRPr="00026352" w:rsidRDefault="007C7524" w:rsidP="00592B7F">
            <w:pPr>
              <w:jc w:val="center"/>
              <w:rPr>
                <w:sz w:val="24"/>
                <w:szCs w:val="24"/>
              </w:rPr>
            </w:pPr>
            <w:r>
              <w:rPr>
                <w:sz w:val="24"/>
                <w:szCs w:val="24"/>
              </w:rPr>
              <w:t>Pielietošana</w:t>
            </w:r>
          </w:p>
        </w:tc>
        <w:tc>
          <w:tcPr>
            <w:tcW w:w="425" w:type="dxa"/>
          </w:tcPr>
          <w:p w:rsidR="00404D9A" w:rsidRPr="00026352" w:rsidRDefault="00404D9A" w:rsidP="00592B7F">
            <w:pPr>
              <w:jc w:val="center"/>
              <w:rPr>
                <w:sz w:val="24"/>
                <w:szCs w:val="24"/>
              </w:rPr>
            </w:pPr>
            <w:r w:rsidRPr="00026352">
              <w:rPr>
                <w:sz w:val="24"/>
                <w:szCs w:val="24"/>
              </w:rPr>
              <w:t>1</w:t>
            </w:r>
          </w:p>
        </w:tc>
        <w:tc>
          <w:tcPr>
            <w:tcW w:w="567" w:type="dxa"/>
          </w:tcPr>
          <w:p w:rsidR="00404D9A" w:rsidRPr="00026352" w:rsidRDefault="00404D9A" w:rsidP="00592B7F">
            <w:pPr>
              <w:jc w:val="center"/>
              <w:rPr>
                <w:sz w:val="24"/>
                <w:szCs w:val="24"/>
              </w:rPr>
            </w:pPr>
          </w:p>
        </w:tc>
        <w:tc>
          <w:tcPr>
            <w:tcW w:w="567" w:type="dxa"/>
          </w:tcPr>
          <w:p w:rsidR="00404D9A" w:rsidRPr="00026352" w:rsidRDefault="00232CC3" w:rsidP="00592B7F">
            <w:pPr>
              <w:jc w:val="center"/>
              <w:rPr>
                <w:sz w:val="24"/>
                <w:szCs w:val="24"/>
              </w:rPr>
            </w:pPr>
            <w:r>
              <w:rPr>
                <w:sz w:val="24"/>
                <w:szCs w:val="24"/>
              </w:rPr>
              <w:t>1</w:t>
            </w:r>
          </w:p>
        </w:tc>
        <w:tc>
          <w:tcPr>
            <w:tcW w:w="1418" w:type="dxa"/>
          </w:tcPr>
          <w:p w:rsidR="007C7524" w:rsidRPr="00026352" w:rsidRDefault="00993B59" w:rsidP="007C7524">
            <w:pPr>
              <w:spacing w:after="0"/>
              <w:ind w:left="-38" w:right="-108"/>
              <w:rPr>
                <w:sz w:val="24"/>
                <w:szCs w:val="24"/>
              </w:rPr>
            </w:pPr>
            <w:r w:rsidRPr="00026352">
              <w:rPr>
                <w:sz w:val="24"/>
                <w:szCs w:val="24"/>
              </w:rPr>
              <w:t>Lekcija</w:t>
            </w:r>
            <w:r w:rsidR="007C7524">
              <w:rPr>
                <w:sz w:val="24"/>
                <w:szCs w:val="24"/>
              </w:rPr>
              <w:t>,</w:t>
            </w:r>
          </w:p>
          <w:p w:rsidR="00404D9A" w:rsidRPr="00026352" w:rsidRDefault="007C7524" w:rsidP="007C7524">
            <w:pPr>
              <w:ind w:left="-38" w:right="-108"/>
              <w:rPr>
                <w:sz w:val="24"/>
                <w:szCs w:val="24"/>
              </w:rPr>
            </w:pPr>
            <w:r>
              <w:rPr>
                <w:sz w:val="24"/>
                <w:szCs w:val="24"/>
              </w:rPr>
              <w:t>praktiski uzdevumi</w:t>
            </w:r>
          </w:p>
        </w:tc>
        <w:tc>
          <w:tcPr>
            <w:tcW w:w="1417" w:type="dxa"/>
            <w:vAlign w:val="center"/>
          </w:tcPr>
          <w:p w:rsidR="00404D9A" w:rsidRPr="00026352" w:rsidRDefault="00404D9A" w:rsidP="00592B7F">
            <w:pPr>
              <w:jc w:val="center"/>
              <w:rPr>
                <w:b/>
                <w:sz w:val="24"/>
                <w:szCs w:val="24"/>
              </w:rPr>
            </w:pPr>
          </w:p>
        </w:tc>
      </w:tr>
      <w:tr w:rsidR="00404D9A" w:rsidRPr="00026352" w:rsidTr="002A7A96">
        <w:tc>
          <w:tcPr>
            <w:tcW w:w="567" w:type="dxa"/>
            <w:vAlign w:val="center"/>
          </w:tcPr>
          <w:p w:rsidR="00404D9A" w:rsidRPr="00026352" w:rsidRDefault="00F42799" w:rsidP="00592B7F">
            <w:pPr>
              <w:jc w:val="center"/>
              <w:rPr>
                <w:sz w:val="24"/>
                <w:szCs w:val="24"/>
              </w:rPr>
            </w:pPr>
            <w:r w:rsidRPr="00026352">
              <w:rPr>
                <w:sz w:val="24"/>
                <w:szCs w:val="24"/>
              </w:rPr>
              <w:t>4.</w:t>
            </w:r>
          </w:p>
        </w:tc>
        <w:tc>
          <w:tcPr>
            <w:tcW w:w="851" w:type="dxa"/>
            <w:vAlign w:val="center"/>
          </w:tcPr>
          <w:p w:rsidR="00404D9A" w:rsidRPr="005B1F65" w:rsidRDefault="00404D9A" w:rsidP="00A73664">
            <w:pPr>
              <w:jc w:val="center"/>
              <w:rPr>
                <w:sz w:val="24"/>
                <w:szCs w:val="24"/>
              </w:rPr>
            </w:pPr>
            <w:r w:rsidRPr="005B1F65">
              <w:rPr>
                <w:sz w:val="24"/>
                <w:szCs w:val="24"/>
              </w:rPr>
              <w:t>1</w:t>
            </w:r>
            <w:r w:rsidR="00A73664" w:rsidRPr="005B1F65">
              <w:rPr>
                <w:sz w:val="24"/>
                <w:szCs w:val="24"/>
              </w:rPr>
              <w:t>3</w:t>
            </w:r>
            <w:r w:rsidRPr="005B1F65">
              <w:rPr>
                <w:sz w:val="24"/>
                <w:szCs w:val="24"/>
              </w:rPr>
              <w:t>:</w:t>
            </w:r>
            <w:r w:rsidR="00A73664" w:rsidRPr="005B1F65">
              <w:rPr>
                <w:sz w:val="24"/>
                <w:szCs w:val="24"/>
              </w:rPr>
              <w:t>0</w:t>
            </w:r>
            <w:r w:rsidR="00550578" w:rsidRPr="005B1F65">
              <w:rPr>
                <w:sz w:val="24"/>
                <w:szCs w:val="24"/>
              </w:rPr>
              <w:t>0</w:t>
            </w:r>
            <w:r w:rsidRPr="005B1F65">
              <w:rPr>
                <w:sz w:val="24"/>
                <w:szCs w:val="24"/>
              </w:rPr>
              <w:t xml:space="preserve"> – 1</w:t>
            </w:r>
            <w:r w:rsidR="006428E3" w:rsidRPr="005B1F65">
              <w:rPr>
                <w:sz w:val="24"/>
                <w:szCs w:val="24"/>
              </w:rPr>
              <w:t>3</w:t>
            </w:r>
            <w:r w:rsidRPr="005B1F65">
              <w:rPr>
                <w:sz w:val="24"/>
                <w:szCs w:val="24"/>
              </w:rPr>
              <w:t>:</w:t>
            </w:r>
            <w:r w:rsidR="00A73664" w:rsidRPr="005B1F65">
              <w:rPr>
                <w:sz w:val="24"/>
                <w:szCs w:val="24"/>
              </w:rPr>
              <w:t>4</w:t>
            </w:r>
            <w:r w:rsidR="00E12772" w:rsidRPr="005B1F65">
              <w:rPr>
                <w:sz w:val="24"/>
                <w:szCs w:val="24"/>
              </w:rPr>
              <w:t>5</w:t>
            </w:r>
          </w:p>
        </w:tc>
        <w:tc>
          <w:tcPr>
            <w:tcW w:w="2410" w:type="dxa"/>
          </w:tcPr>
          <w:p w:rsidR="00404D9A" w:rsidRPr="00026352" w:rsidRDefault="00404D9A" w:rsidP="00592B7F">
            <w:pPr>
              <w:rPr>
                <w:sz w:val="24"/>
                <w:szCs w:val="24"/>
              </w:rPr>
            </w:pPr>
            <w:r w:rsidRPr="00026352">
              <w:rPr>
                <w:sz w:val="24"/>
                <w:szCs w:val="24"/>
              </w:rPr>
              <w:t>Konflikti, to cēloņi un risināšana. Mediācija.</w:t>
            </w:r>
          </w:p>
          <w:p w:rsidR="00404D9A" w:rsidRPr="00026352" w:rsidRDefault="00404D9A" w:rsidP="00592B7F">
            <w:pPr>
              <w:rPr>
                <w:sz w:val="24"/>
                <w:szCs w:val="24"/>
              </w:rPr>
            </w:pPr>
          </w:p>
        </w:tc>
        <w:tc>
          <w:tcPr>
            <w:tcW w:w="1417" w:type="dxa"/>
          </w:tcPr>
          <w:p w:rsidR="00404D9A" w:rsidRPr="00026352" w:rsidRDefault="006428E3" w:rsidP="00592B7F">
            <w:pPr>
              <w:jc w:val="center"/>
              <w:rPr>
                <w:sz w:val="24"/>
                <w:szCs w:val="24"/>
              </w:rPr>
            </w:pPr>
            <w:r>
              <w:rPr>
                <w:sz w:val="24"/>
                <w:szCs w:val="24"/>
              </w:rPr>
              <w:t>Izpratne</w:t>
            </w:r>
          </w:p>
        </w:tc>
        <w:tc>
          <w:tcPr>
            <w:tcW w:w="425" w:type="dxa"/>
          </w:tcPr>
          <w:p w:rsidR="00404D9A" w:rsidRPr="00026352" w:rsidRDefault="00404D9A" w:rsidP="00592B7F">
            <w:pPr>
              <w:jc w:val="center"/>
              <w:rPr>
                <w:sz w:val="24"/>
                <w:szCs w:val="24"/>
              </w:rPr>
            </w:pPr>
            <w:r w:rsidRPr="00026352">
              <w:rPr>
                <w:sz w:val="24"/>
                <w:szCs w:val="24"/>
              </w:rPr>
              <w:t>1</w:t>
            </w:r>
          </w:p>
        </w:tc>
        <w:tc>
          <w:tcPr>
            <w:tcW w:w="567" w:type="dxa"/>
          </w:tcPr>
          <w:p w:rsidR="00404D9A" w:rsidRPr="00026352" w:rsidRDefault="00404D9A" w:rsidP="00592B7F">
            <w:pPr>
              <w:jc w:val="center"/>
              <w:rPr>
                <w:sz w:val="24"/>
                <w:szCs w:val="24"/>
              </w:rPr>
            </w:pPr>
          </w:p>
        </w:tc>
        <w:tc>
          <w:tcPr>
            <w:tcW w:w="567" w:type="dxa"/>
          </w:tcPr>
          <w:p w:rsidR="00404D9A" w:rsidRPr="00026352" w:rsidRDefault="00550578" w:rsidP="00592B7F">
            <w:pPr>
              <w:jc w:val="center"/>
              <w:rPr>
                <w:sz w:val="24"/>
                <w:szCs w:val="24"/>
              </w:rPr>
            </w:pPr>
            <w:r>
              <w:rPr>
                <w:sz w:val="24"/>
                <w:szCs w:val="24"/>
              </w:rPr>
              <w:t>1</w:t>
            </w:r>
          </w:p>
        </w:tc>
        <w:tc>
          <w:tcPr>
            <w:tcW w:w="1418" w:type="dxa"/>
          </w:tcPr>
          <w:p w:rsidR="00404D9A" w:rsidRPr="00026352" w:rsidRDefault="00993B59" w:rsidP="00993B59">
            <w:pPr>
              <w:ind w:left="-38" w:right="-108"/>
              <w:rPr>
                <w:sz w:val="24"/>
                <w:szCs w:val="24"/>
              </w:rPr>
            </w:pPr>
            <w:r w:rsidRPr="00026352">
              <w:rPr>
                <w:sz w:val="24"/>
                <w:szCs w:val="24"/>
              </w:rPr>
              <w:t>Lekcija</w:t>
            </w:r>
            <w:r w:rsidR="00550578">
              <w:rPr>
                <w:sz w:val="24"/>
                <w:szCs w:val="24"/>
              </w:rPr>
              <w:t>, diskusija</w:t>
            </w:r>
          </w:p>
        </w:tc>
        <w:tc>
          <w:tcPr>
            <w:tcW w:w="1417" w:type="dxa"/>
            <w:vAlign w:val="center"/>
          </w:tcPr>
          <w:p w:rsidR="00404D9A" w:rsidRPr="00026352" w:rsidRDefault="00404D9A" w:rsidP="00993B59">
            <w:pPr>
              <w:jc w:val="center"/>
              <w:rPr>
                <w:b/>
                <w:sz w:val="24"/>
                <w:szCs w:val="24"/>
              </w:rPr>
            </w:pPr>
          </w:p>
        </w:tc>
      </w:tr>
      <w:tr w:rsidR="00744445" w:rsidRPr="00026352" w:rsidTr="00457DAE">
        <w:tc>
          <w:tcPr>
            <w:tcW w:w="567" w:type="dxa"/>
            <w:vAlign w:val="center"/>
          </w:tcPr>
          <w:p w:rsidR="00744445" w:rsidRPr="00026352" w:rsidRDefault="00744445" w:rsidP="00457DAE">
            <w:pPr>
              <w:jc w:val="center"/>
              <w:rPr>
                <w:sz w:val="24"/>
                <w:szCs w:val="24"/>
              </w:rPr>
            </w:pPr>
            <w:r w:rsidRPr="00026352">
              <w:rPr>
                <w:sz w:val="24"/>
                <w:szCs w:val="24"/>
              </w:rPr>
              <w:t>5.</w:t>
            </w:r>
          </w:p>
        </w:tc>
        <w:tc>
          <w:tcPr>
            <w:tcW w:w="851" w:type="dxa"/>
            <w:vAlign w:val="center"/>
          </w:tcPr>
          <w:p w:rsidR="00744445" w:rsidRPr="005B1F65" w:rsidRDefault="00744445" w:rsidP="00E12772">
            <w:pPr>
              <w:jc w:val="center"/>
              <w:rPr>
                <w:sz w:val="24"/>
                <w:szCs w:val="24"/>
              </w:rPr>
            </w:pPr>
            <w:r w:rsidRPr="005B1F65">
              <w:rPr>
                <w:sz w:val="24"/>
                <w:szCs w:val="24"/>
              </w:rPr>
              <w:t>13:</w:t>
            </w:r>
            <w:r w:rsidR="00A73664" w:rsidRPr="005B1F65">
              <w:rPr>
                <w:sz w:val="24"/>
                <w:szCs w:val="24"/>
              </w:rPr>
              <w:t>4</w:t>
            </w:r>
            <w:r w:rsidRPr="005B1F65">
              <w:rPr>
                <w:sz w:val="24"/>
                <w:szCs w:val="24"/>
              </w:rPr>
              <w:t>5 – 14:</w:t>
            </w:r>
            <w:r w:rsidR="00A73664" w:rsidRPr="005B1F65">
              <w:rPr>
                <w:sz w:val="24"/>
                <w:szCs w:val="24"/>
              </w:rPr>
              <w:t>3</w:t>
            </w:r>
            <w:r w:rsidR="00E12772" w:rsidRPr="005B1F65">
              <w:rPr>
                <w:sz w:val="24"/>
                <w:szCs w:val="24"/>
              </w:rPr>
              <w:t>0</w:t>
            </w:r>
          </w:p>
        </w:tc>
        <w:tc>
          <w:tcPr>
            <w:tcW w:w="2410" w:type="dxa"/>
          </w:tcPr>
          <w:p w:rsidR="00744445" w:rsidRPr="00026352" w:rsidRDefault="00744445" w:rsidP="00744445">
            <w:pPr>
              <w:rPr>
                <w:sz w:val="24"/>
                <w:szCs w:val="24"/>
              </w:rPr>
            </w:pPr>
            <w:r w:rsidRPr="00026352">
              <w:rPr>
                <w:sz w:val="24"/>
                <w:szCs w:val="24"/>
              </w:rPr>
              <w:t>P</w:t>
            </w:r>
            <w:r>
              <w:rPr>
                <w:sz w:val="24"/>
                <w:szCs w:val="24"/>
              </w:rPr>
              <w:t>ārmaiņu vadība.</w:t>
            </w:r>
            <w:r w:rsidRPr="00026352">
              <w:rPr>
                <w:sz w:val="24"/>
                <w:szCs w:val="24"/>
              </w:rPr>
              <w:t xml:space="preserve"> </w:t>
            </w:r>
            <w:r>
              <w:rPr>
                <w:sz w:val="24"/>
                <w:szCs w:val="24"/>
              </w:rPr>
              <w:t>V</w:t>
            </w:r>
            <w:r w:rsidRPr="00026352">
              <w:rPr>
                <w:sz w:val="24"/>
                <w:szCs w:val="24"/>
              </w:rPr>
              <w:t>adītaja rīcība pārmaiņu situācijā.</w:t>
            </w:r>
          </w:p>
        </w:tc>
        <w:tc>
          <w:tcPr>
            <w:tcW w:w="1417" w:type="dxa"/>
          </w:tcPr>
          <w:p w:rsidR="00744445" w:rsidRPr="00026352" w:rsidRDefault="00744445" w:rsidP="00457DAE">
            <w:pPr>
              <w:jc w:val="center"/>
              <w:rPr>
                <w:sz w:val="24"/>
                <w:szCs w:val="24"/>
              </w:rPr>
            </w:pPr>
            <w:r w:rsidRPr="00026352">
              <w:rPr>
                <w:sz w:val="24"/>
                <w:szCs w:val="24"/>
              </w:rPr>
              <w:t>Izpratne</w:t>
            </w:r>
            <w:r w:rsidRPr="00026352" w:rsidDel="00FB4DB0">
              <w:rPr>
                <w:sz w:val="24"/>
                <w:szCs w:val="24"/>
              </w:rPr>
              <w:t xml:space="preserve"> </w:t>
            </w:r>
          </w:p>
        </w:tc>
        <w:tc>
          <w:tcPr>
            <w:tcW w:w="425" w:type="dxa"/>
          </w:tcPr>
          <w:p w:rsidR="00744445" w:rsidRPr="00026352" w:rsidRDefault="00744445" w:rsidP="00457DAE">
            <w:pPr>
              <w:jc w:val="center"/>
              <w:rPr>
                <w:sz w:val="24"/>
                <w:szCs w:val="24"/>
              </w:rPr>
            </w:pPr>
            <w:r w:rsidRPr="00026352">
              <w:rPr>
                <w:sz w:val="24"/>
                <w:szCs w:val="24"/>
              </w:rPr>
              <w:t>1</w:t>
            </w:r>
          </w:p>
        </w:tc>
        <w:tc>
          <w:tcPr>
            <w:tcW w:w="567" w:type="dxa"/>
          </w:tcPr>
          <w:p w:rsidR="00744445" w:rsidRPr="00026352" w:rsidRDefault="00744445" w:rsidP="00457DAE">
            <w:pPr>
              <w:jc w:val="center"/>
              <w:rPr>
                <w:sz w:val="24"/>
                <w:szCs w:val="24"/>
              </w:rPr>
            </w:pPr>
          </w:p>
        </w:tc>
        <w:tc>
          <w:tcPr>
            <w:tcW w:w="567" w:type="dxa"/>
          </w:tcPr>
          <w:p w:rsidR="00744445" w:rsidRPr="00026352" w:rsidRDefault="00744445" w:rsidP="00457DAE">
            <w:pPr>
              <w:jc w:val="center"/>
              <w:rPr>
                <w:sz w:val="24"/>
                <w:szCs w:val="24"/>
              </w:rPr>
            </w:pPr>
            <w:r w:rsidRPr="00026352">
              <w:rPr>
                <w:sz w:val="24"/>
                <w:szCs w:val="24"/>
              </w:rPr>
              <w:t>1</w:t>
            </w:r>
          </w:p>
        </w:tc>
        <w:tc>
          <w:tcPr>
            <w:tcW w:w="1418" w:type="dxa"/>
          </w:tcPr>
          <w:p w:rsidR="00744445" w:rsidRPr="00026352" w:rsidRDefault="00744445" w:rsidP="00457DAE">
            <w:pPr>
              <w:ind w:left="-38" w:right="-108"/>
              <w:rPr>
                <w:sz w:val="24"/>
                <w:szCs w:val="24"/>
              </w:rPr>
            </w:pPr>
            <w:r w:rsidRPr="00026352">
              <w:rPr>
                <w:sz w:val="24"/>
                <w:szCs w:val="24"/>
              </w:rPr>
              <w:t xml:space="preserve">Lekcija </w:t>
            </w:r>
          </w:p>
        </w:tc>
        <w:tc>
          <w:tcPr>
            <w:tcW w:w="1417" w:type="dxa"/>
            <w:vAlign w:val="center"/>
          </w:tcPr>
          <w:p w:rsidR="00744445" w:rsidRPr="00026352" w:rsidRDefault="00744445" w:rsidP="00457DAE">
            <w:pPr>
              <w:jc w:val="center"/>
              <w:rPr>
                <w:b/>
                <w:sz w:val="24"/>
                <w:szCs w:val="24"/>
              </w:rPr>
            </w:pPr>
          </w:p>
        </w:tc>
      </w:tr>
      <w:tr w:rsidR="00404D9A" w:rsidRPr="00026352" w:rsidTr="002A7A96">
        <w:tc>
          <w:tcPr>
            <w:tcW w:w="567" w:type="dxa"/>
            <w:vAlign w:val="center"/>
          </w:tcPr>
          <w:p w:rsidR="00404D9A" w:rsidRPr="00026352" w:rsidRDefault="00404D9A" w:rsidP="00592B7F">
            <w:pPr>
              <w:jc w:val="center"/>
              <w:rPr>
                <w:sz w:val="24"/>
                <w:szCs w:val="24"/>
              </w:rPr>
            </w:pPr>
          </w:p>
        </w:tc>
        <w:tc>
          <w:tcPr>
            <w:tcW w:w="851" w:type="dxa"/>
            <w:vAlign w:val="center"/>
          </w:tcPr>
          <w:p w:rsidR="00404D9A" w:rsidRPr="005B1F65" w:rsidRDefault="00744445" w:rsidP="00744445">
            <w:pPr>
              <w:jc w:val="center"/>
              <w:rPr>
                <w:sz w:val="24"/>
                <w:szCs w:val="24"/>
              </w:rPr>
            </w:pPr>
            <w:r w:rsidRPr="005B1F65">
              <w:rPr>
                <w:sz w:val="24"/>
                <w:szCs w:val="24"/>
              </w:rPr>
              <w:t>14:3</w:t>
            </w:r>
            <w:r w:rsidR="00404D9A" w:rsidRPr="005B1F65">
              <w:rPr>
                <w:sz w:val="24"/>
                <w:szCs w:val="24"/>
              </w:rPr>
              <w:t xml:space="preserve">0 – </w:t>
            </w:r>
            <w:r w:rsidRPr="005B1F65">
              <w:rPr>
                <w:sz w:val="24"/>
                <w:szCs w:val="24"/>
              </w:rPr>
              <w:t>16</w:t>
            </w:r>
            <w:r w:rsidR="00404D9A" w:rsidRPr="005B1F65">
              <w:rPr>
                <w:sz w:val="24"/>
                <w:szCs w:val="24"/>
              </w:rPr>
              <w:t>:</w:t>
            </w:r>
            <w:r w:rsidRPr="005B1F65">
              <w:rPr>
                <w:sz w:val="24"/>
                <w:szCs w:val="24"/>
              </w:rPr>
              <w:t>0</w:t>
            </w:r>
            <w:r w:rsidR="00404D9A" w:rsidRPr="005B1F65">
              <w:rPr>
                <w:sz w:val="24"/>
                <w:szCs w:val="24"/>
              </w:rPr>
              <w:t>0</w:t>
            </w:r>
          </w:p>
        </w:tc>
        <w:tc>
          <w:tcPr>
            <w:tcW w:w="2410" w:type="dxa"/>
          </w:tcPr>
          <w:p w:rsidR="00404D9A" w:rsidRPr="00744445" w:rsidRDefault="00404D9A" w:rsidP="00592B7F">
            <w:pPr>
              <w:rPr>
                <w:sz w:val="24"/>
                <w:szCs w:val="24"/>
              </w:rPr>
            </w:pPr>
            <w:r w:rsidRPr="00026352">
              <w:rPr>
                <w:sz w:val="24"/>
                <w:szCs w:val="24"/>
              </w:rPr>
              <w:t>Praktiskais darbs</w:t>
            </w:r>
            <w:r w:rsidR="00744445">
              <w:rPr>
                <w:sz w:val="24"/>
                <w:szCs w:val="24"/>
              </w:rPr>
              <w:t>.</w:t>
            </w:r>
          </w:p>
          <w:p w:rsidR="00404D9A" w:rsidRPr="00026352" w:rsidRDefault="00404D9A" w:rsidP="00592B7F">
            <w:pPr>
              <w:rPr>
                <w:sz w:val="24"/>
                <w:szCs w:val="24"/>
              </w:rPr>
            </w:pPr>
          </w:p>
        </w:tc>
        <w:tc>
          <w:tcPr>
            <w:tcW w:w="1417" w:type="dxa"/>
          </w:tcPr>
          <w:p w:rsidR="00404D9A" w:rsidRPr="00026352" w:rsidRDefault="00404D9A" w:rsidP="00592B7F">
            <w:pPr>
              <w:jc w:val="center"/>
              <w:rPr>
                <w:sz w:val="24"/>
                <w:szCs w:val="24"/>
              </w:rPr>
            </w:pPr>
            <w:r w:rsidRPr="00026352">
              <w:rPr>
                <w:sz w:val="24"/>
                <w:szCs w:val="24"/>
              </w:rPr>
              <w:t xml:space="preserve">Pielietošana </w:t>
            </w:r>
          </w:p>
        </w:tc>
        <w:tc>
          <w:tcPr>
            <w:tcW w:w="425" w:type="dxa"/>
          </w:tcPr>
          <w:p w:rsidR="00404D9A" w:rsidRPr="00026352" w:rsidRDefault="00404D9A" w:rsidP="00592B7F">
            <w:pPr>
              <w:jc w:val="center"/>
              <w:rPr>
                <w:sz w:val="24"/>
                <w:szCs w:val="24"/>
              </w:rPr>
            </w:pPr>
            <w:r w:rsidRPr="00026352">
              <w:rPr>
                <w:sz w:val="24"/>
                <w:szCs w:val="24"/>
              </w:rPr>
              <w:t>-</w:t>
            </w:r>
          </w:p>
        </w:tc>
        <w:tc>
          <w:tcPr>
            <w:tcW w:w="567" w:type="dxa"/>
          </w:tcPr>
          <w:p w:rsidR="00404D9A" w:rsidRPr="00026352" w:rsidRDefault="00404D9A" w:rsidP="00592B7F">
            <w:pPr>
              <w:jc w:val="center"/>
              <w:rPr>
                <w:sz w:val="24"/>
                <w:szCs w:val="24"/>
              </w:rPr>
            </w:pPr>
            <w:r w:rsidRPr="00026352">
              <w:rPr>
                <w:sz w:val="24"/>
                <w:szCs w:val="24"/>
              </w:rPr>
              <w:t>2</w:t>
            </w:r>
          </w:p>
        </w:tc>
        <w:tc>
          <w:tcPr>
            <w:tcW w:w="567" w:type="dxa"/>
          </w:tcPr>
          <w:p w:rsidR="00404D9A" w:rsidRPr="00026352" w:rsidRDefault="00404D9A" w:rsidP="00592B7F">
            <w:pPr>
              <w:jc w:val="center"/>
              <w:rPr>
                <w:sz w:val="24"/>
                <w:szCs w:val="24"/>
              </w:rPr>
            </w:pPr>
            <w:r w:rsidRPr="00026352">
              <w:rPr>
                <w:sz w:val="24"/>
                <w:szCs w:val="24"/>
              </w:rPr>
              <w:t>2</w:t>
            </w:r>
          </w:p>
        </w:tc>
        <w:tc>
          <w:tcPr>
            <w:tcW w:w="1418" w:type="dxa"/>
          </w:tcPr>
          <w:p w:rsidR="00404D9A" w:rsidRPr="00026352" w:rsidRDefault="00404D9A" w:rsidP="00592B7F">
            <w:pPr>
              <w:ind w:left="-38" w:right="-108"/>
              <w:rPr>
                <w:sz w:val="24"/>
                <w:szCs w:val="24"/>
              </w:rPr>
            </w:pPr>
            <w:r w:rsidRPr="00026352">
              <w:rPr>
                <w:sz w:val="24"/>
                <w:szCs w:val="24"/>
              </w:rPr>
              <w:t>Lomu spēles</w:t>
            </w:r>
          </w:p>
        </w:tc>
        <w:tc>
          <w:tcPr>
            <w:tcW w:w="1417" w:type="dxa"/>
            <w:vAlign w:val="center"/>
          </w:tcPr>
          <w:p w:rsidR="00404D9A" w:rsidRPr="00026352" w:rsidRDefault="00404D9A" w:rsidP="00592B7F">
            <w:pPr>
              <w:jc w:val="center"/>
              <w:rPr>
                <w:b/>
                <w:sz w:val="24"/>
                <w:szCs w:val="24"/>
              </w:rPr>
            </w:pPr>
          </w:p>
        </w:tc>
      </w:tr>
      <w:tr w:rsidR="002A7A96" w:rsidRPr="00026352" w:rsidTr="002A7A96">
        <w:tc>
          <w:tcPr>
            <w:tcW w:w="567" w:type="dxa"/>
            <w:vAlign w:val="center"/>
          </w:tcPr>
          <w:p w:rsidR="002A7A96" w:rsidRPr="00026352" w:rsidRDefault="002A7A96" w:rsidP="00592B7F">
            <w:pPr>
              <w:jc w:val="center"/>
              <w:rPr>
                <w:sz w:val="24"/>
                <w:szCs w:val="24"/>
              </w:rPr>
            </w:pPr>
          </w:p>
        </w:tc>
        <w:tc>
          <w:tcPr>
            <w:tcW w:w="851" w:type="dxa"/>
            <w:vAlign w:val="center"/>
          </w:tcPr>
          <w:p w:rsidR="002A7A96" w:rsidRPr="00026352" w:rsidRDefault="002A7A96" w:rsidP="00592B7F">
            <w:pPr>
              <w:jc w:val="center"/>
              <w:rPr>
                <w:b/>
                <w:sz w:val="24"/>
                <w:szCs w:val="24"/>
              </w:rPr>
            </w:pPr>
          </w:p>
        </w:tc>
        <w:tc>
          <w:tcPr>
            <w:tcW w:w="2410" w:type="dxa"/>
          </w:tcPr>
          <w:p w:rsidR="002A7A96" w:rsidRPr="00026352" w:rsidRDefault="002A7A96" w:rsidP="00592B7F">
            <w:pPr>
              <w:rPr>
                <w:sz w:val="24"/>
                <w:szCs w:val="24"/>
              </w:rPr>
            </w:pPr>
          </w:p>
        </w:tc>
        <w:tc>
          <w:tcPr>
            <w:tcW w:w="1417" w:type="dxa"/>
          </w:tcPr>
          <w:p w:rsidR="002A7A96" w:rsidRPr="00026352" w:rsidRDefault="002A7A96" w:rsidP="00592B7F">
            <w:pPr>
              <w:jc w:val="center"/>
              <w:rPr>
                <w:b/>
                <w:sz w:val="24"/>
                <w:szCs w:val="24"/>
              </w:rPr>
            </w:pPr>
            <w:r w:rsidRPr="00026352">
              <w:rPr>
                <w:b/>
                <w:sz w:val="24"/>
                <w:szCs w:val="24"/>
              </w:rPr>
              <w:t>KOPĀ:</w:t>
            </w:r>
          </w:p>
        </w:tc>
        <w:tc>
          <w:tcPr>
            <w:tcW w:w="425" w:type="dxa"/>
          </w:tcPr>
          <w:p w:rsidR="002A7A96" w:rsidRPr="00A73664" w:rsidRDefault="00550578" w:rsidP="00592B7F">
            <w:pPr>
              <w:jc w:val="center"/>
              <w:rPr>
                <w:b/>
                <w:sz w:val="24"/>
                <w:szCs w:val="24"/>
              </w:rPr>
            </w:pPr>
            <w:r w:rsidRPr="00A73664">
              <w:rPr>
                <w:b/>
                <w:sz w:val="24"/>
                <w:szCs w:val="24"/>
              </w:rPr>
              <w:t>5</w:t>
            </w:r>
          </w:p>
        </w:tc>
        <w:tc>
          <w:tcPr>
            <w:tcW w:w="567" w:type="dxa"/>
          </w:tcPr>
          <w:p w:rsidR="002A7A96" w:rsidRPr="00A73664" w:rsidRDefault="00550578" w:rsidP="00592B7F">
            <w:pPr>
              <w:jc w:val="center"/>
              <w:rPr>
                <w:b/>
                <w:sz w:val="24"/>
                <w:szCs w:val="24"/>
              </w:rPr>
            </w:pPr>
            <w:r w:rsidRPr="00A73664">
              <w:rPr>
                <w:b/>
                <w:sz w:val="24"/>
                <w:szCs w:val="24"/>
              </w:rPr>
              <w:t>3</w:t>
            </w:r>
          </w:p>
        </w:tc>
        <w:tc>
          <w:tcPr>
            <w:tcW w:w="567" w:type="dxa"/>
          </w:tcPr>
          <w:p w:rsidR="002A7A96" w:rsidRPr="00A73664" w:rsidRDefault="00136781" w:rsidP="00592B7F">
            <w:pPr>
              <w:jc w:val="center"/>
              <w:rPr>
                <w:b/>
                <w:sz w:val="24"/>
                <w:szCs w:val="24"/>
              </w:rPr>
            </w:pPr>
            <w:r w:rsidRPr="00A73664">
              <w:rPr>
                <w:b/>
                <w:sz w:val="24"/>
                <w:szCs w:val="24"/>
              </w:rPr>
              <w:t>8</w:t>
            </w:r>
          </w:p>
        </w:tc>
        <w:tc>
          <w:tcPr>
            <w:tcW w:w="1418" w:type="dxa"/>
          </w:tcPr>
          <w:p w:rsidR="002A7A96" w:rsidRPr="00026352" w:rsidRDefault="002A7A96" w:rsidP="00993B59">
            <w:pPr>
              <w:ind w:left="-38" w:right="-108"/>
              <w:rPr>
                <w:sz w:val="24"/>
                <w:szCs w:val="24"/>
              </w:rPr>
            </w:pPr>
          </w:p>
        </w:tc>
        <w:tc>
          <w:tcPr>
            <w:tcW w:w="1417" w:type="dxa"/>
            <w:vAlign w:val="center"/>
          </w:tcPr>
          <w:p w:rsidR="002A7A96" w:rsidRPr="00026352" w:rsidRDefault="002A7A96" w:rsidP="00592B7F">
            <w:pPr>
              <w:jc w:val="center"/>
              <w:rPr>
                <w:b/>
                <w:sz w:val="24"/>
                <w:szCs w:val="24"/>
              </w:rPr>
            </w:pPr>
          </w:p>
        </w:tc>
      </w:tr>
    </w:tbl>
    <w:p w:rsidR="00404D9A" w:rsidRDefault="00404D9A" w:rsidP="009E6E78">
      <w:pPr>
        <w:shd w:val="clear" w:color="auto" w:fill="FFFFFF"/>
        <w:spacing w:after="0" w:line="240" w:lineRule="auto"/>
        <w:jc w:val="both"/>
        <w:rPr>
          <w:rFonts w:ascii="Times New Roman" w:hAnsi="Times New Roman"/>
          <w:color w:val="000000"/>
          <w:spacing w:val="-4"/>
          <w:w w:val="106"/>
          <w:sz w:val="28"/>
          <w:szCs w:val="28"/>
        </w:rPr>
      </w:pPr>
    </w:p>
    <w:tbl>
      <w:tblPr>
        <w:tblW w:w="9468" w:type="dxa"/>
        <w:tblInd w:w="-10" w:type="dxa"/>
        <w:tblLayout w:type="fixed"/>
        <w:tblLook w:val="0000" w:firstRow="0" w:lastRow="0" w:firstColumn="0" w:lastColumn="0" w:noHBand="0" w:noVBand="0"/>
      </w:tblPr>
      <w:tblGrid>
        <w:gridCol w:w="2562"/>
        <w:gridCol w:w="6906"/>
      </w:tblGrid>
      <w:tr w:rsidR="00E03EFD" w:rsidTr="00E160A0">
        <w:tc>
          <w:tcPr>
            <w:tcW w:w="2562" w:type="dxa"/>
          </w:tcPr>
          <w:p w:rsidR="00E03EFD" w:rsidRDefault="00E03EFD" w:rsidP="00472140">
            <w:pPr>
              <w:spacing w:after="0" w:line="240" w:lineRule="auto"/>
              <w:jc w:val="both"/>
              <w:rPr>
                <w:rFonts w:ascii="Times New Roman" w:hAnsi="Times New Roman"/>
                <w:sz w:val="28"/>
                <w:szCs w:val="28"/>
              </w:rPr>
            </w:pPr>
          </w:p>
          <w:p w:rsidR="00E03EFD" w:rsidRDefault="00E03EFD" w:rsidP="00472140">
            <w:pPr>
              <w:spacing w:after="0" w:line="240" w:lineRule="auto"/>
              <w:jc w:val="both"/>
              <w:rPr>
                <w:rFonts w:ascii="Times New Roman" w:hAnsi="Times New Roman"/>
                <w:sz w:val="28"/>
                <w:szCs w:val="28"/>
              </w:rPr>
            </w:pPr>
            <w:r>
              <w:rPr>
                <w:rFonts w:ascii="Times New Roman" w:hAnsi="Times New Roman"/>
                <w:sz w:val="28"/>
                <w:szCs w:val="28"/>
              </w:rPr>
              <w:t>Izmantojamās literatūras un avotu saraksts:</w:t>
            </w:r>
          </w:p>
          <w:p w:rsidR="00E03EFD" w:rsidRDefault="00E03EFD" w:rsidP="00472140">
            <w:pPr>
              <w:pStyle w:val="BodyText"/>
              <w:spacing w:line="360" w:lineRule="auto"/>
              <w:rPr>
                <w:bCs/>
                <w:sz w:val="21"/>
                <w:szCs w:val="21"/>
              </w:rPr>
            </w:pPr>
          </w:p>
        </w:tc>
        <w:tc>
          <w:tcPr>
            <w:tcW w:w="6906" w:type="dxa"/>
          </w:tcPr>
          <w:p w:rsidR="00E03EFD" w:rsidRPr="00472140" w:rsidRDefault="00E03EFD" w:rsidP="00472140">
            <w:pPr>
              <w:spacing w:before="100" w:beforeAutospacing="1" w:after="100" w:afterAutospacing="1" w:line="240" w:lineRule="auto"/>
              <w:ind w:left="155"/>
              <w:contextualSpacing/>
              <w:jc w:val="both"/>
              <w:rPr>
                <w:rFonts w:ascii="Times New Roman" w:hAnsi="Times New Roman"/>
                <w:sz w:val="28"/>
                <w:szCs w:val="28"/>
                <w:lang w:eastAsia="ru-RU"/>
              </w:rPr>
            </w:pPr>
          </w:p>
          <w:p w:rsidR="00E03EFD" w:rsidRPr="00472140" w:rsidRDefault="00E03EFD" w:rsidP="002B2C78">
            <w:pPr>
              <w:numPr>
                <w:ilvl w:val="0"/>
                <w:numId w:val="4"/>
              </w:numPr>
              <w:spacing w:before="100" w:beforeAutospacing="1" w:after="100" w:afterAutospacing="1" w:line="240" w:lineRule="auto"/>
              <w:contextualSpacing/>
              <w:jc w:val="both"/>
              <w:rPr>
                <w:rFonts w:ascii="Times New Roman" w:hAnsi="Times New Roman"/>
                <w:sz w:val="28"/>
                <w:szCs w:val="28"/>
                <w:lang w:eastAsia="ru-RU"/>
              </w:rPr>
            </w:pPr>
            <w:r w:rsidRPr="00472140">
              <w:rPr>
                <w:rStyle w:val="Strong"/>
                <w:rFonts w:ascii="Times New Roman" w:hAnsi="Times New Roman"/>
                <w:b w:val="0"/>
                <w:sz w:val="28"/>
                <w:szCs w:val="28"/>
              </w:rPr>
              <w:t>Iekšlietu ministrijas sistēmas iestāžu un Ieslodzījuma vietu pārvaldes amatpersonu ar speciālajām dienesta pakāpēm dienesta gaitas likums</w:t>
            </w:r>
            <w:r w:rsidR="00472140">
              <w:rPr>
                <w:rFonts w:ascii="Times New Roman" w:hAnsi="Times New Roman"/>
                <w:sz w:val="28"/>
                <w:szCs w:val="28"/>
                <w:lang w:eastAsia="ru-RU"/>
              </w:rPr>
              <w:t>.</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Boitmane I., Personāla atlase un novērtēšana. -  R</w:t>
            </w:r>
            <w:r w:rsidR="00C01204">
              <w:rPr>
                <w:rFonts w:ascii="Times New Roman" w:hAnsi="Times New Roman"/>
                <w:sz w:val="28"/>
                <w:szCs w:val="28"/>
              </w:rPr>
              <w:t>īga</w:t>
            </w:r>
            <w:r w:rsidRPr="00472140">
              <w:rPr>
                <w:rFonts w:ascii="Times New Roman" w:hAnsi="Times New Roman"/>
                <w:sz w:val="28"/>
                <w:szCs w:val="28"/>
              </w:rPr>
              <w:t>: Lietišķās informācijas dienests, 2006.</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Diksone A., Grūtās sarunas. – R</w:t>
            </w:r>
            <w:r w:rsidR="00C01204">
              <w:rPr>
                <w:rFonts w:ascii="Times New Roman" w:hAnsi="Times New Roman"/>
                <w:sz w:val="28"/>
                <w:szCs w:val="28"/>
              </w:rPr>
              <w:t>īha</w:t>
            </w:r>
            <w:r w:rsidRPr="00472140">
              <w:rPr>
                <w:rFonts w:ascii="Times New Roman" w:hAnsi="Times New Roman"/>
                <w:sz w:val="28"/>
                <w:szCs w:val="28"/>
              </w:rPr>
              <w:t>: Zvaigzne ABC, 2007.</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Eiders Dž., Kā izaudzēt līderus, R.: LID, 2008</w:t>
            </w:r>
            <w:r w:rsidR="00E160A0">
              <w:rPr>
                <w:rFonts w:ascii="Times New Roman" w:hAnsi="Times New Roman"/>
                <w:sz w:val="28"/>
                <w:szCs w:val="28"/>
              </w:rPr>
              <w:t>.</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lastRenderedPageBreak/>
              <w:t>Ešenvalde I., Personāla praktiskā vadība, -  R</w:t>
            </w:r>
            <w:r w:rsidR="00C01204">
              <w:rPr>
                <w:rFonts w:ascii="Times New Roman" w:hAnsi="Times New Roman"/>
                <w:sz w:val="28"/>
                <w:szCs w:val="28"/>
              </w:rPr>
              <w:t>īga</w:t>
            </w:r>
            <w:r w:rsidRPr="00472140">
              <w:rPr>
                <w:rFonts w:ascii="Times New Roman" w:hAnsi="Times New Roman"/>
                <w:sz w:val="28"/>
                <w:szCs w:val="28"/>
              </w:rPr>
              <w:t>: Merkūrijs, 2003.</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Ešenvalde I., Pārmaiņu vadība. – R</w:t>
            </w:r>
            <w:r w:rsidR="00C01204">
              <w:rPr>
                <w:rFonts w:ascii="Times New Roman" w:hAnsi="Times New Roman"/>
                <w:sz w:val="28"/>
                <w:szCs w:val="28"/>
              </w:rPr>
              <w:t>īga</w:t>
            </w:r>
            <w:r w:rsidRPr="00472140">
              <w:rPr>
                <w:rFonts w:ascii="Times New Roman" w:hAnsi="Times New Roman"/>
                <w:sz w:val="28"/>
                <w:szCs w:val="28"/>
              </w:rPr>
              <w:t>: Jāņa Rozes apgāds, 2007.</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Felzers G. Pocket Business: Motivēšanas veidi.-R</w:t>
            </w:r>
            <w:r w:rsidR="00C01204">
              <w:rPr>
                <w:rFonts w:ascii="Times New Roman" w:hAnsi="Times New Roman"/>
                <w:sz w:val="28"/>
                <w:szCs w:val="28"/>
              </w:rPr>
              <w:t>īga</w:t>
            </w:r>
            <w:r w:rsidRPr="00472140">
              <w:rPr>
                <w:rFonts w:ascii="Times New Roman" w:hAnsi="Times New Roman"/>
                <w:sz w:val="28"/>
                <w:szCs w:val="28"/>
              </w:rPr>
              <w:t>: Zvaigzne ABC, 2007</w:t>
            </w:r>
            <w:r w:rsidR="00E160A0">
              <w:rPr>
                <w:rFonts w:ascii="Times New Roman" w:hAnsi="Times New Roman"/>
                <w:sz w:val="28"/>
                <w:szCs w:val="28"/>
              </w:rPr>
              <w:t>.</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Forands I., Personālvadība, - R</w:t>
            </w:r>
            <w:r w:rsidR="00C01204">
              <w:rPr>
                <w:rFonts w:ascii="Times New Roman" w:hAnsi="Times New Roman"/>
                <w:sz w:val="28"/>
                <w:szCs w:val="28"/>
              </w:rPr>
              <w:t>īga</w:t>
            </w:r>
            <w:r w:rsidRPr="00472140">
              <w:rPr>
                <w:rFonts w:ascii="Times New Roman" w:hAnsi="Times New Roman"/>
                <w:sz w:val="28"/>
                <w:szCs w:val="28"/>
              </w:rPr>
              <w:t>: Turība, 2004.</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Forands, I., Palīgs personāla speciālistam,-R</w:t>
            </w:r>
            <w:r w:rsidR="00C01204">
              <w:rPr>
                <w:rFonts w:ascii="Times New Roman" w:hAnsi="Times New Roman"/>
                <w:sz w:val="28"/>
                <w:szCs w:val="28"/>
              </w:rPr>
              <w:t>īga</w:t>
            </w:r>
            <w:r w:rsidRPr="00472140">
              <w:rPr>
                <w:rFonts w:ascii="Times New Roman" w:hAnsi="Times New Roman"/>
                <w:sz w:val="28"/>
                <w:szCs w:val="28"/>
              </w:rPr>
              <w:t>: Latvijas Izglītības fonds, 2007.</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Frīmentls D. Ko</w:t>
            </w:r>
            <w:r w:rsidR="00C01204">
              <w:rPr>
                <w:rFonts w:ascii="Times New Roman" w:hAnsi="Times New Roman"/>
                <w:sz w:val="28"/>
                <w:szCs w:val="28"/>
              </w:rPr>
              <w:t>mandas motivācija un vadība. -Rīga</w:t>
            </w:r>
            <w:r w:rsidRPr="00472140">
              <w:rPr>
                <w:rFonts w:ascii="Times New Roman" w:hAnsi="Times New Roman"/>
                <w:sz w:val="28"/>
                <w:szCs w:val="28"/>
              </w:rPr>
              <w:t>: Zvaigzne ABC, 2006.</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Gratone L., Cilvēkresursu stratēģija, - R</w:t>
            </w:r>
            <w:r w:rsidR="00C01204">
              <w:rPr>
                <w:rFonts w:ascii="Times New Roman" w:hAnsi="Times New Roman"/>
                <w:sz w:val="28"/>
                <w:szCs w:val="28"/>
              </w:rPr>
              <w:t>īga</w:t>
            </w:r>
            <w:r w:rsidRPr="00472140">
              <w:rPr>
                <w:rFonts w:ascii="Times New Roman" w:hAnsi="Times New Roman"/>
                <w:sz w:val="28"/>
                <w:szCs w:val="28"/>
              </w:rPr>
              <w:t>: Jumava, 2004.</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Helers R. Vadībzinības. Rokasgrāmata.-R</w:t>
            </w:r>
            <w:r w:rsidR="00C01204">
              <w:rPr>
                <w:rFonts w:ascii="Times New Roman" w:hAnsi="Times New Roman"/>
                <w:sz w:val="28"/>
                <w:szCs w:val="28"/>
              </w:rPr>
              <w:t>īga</w:t>
            </w:r>
            <w:r w:rsidRPr="00472140">
              <w:rPr>
                <w:rFonts w:ascii="Times New Roman" w:hAnsi="Times New Roman"/>
                <w:sz w:val="28"/>
                <w:szCs w:val="28"/>
              </w:rPr>
              <w:t>:</w:t>
            </w:r>
            <w:r w:rsidR="00C01204">
              <w:rPr>
                <w:rFonts w:ascii="Times New Roman" w:hAnsi="Times New Roman"/>
                <w:sz w:val="28"/>
                <w:szCs w:val="28"/>
              </w:rPr>
              <w:t xml:space="preserve"> </w:t>
            </w:r>
            <w:r w:rsidRPr="00472140">
              <w:rPr>
                <w:rFonts w:ascii="Times New Roman" w:hAnsi="Times New Roman"/>
                <w:sz w:val="28"/>
                <w:szCs w:val="28"/>
              </w:rPr>
              <w:t>Zvaigzne ABC, 2004.</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 xml:space="preserve">Kehre M. </w:t>
            </w:r>
            <w:r w:rsidR="00C01204">
              <w:rPr>
                <w:rFonts w:ascii="Times New Roman" w:hAnsi="Times New Roman"/>
                <w:sz w:val="28"/>
                <w:szCs w:val="28"/>
              </w:rPr>
              <w:t>Personālmenedžments uzņēmumā.-Rīga</w:t>
            </w:r>
            <w:r w:rsidRPr="00472140">
              <w:rPr>
                <w:rFonts w:ascii="Times New Roman" w:hAnsi="Times New Roman"/>
                <w:sz w:val="28"/>
                <w:szCs w:val="28"/>
              </w:rPr>
              <w:t>: Turība, 2004.</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R</w:t>
            </w:r>
            <w:r>
              <w:rPr>
                <w:rFonts w:ascii="Times New Roman" w:hAnsi="Times New Roman"/>
                <w:color w:val="000000"/>
                <w:spacing w:val="-4"/>
                <w:w w:val="106"/>
                <w:sz w:val="28"/>
                <w:szCs w:val="28"/>
              </w:rPr>
              <w:t>eņģe,</w:t>
            </w:r>
            <w:r w:rsidRPr="002B2C78">
              <w:rPr>
                <w:rFonts w:ascii="Times New Roman" w:hAnsi="Times New Roman"/>
                <w:color w:val="000000"/>
                <w:spacing w:val="-4"/>
                <w:w w:val="106"/>
                <w:sz w:val="28"/>
                <w:szCs w:val="28"/>
              </w:rPr>
              <w:t>V. Mūsdienu organizāciju psiholoģija. Rīga: Zvaigzne ABC</w:t>
            </w:r>
            <w:r>
              <w:rPr>
                <w:rFonts w:ascii="Times New Roman" w:hAnsi="Times New Roman"/>
                <w:color w:val="000000"/>
                <w:spacing w:val="-4"/>
                <w:w w:val="106"/>
                <w:sz w:val="28"/>
                <w:szCs w:val="28"/>
              </w:rPr>
              <w:t xml:space="preserve">, 2007. </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 xml:space="preserve">Spulle Ā.A., Praktiskais personālmenedžments, - </w:t>
            </w:r>
            <w:r w:rsidR="00C01204">
              <w:rPr>
                <w:rFonts w:ascii="Times New Roman" w:hAnsi="Times New Roman"/>
                <w:sz w:val="28"/>
                <w:szCs w:val="28"/>
              </w:rPr>
              <w:t>Rīga</w:t>
            </w:r>
            <w:r w:rsidRPr="00472140">
              <w:rPr>
                <w:rFonts w:ascii="Times New Roman" w:hAnsi="Times New Roman"/>
                <w:sz w:val="28"/>
                <w:szCs w:val="28"/>
              </w:rPr>
              <w:t xml:space="preserve">: Turība, 2004. </w:t>
            </w:r>
          </w:p>
          <w:p w:rsidR="00472140" w:rsidRPr="00472140"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Šmidts V. un citi. Sarunu un konfliktu risināšana (HBR).</w:t>
            </w:r>
            <w:r w:rsidR="00C01204">
              <w:rPr>
                <w:rFonts w:ascii="Times New Roman" w:hAnsi="Times New Roman"/>
                <w:sz w:val="28"/>
                <w:szCs w:val="28"/>
              </w:rPr>
              <w:t xml:space="preserve"> </w:t>
            </w:r>
            <w:r w:rsidRPr="00472140">
              <w:rPr>
                <w:rFonts w:ascii="Times New Roman" w:hAnsi="Times New Roman"/>
                <w:sz w:val="28"/>
                <w:szCs w:val="28"/>
              </w:rPr>
              <w:t>-R</w:t>
            </w:r>
            <w:r w:rsidR="00C01204">
              <w:rPr>
                <w:rFonts w:ascii="Times New Roman" w:hAnsi="Times New Roman"/>
                <w:sz w:val="28"/>
                <w:szCs w:val="28"/>
              </w:rPr>
              <w:t>īga</w:t>
            </w:r>
            <w:r w:rsidRPr="00472140">
              <w:rPr>
                <w:rFonts w:ascii="Times New Roman" w:hAnsi="Times New Roman"/>
                <w:sz w:val="28"/>
                <w:szCs w:val="28"/>
              </w:rPr>
              <w:t>:</w:t>
            </w:r>
            <w:r w:rsidR="00C01204">
              <w:rPr>
                <w:rFonts w:ascii="Times New Roman" w:hAnsi="Times New Roman"/>
                <w:sz w:val="28"/>
                <w:szCs w:val="28"/>
              </w:rPr>
              <w:t xml:space="preserve"> </w:t>
            </w:r>
            <w:r w:rsidRPr="00472140">
              <w:rPr>
                <w:rFonts w:ascii="Times New Roman" w:hAnsi="Times New Roman"/>
                <w:sz w:val="28"/>
                <w:szCs w:val="28"/>
              </w:rPr>
              <w:t>Lietišķās informācijas dienests, 2007.</w:t>
            </w:r>
          </w:p>
          <w:p w:rsidR="00472140" w:rsidRPr="002B2C78" w:rsidRDefault="00472140" w:rsidP="002B2C78">
            <w:pPr>
              <w:numPr>
                <w:ilvl w:val="0"/>
                <w:numId w:val="4"/>
              </w:numPr>
              <w:spacing w:after="0" w:line="240" w:lineRule="auto"/>
              <w:jc w:val="both"/>
              <w:rPr>
                <w:rFonts w:ascii="Times New Roman" w:hAnsi="Times New Roman"/>
                <w:sz w:val="28"/>
                <w:szCs w:val="28"/>
              </w:rPr>
            </w:pPr>
            <w:r w:rsidRPr="00472140">
              <w:rPr>
                <w:rFonts w:ascii="Times New Roman" w:hAnsi="Times New Roman"/>
                <w:sz w:val="28"/>
                <w:szCs w:val="28"/>
              </w:rPr>
              <w:t>Ukolovs V., Mass A. Vadības teorija.-R</w:t>
            </w:r>
            <w:r w:rsidR="00C01204">
              <w:rPr>
                <w:rFonts w:ascii="Times New Roman" w:hAnsi="Times New Roman"/>
                <w:sz w:val="28"/>
                <w:szCs w:val="28"/>
              </w:rPr>
              <w:t>īga</w:t>
            </w:r>
            <w:r w:rsidRPr="00472140">
              <w:rPr>
                <w:rFonts w:ascii="Times New Roman" w:hAnsi="Times New Roman"/>
                <w:sz w:val="28"/>
                <w:szCs w:val="28"/>
              </w:rPr>
              <w:t>:</w:t>
            </w:r>
            <w:r w:rsidR="00C01204">
              <w:rPr>
                <w:rFonts w:ascii="Times New Roman" w:hAnsi="Times New Roman"/>
                <w:sz w:val="28"/>
                <w:szCs w:val="28"/>
              </w:rPr>
              <w:t xml:space="preserve"> </w:t>
            </w:r>
            <w:r w:rsidRPr="002B2C78">
              <w:rPr>
                <w:rFonts w:ascii="Times New Roman" w:hAnsi="Times New Roman"/>
                <w:sz w:val="28"/>
                <w:szCs w:val="28"/>
              </w:rPr>
              <w:t>Jumava, 2006</w:t>
            </w:r>
            <w:r w:rsidR="00E160A0">
              <w:rPr>
                <w:rFonts w:ascii="Times New Roman" w:hAnsi="Times New Roman"/>
                <w:sz w:val="28"/>
                <w:szCs w:val="28"/>
              </w:rPr>
              <w:t>.</w:t>
            </w:r>
          </w:p>
          <w:p w:rsidR="00472140" w:rsidRPr="002B2C78" w:rsidRDefault="00C01204" w:rsidP="002B2C78">
            <w:pPr>
              <w:numPr>
                <w:ilvl w:val="0"/>
                <w:numId w:val="4"/>
              </w:numPr>
              <w:spacing w:after="0" w:line="240" w:lineRule="auto"/>
              <w:jc w:val="both"/>
              <w:rPr>
                <w:rFonts w:ascii="Times New Roman" w:hAnsi="Times New Roman"/>
                <w:sz w:val="28"/>
                <w:szCs w:val="28"/>
              </w:rPr>
            </w:pPr>
            <w:r w:rsidRPr="002B2C78">
              <w:rPr>
                <w:rFonts w:ascii="Times New Roman" w:hAnsi="Times New Roman"/>
                <w:sz w:val="28"/>
                <w:szCs w:val="28"/>
              </w:rPr>
              <w:t>Vīksna A. Personāla vadība, - Rīga</w:t>
            </w:r>
            <w:r w:rsidR="00472140" w:rsidRPr="002B2C78">
              <w:rPr>
                <w:rFonts w:ascii="Times New Roman" w:hAnsi="Times New Roman"/>
                <w:sz w:val="28"/>
                <w:szCs w:val="28"/>
              </w:rPr>
              <w:t xml:space="preserve">: Jumava, 1999. </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 xml:space="preserve">Spensers, L., Spensere, S. Darba kompetences. Rīga: Eiropersonāls, 2011. </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sz w:val="28"/>
                <w:szCs w:val="28"/>
              </w:rPr>
              <w:t>Vorončuka I. Personālvadība, - Rīga, 2000.</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Haslam, S.A. Psychology in organizations. The social identity approach. New York: Sage, 2004.</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Chmiel, N. (Ed.) Work and Organizational Psychology. Oxford: Blackwell</w:t>
            </w:r>
            <w:r>
              <w:rPr>
                <w:rFonts w:ascii="Times New Roman" w:hAnsi="Times New Roman"/>
                <w:color w:val="000000"/>
                <w:spacing w:val="-4"/>
                <w:w w:val="106"/>
                <w:sz w:val="28"/>
                <w:szCs w:val="28"/>
              </w:rPr>
              <w:t>, 2000</w:t>
            </w:r>
            <w:r w:rsidRPr="002B2C78">
              <w:rPr>
                <w:rFonts w:ascii="Times New Roman" w:hAnsi="Times New Roman"/>
                <w:color w:val="000000"/>
                <w:spacing w:val="-4"/>
                <w:w w:val="106"/>
                <w:sz w:val="28"/>
                <w:szCs w:val="28"/>
              </w:rPr>
              <w:t>.</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Spector, P.E. Industrial and Organizational Psychology. New York: Wiley</w:t>
            </w:r>
            <w:r>
              <w:rPr>
                <w:rFonts w:ascii="Times New Roman" w:hAnsi="Times New Roman"/>
                <w:color w:val="000000"/>
                <w:spacing w:val="-4"/>
                <w:w w:val="106"/>
                <w:sz w:val="28"/>
                <w:szCs w:val="28"/>
              </w:rPr>
              <w:t>, 2012</w:t>
            </w:r>
            <w:r w:rsidRPr="002B2C78">
              <w:rPr>
                <w:rFonts w:ascii="Times New Roman" w:hAnsi="Times New Roman"/>
                <w:color w:val="000000"/>
                <w:spacing w:val="-4"/>
                <w:w w:val="106"/>
                <w:sz w:val="28"/>
                <w:szCs w:val="28"/>
              </w:rPr>
              <w:t xml:space="preserve">. </w:t>
            </w:r>
          </w:p>
          <w:p w:rsidR="002B2C78" w:rsidRPr="002B2C78" w:rsidRDefault="002B2C78" w:rsidP="002B2C78">
            <w:pPr>
              <w:numPr>
                <w:ilvl w:val="0"/>
                <w:numId w:val="4"/>
              </w:numPr>
              <w:shd w:val="clear" w:color="auto" w:fill="FFFFFF"/>
              <w:spacing w:after="0" w:line="240" w:lineRule="auto"/>
              <w:jc w:val="both"/>
              <w:rPr>
                <w:rFonts w:ascii="Times New Roman" w:hAnsi="Times New Roman"/>
                <w:color w:val="000000"/>
                <w:spacing w:val="-4"/>
                <w:w w:val="106"/>
                <w:sz w:val="28"/>
                <w:szCs w:val="28"/>
              </w:rPr>
            </w:pPr>
            <w:r w:rsidRPr="002B2C78">
              <w:rPr>
                <w:rFonts w:ascii="Times New Roman" w:hAnsi="Times New Roman"/>
                <w:color w:val="000000"/>
                <w:spacing w:val="-4"/>
                <w:w w:val="106"/>
                <w:sz w:val="28"/>
                <w:szCs w:val="28"/>
              </w:rPr>
              <w:t>Muchinsky, P.M. Psychology Applied to Work. New York: Thomson</w:t>
            </w:r>
            <w:r>
              <w:rPr>
                <w:rFonts w:ascii="Times New Roman" w:hAnsi="Times New Roman"/>
                <w:color w:val="000000"/>
                <w:spacing w:val="-4"/>
                <w:w w:val="106"/>
                <w:sz w:val="28"/>
                <w:szCs w:val="28"/>
              </w:rPr>
              <w:t>, 2003</w:t>
            </w:r>
            <w:r w:rsidRPr="002B2C78">
              <w:rPr>
                <w:rFonts w:ascii="Times New Roman" w:hAnsi="Times New Roman"/>
                <w:color w:val="000000"/>
                <w:spacing w:val="-4"/>
                <w:w w:val="106"/>
                <w:sz w:val="28"/>
                <w:szCs w:val="28"/>
              </w:rPr>
              <w:t>.</w:t>
            </w:r>
          </w:p>
          <w:p w:rsidR="00E03EFD" w:rsidRPr="00472140" w:rsidRDefault="00E03EFD" w:rsidP="002B2C78">
            <w:pPr>
              <w:pStyle w:val="msonormalcxspmiddle"/>
              <w:ind w:left="720"/>
              <w:contextualSpacing/>
              <w:jc w:val="both"/>
              <w:rPr>
                <w:sz w:val="28"/>
                <w:szCs w:val="28"/>
                <w:lang w:val="lv-LV"/>
              </w:rPr>
            </w:pPr>
          </w:p>
        </w:tc>
      </w:tr>
    </w:tbl>
    <w:p w:rsidR="00870A58" w:rsidRDefault="00870A58" w:rsidP="00044825">
      <w:pPr>
        <w:shd w:val="clear" w:color="auto" w:fill="FFFFFF"/>
        <w:spacing w:after="0" w:line="240" w:lineRule="auto"/>
        <w:jc w:val="both"/>
      </w:pPr>
    </w:p>
    <w:sectPr w:rsidR="00870A58" w:rsidSect="00404D9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Condensed">
    <w:charset w:val="BA"/>
    <w:family w:val="swiss"/>
    <w:pitch w:val="variable"/>
    <w:sig w:usb0="00000007" w:usb1="00000000" w:usb2="00000000" w:usb3="00000000" w:csb0="00000093"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3A146F16"/>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76262D"/>
    <w:multiLevelType w:val="hybridMultilevel"/>
    <w:tmpl w:val="871CB266"/>
    <w:lvl w:ilvl="0" w:tplc="86A27ECA">
      <w:start w:val="1"/>
      <w:numFmt w:val="bullet"/>
      <w:lvlText w:val="•"/>
      <w:lvlJc w:val="left"/>
      <w:pPr>
        <w:tabs>
          <w:tab w:val="num" w:pos="720"/>
        </w:tabs>
        <w:ind w:left="720" w:hanging="360"/>
      </w:pPr>
      <w:rPr>
        <w:rFonts w:ascii="Arial" w:hAnsi="Arial" w:hint="default"/>
      </w:rPr>
    </w:lvl>
    <w:lvl w:ilvl="1" w:tplc="89D2A976" w:tentative="1">
      <w:start w:val="1"/>
      <w:numFmt w:val="bullet"/>
      <w:lvlText w:val="•"/>
      <w:lvlJc w:val="left"/>
      <w:pPr>
        <w:tabs>
          <w:tab w:val="num" w:pos="1440"/>
        </w:tabs>
        <w:ind w:left="1440" w:hanging="360"/>
      </w:pPr>
      <w:rPr>
        <w:rFonts w:ascii="Arial" w:hAnsi="Arial" w:hint="default"/>
      </w:rPr>
    </w:lvl>
    <w:lvl w:ilvl="2" w:tplc="8F760302" w:tentative="1">
      <w:start w:val="1"/>
      <w:numFmt w:val="bullet"/>
      <w:lvlText w:val="•"/>
      <w:lvlJc w:val="left"/>
      <w:pPr>
        <w:tabs>
          <w:tab w:val="num" w:pos="2160"/>
        </w:tabs>
        <w:ind w:left="2160" w:hanging="360"/>
      </w:pPr>
      <w:rPr>
        <w:rFonts w:ascii="Arial" w:hAnsi="Arial" w:hint="default"/>
      </w:rPr>
    </w:lvl>
    <w:lvl w:ilvl="3" w:tplc="A69633BA" w:tentative="1">
      <w:start w:val="1"/>
      <w:numFmt w:val="bullet"/>
      <w:lvlText w:val="•"/>
      <w:lvlJc w:val="left"/>
      <w:pPr>
        <w:tabs>
          <w:tab w:val="num" w:pos="2880"/>
        </w:tabs>
        <w:ind w:left="2880" w:hanging="360"/>
      </w:pPr>
      <w:rPr>
        <w:rFonts w:ascii="Arial" w:hAnsi="Arial" w:hint="default"/>
      </w:rPr>
    </w:lvl>
    <w:lvl w:ilvl="4" w:tplc="DF321A62" w:tentative="1">
      <w:start w:val="1"/>
      <w:numFmt w:val="bullet"/>
      <w:lvlText w:val="•"/>
      <w:lvlJc w:val="left"/>
      <w:pPr>
        <w:tabs>
          <w:tab w:val="num" w:pos="3600"/>
        </w:tabs>
        <w:ind w:left="3600" w:hanging="360"/>
      </w:pPr>
      <w:rPr>
        <w:rFonts w:ascii="Arial" w:hAnsi="Arial" w:hint="default"/>
      </w:rPr>
    </w:lvl>
    <w:lvl w:ilvl="5" w:tplc="63D20FDE" w:tentative="1">
      <w:start w:val="1"/>
      <w:numFmt w:val="bullet"/>
      <w:lvlText w:val="•"/>
      <w:lvlJc w:val="left"/>
      <w:pPr>
        <w:tabs>
          <w:tab w:val="num" w:pos="4320"/>
        </w:tabs>
        <w:ind w:left="4320" w:hanging="360"/>
      </w:pPr>
      <w:rPr>
        <w:rFonts w:ascii="Arial" w:hAnsi="Arial" w:hint="default"/>
      </w:rPr>
    </w:lvl>
    <w:lvl w:ilvl="6" w:tplc="103040F8" w:tentative="1">
      <w:start w:val="1"/>
      <w:numFmt w:val="bullet"/>
      <w:lvlText w:val="•"/>
      <w:lvlJc w:val="left"/>
      <w:pPr>
        <w:tabs>
          <w:tab w:val="num" w:pos="5040"/>
        </w:tabs>
        <w:ind w:left="5040" w:hanging="360"/>
      </w:pPr>
      <w:rPr>
        <w:rFonts w:ascii="Arial" w:hAnsi="Arial" w:hint="default"/>
      </w:rPr>
    </w:lvl>
    <w:lvl w:ilvl="7" w:tplc="FD44DF16" w:tentative="1">
      <w:start w:val="1"/>
      <w:numFmt w:val="bullet"/>
      <w:lvlText w:val="•"/>
      <w:lvlJc w:val="left"/>
      <w:pPr>
        <w:tabs>
          <w:tab w:val="num" w:pos="5760"/>
        </w:tabs>
        <w:ind w:left="5760" w:hanging="360"/>
      </w:pPr>
      <w:rPr>
        <w:rFonts w:ascii="Arial" w:hAnsi="Arial" w:hint="default"/>
      </w:rPr>
    </w:lvl>
    <w:lvl w:ilvl="8" w:tplc="ED3844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15:restartNumberingAfterBreak="0">
    <w:nsid w:val="76154244"/>
    <w:multiLevelType w:val="hybridMultilevel"/>
    <w:tmpl w:val="0FF69FEE"/>
    <w:lvl w:ilvl="0" w:tplc="0E10C352">
      <w:start w:val="1"/>
      <w:numFmt w:val="bullet"/>
      <w:lvlText w:val=""/>
      <w:lvlJc w:val="left"/>
      <w:pPr>
        <w:tabs>
          <w:tab w:val="num" w:pos="720"/>
        </w:tabs>
        <w:ind w:left="720" w:hanging="360"/>
      </w:pPr>
      <w:rPr>
        <w:rFonts w:ascii="Symbol" w:hAnsi="Symbol" w:cs="Univers Condensed" w:hint="default"/>
        <w:sz w:val="28"/>
        <w:szCs w:val="28"/>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E6B"/>
    <w:rsid w:val="00026352"/>
    <w:rsid w:val="000325FC"/>
    <w:rsid w:val="00044825"/>
    <w:rsid w:val="00050676"/>
    <w:rsid w:val="00050C4C"/>
    <w:rsid w:val="00086C18"/>
    <w:rsid w:val="0009170C"/>
    <w:rsid w:val="000C3D00"/>
    <w:rsid w:val="000E623F"/>
    <w:rsid w:val="00100055"/>
    <w:rsid w:val="00113142"/>
    <w:rsid w:val="00136781"/>
    <w:rsid w:val="001518CD"/>
    <w:rsid w:val="0015293B"/>
    <w:rsid w:val="001901CD"/>
    <w:rsid w:val="00193BEC"/>
    <w:rsid w:val="001A72DE"/>
    <w:rsid w:val="001C3794"/>
    <w:rsid w:val="00206D56"/>
    <w:rsid w:val="002262AD"/>
    <w:rsid w:val="00232CC3"/>
    <w:rsid w:val="00283D60"/>
    <w:rsid w:val="00292FDD"/>
    <w:rsid w:val="002A16F2"/>
    <w:rsid w:val="002A5B97"/>
    <w:rsid w:val="002A7A96"/>
    <w:rsid w:val="002B2C78"/>
    <w:rsid w:val="002C4D93"/>
    <w:rsid w:val="002D3BA0"/>
    <w:rsid w:val="002D4550"/>
    <w:rsid w:val="002E1FBE"/>
    <w:rsid w:val="002F39D9"/>
    <w:rsid w:val="003037B3"/>
    <w:rsid w:val="00305F1D"/>
    <w:rsid w:val="00307FB9"/>
    <w:rsid w:val="003472E6"/>
    <w:rsid w:val="00377906"/>
    <w:rsid w:val="003808EA"/>
    <w:rsid w:val="00383BFF"/>
    <w:rsid w:val="003B475F"/>
    <w:rsid w:val="003D3972"/>
    <w:rsid w:val="003D513D"/>
    <w:rsid w:val="003D79BA"/>
    <w:rsid w:val="003E3F26"/>
    <w:rsid w:val="00401801"/>
    <w:rsid w:val="00404D9A"/>
    <w:rsid w:val="0040738D"/>
    <w:rsid w:val="00407DBA"/>
    <w:rsid w:val="004460E7"/>
    <w:rsid w:val="00465FC0"/>
    <w:rsid w:val="00472140"/>
    <w:rsid w:val="004966DB"/>
    <w:rsid w:val="004C6DB9"/>
    <w:rsid w:val="004C7305"/>
    <w:rsid w:val="004D5339"/>
    <w:rsid w:val="004D7F89"/>
    <w:rsid w:val="004F32A2"/>
    <w:rsid w:val="00502778"/>
    <w:rsid w:val="00513AAF"/>
    <w:rsid w:val="00550578"/>
    <w:rsid w:val="00553659"/>
    <w:rsid w:val="005849FB"/>
    <w:rsid w:val="005A0FD3"/>
    <w:rsid w:val="005B1F65"/>
    <w:rsid w:val="005E0F5E"/>
    <w:rsid w:val="005E5C1A"/>
    <w:rsid w:val="005E6455"/>
    <w:rsid w:val="005F24F2"/>
    <w:rsid w:val="005F2E08"/>
    <w:rsid w:val="0060210C"/>
    <w:rsid w:val="00624FE1"/>
    <w:rsid w:val="006428E3"/>
    <w:rsid w:val="00645AA9"/>
    <w:rsid w:val="00653DEB"/>
    <w:rsid w:val="00677AC1"/>
    <w:rsid w:val="006A1C29"/>
    <w:rsid w:val="006A607D"/>
    <w:rsid w:val="006B3C4A"/>
    <w:rsid w:val="006C3A3A"/>
    <w:rsid w:val="006F0F1C"/>
    <w:rsid w:val="006F4D8A"/>
    <w:rsid w:val="006F50AF"/>
    <w:rsid w:val="0071020B"/>
    <w:rsid w:val="00724F45"/>
    <w:rsid w:val="00744445"/>
    <w:rsid w:val="00755DE7"/>
    <w:rsid w:val="00762F42"/>
    <w:rsid w:val="00783C64"/>
    <w:rsid w:val="007A51F7"/>
    <w:rsid w:val="007A75D9"/>
    <w:rsid w:val="007C7524"/>
    <w:rsid w:val="00803EFA"/>
    <w:rsid w:val="008064D6"/>
    <w:rsid w:val="00837828"/>
    <w:rsid w:val="00863392"/>
    <w:rsid w:val="00870A58"/>
    <w:rsid w:val="008D17D8"/>
    <w:rsid w:val="008D58B7"/>
    <w:rsid w:val="008E3025"/>
    <w:rsid w:val="008F658C"/>
    <w:rsid w:val="00902421"/>
    <w:rsid w:val="00983F21"/>
    <w:rsid w:val="0098419F"/>
    <w:rsid w:val="0099143B"/>
    <w:rsid w:val="00992E63"/>
    <w:rsid w:val="00993B59"/>
    <w:rsid w:val="00996E6B"/>
    <w:rsid w:val="009C6AEA"/>
    <w:rsid w:val="009C7FB3"/>
    <w:rsid w:val="009E6E78"/>
    <w:rsid w:val="00A1625C"/>
    <w:rsid w:val="00A47B57"/>
    <w:rsid w:val="00A55F9B"/>
    <w:rsid w:val="00A73664"/>
    <w:rsid w:val="00A7625C"/>
    <w:rsid w:val="00AF6BF8"/>
    <w:rsid w:val="00B127B7"/>
    <w:rsid w:val="00B16929"/>
    <w:rsid w:val="00B40DCC"/>
    <w:rsid w:val="00B5665C"/>
    <w:rsid w:val="00B6157A"/>
    <w:rsid w:val="00B802D6"/>
    <w:rsid w:val="00BB403A"/>
    <w:rsid w:val="00BD75AB"/>
    <w:rsid w:val="00BE62DF"/>
    <w:rsid w:val="00C01204"/>
    <w:rsid w:val="00C01E24"/>
    <w:rsid w:val="00C17B6C"/>
    <w:rsid w:val="00C2359B"/>
    <w:rsid w:val="00CE1051"/>
    <w:rsid w:val="00D25670"/>
    <w:rsid w:val="00D42B56"/>
    <w:rsid w:val="00D5444B"/>
    <w:rsid w:val="00D60EB7"/>
    <w:rsid w:val="00E03EFD"/>
    <w:rsid w:val="00E12772"/>
    <w:rsid w:val="00E160A0"/>
    <w:rsid w:val="00E20211"/>
    <w:rsid w:val="00E51D94"/>
    <w:rsid w:val="00E75107"/>
    <w:rsid w:val="00E87731"/>
    <w:rsid w:val="00F2300B"/>
    <w:rsid w:val="00F30760"/>
    <w:rsid w:val="00F42799"/>
    <w:rsid w:val="00F50E38"/>
    <w:rsid w:val="00F513CA"/>
    <w:rsid w:val="00F5219B"/>
    <w:rsid w:val="00F56791"/>
    <w:rsid w:val="00F618F8"/>
    <w:rsid w:val="00F637A7"/>
    <w:rsid w:val="00F82FBC"/>
    <w:rsid w:val="00F86F66"/>
    <w:rsid w:val="00F87B20"/>
    <w:rsid w:val="00F975B3"/>
    <w:rsid w:val="00FC55E4"/>
    <w:rsid w:val="00FF0A5C"/>
    <w:rsid w:val="00FF1B89"/>
    <w:rsid w:val="00FF3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0CFA89E-FDB2-4787-9A7B-9E92F88E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Strong">
    <w:name w:val="Strong"/>
    <w:basedOn w:val="DefaultParagraphFont"/>
    <w:qFormat/>
    <w:locked/>
    <w:rsid w:val="002A7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 w:id="538276768">
      <w:bodyDiv w:val="1"/>
      <w:marLeft w:val="0"/>
      <w:marRight w:val="0"/>
      <w:marTop w:val="0"/>
      <w:marBottom w:val="0"/>
      <w:divBdr>
        <w:top w:val="none" w:sz="0" w:space="0" w:color="auto"/>
        <w:left w:val="none" w:sz="0" w:space="0" w:color="auto"/>
        <w:bottom w:val="none" w:sz="0" w:space="0" w:color="auto"/>
        <w:right w:val="none" w:sz="0" w:space="0" w:color="auto"/>
      </w:divBdr>
      <w:divsChild>
        <w:div w:id="2081361720">
          <w:marLeft w:val="547"/>
          <w:marRight w:val="0"/>
          <w:marTop w:val="120"/>
          <w:marBottom w:val="0"/>
          <w:divBdr>
            <w:top w:val="none" w:sz="0" w:space="0" w:color="auto"/>
            <w:left w:val="none" w:sz="0" w:space="0" w:color="auto"/>
            <w:bottom w:val="none" w:sz="0" w:space="0" w:color="auto"/>
            <w:right w:val="none" w:sz="0" w:space="0" w:color="auto"/>
          </w:divBdr>
        </w:div>
        <w:div w:id="1913739171">
          <w:marLeft w:val="547"/>
          <w:marRight w:val="0"/>
          <w:marTop w:val="120"/>
          <w:marBottom w:val="0"/>
          <w:divBdr>
            <w:top w:val="none" w:sz="0" w:space="0" w:color="auto"/>
            <w:left w:val="none" w:sz="0" w:space="0" w:color="auto"/>
            <w:bottom w:val="none" w:sz="0" w:space="0" w:color="auto"/>
            <w:right w:val="none" w:sz="0" w:space="0" w:color="auto"/>
          </w:divBdr>
        </w:div>
        <w:div w:id="829977476">
          <w:marLeft w:val="547"/>
          <w:marRight w:val="0"/>
          <w:marTop w:val="120"/>
          <w:marBottom w:val="0"/>
          <w:divBdr>
            <w:top w:val="none" w:sz="0" w:space="0" w:color="auto"/>
            <w:left w:val="none" w:sz="0" w:space="0" w:color="auto"/>
            <w:bottom w:val="none" w:sz="0" w:space="0" w:color="auto"/>
            <w:right w:val="none" w:sz="0" w:space="0" w:color="auto"/>
          </w:divBdr>
        </w:div>
        <w:div w:id="1030107900">
          <w:marLeft w:val="547"/>
          <w:marRight w:val="0"/>
          <w:marTop w:val="120"/>
          <w:marBottom w:val="0"/>
          <w:divBdr>
            <w:top w:val="none" w:sz="0" w:space="0" w:color="auto"/>
            <w:left w:val="none" w:sz="0" w:space="0" w:color="auto"/>
            <w:bottom w:val="none" w:sz="0" w:space="0" w:color="auto"/>
            <w:right w:val="none" w:sz="0" w:space="0" w:color="auto"/>
          </w:divBdr>
        </w:div>
        <w:div w:id="1148208247">
          <w:marLeft w:val="547"/>
          <w:marRight w:val="0"/>
          <w:marTop w:val="120"/>
          <w:marBottom w:val="0"/>
          <w:divBdr>
            <w:top w:val="none" w:sz="0" w:space="0" w:color="auto"/>
            <w:left w:val="none" w:sz="0" w:space="0" w:color="auto"/>
            <w:bottom w:val="none" w:sz="0" w:space="0" w:color="auto"/>
            <w:right w:val="none" w:sz="0" w:space="0" w:color="auto"/>
          </w:divBdr>
        </w:div>
        <w:div w:id="1951934426">
          <w:marLeft w:val="547"/>
          <w:marRight w:val="0"/>
          <w:marTop w:val="120"/>
          <w:marBottom w:val="0"/>
          <w:divBdr>
            <w:top w:val="none" w:sz="0" w:space="0" w:color="auto"/>
            <w:left w:val="none" w:sz="0" w:space="0" w:color="auto"/>
            <w:bottom w:val="none" w:sz="0" w:space="0" w:color="auto"/>
            <w:right w:val="none" w:sz="0" w:space="0" w:color="auto"/>
          </w:divBdr>
        </w:div>
        <w:div w:id="8847408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2687</Words>
  <Characters>1532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Hercmane</dc:creator>
  <cp:keywords/>
  <dc:description/>
  <cp:lastModifiedBy>Amanda Čerpinska</cp:lastModifiedBy>
  <cp:revision>5</cp:revision>
  <cp:lastPrinted>2018-03-28T07:56:00Z</cp:lastPrinted>
  <dcterms:created xsi:type="dcterms:W3CDTF">2016-10-18T06:10:00Z</dcterms:created>
  <dcterms:modified xsi:type="dcterms:W3CDTF">2019-07-04T11:04:00Z</dcterms:modified>
</cp:coreProperties>
</file>