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:rsidR="00AD4970" w:rsidRDefault="00AD4970" w:rsidP="00AD4970">
      <w:pPr>
        <w:spacing w:after="135" w:line="240" w:lineRule="auto"/>
        <w:jc w:val="both"/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8732A3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  <w:t>Papīra kontroles aproces</w:t>
      </w:r>
      <w:r w:rsidR="00516BBA"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  <w:t>”</w:t>
      </w:r>
      <w:bookmarkStart w:id="0" w:name="_GoBack"/>
      <w:bookmarkEnd w:id="0"/>
    </w:p>
    <w:p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5550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362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735"/>
        <w:gridCol w:w="1701"/>
        <w:gridCol w:w="1701"/>
      </w:tblGrid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DE" w:rsidRPr="00B632DE" w:rsidRDefault="00B632DE" w:rsidP="00B632DE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</w:pPr>
            <w:r w:rsidRPr="00B632DE"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  <w:t>Papīra kontroles aproces</w:t>
            </w:r>
          </w:p>
          <w:p w:rsidR="00B632DE" w:rsidRPr="00B632DE" w:rsidRDefault="00B632DE" w:rsidP="00B632DE">
            <w:pPr>
              <w:numPr>
                <w:ilvl w:val="0"/>
                <w:numId w:val="2"/>
              </w:numPr>
              <w:spacing w:after="135" w:line="240" w:lineRule="auto"/>
              <w:contextualSpacing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B632DE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Izmēri: 252,00 mm x 19,00 mm x 2,00mm</w:t>
            </w:r>
          </w:p>
          <w:p w:rsidR="00B632DE" w:rsidRPr="00B632DE" w:rsidRDefault="00B632DE" w:rsidP="00B632DE">
            <w:pPr>
              <w:numPr>
                <w:ilvl w:val="0"/>
                <w:numId w:val="2"/>
              </w:numPr>
              <w:spacing w:after="135" w:line="240" w:lineRule="auto"/>
              <w:contextualSpacing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B632DE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Materiāls –</w:t>
            </w:r>
            <w:proofErr w:type="spellStart"/>
            <w:r w:rsidRPr="00B632DE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tyvek</w:t>
            </w:r>
            <w:proofErr w:type="spellEnd"/>
          </w:p>
          <w:p w:rsidR="00B632DE" w:rsidRPr="00B632DE" w:rsidRDefault="00B632DE" w:rsidP="00B632DE">
            <w:pPr>
              <w:numPr>
                <w:ilvl w:val="0"/>
                <w:numId w:val="2"/>
              </w:numPr>
              <w:spacing w:after="135" w:line="240" w:lineRule="auto"/>
              <w:contextualSpacing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B632DE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Viegli aiztaisāmas</w:t>
            </w:r>
          </w:p>
          <w:p w:rsidR="00B632DE" w:rsidRPr="00B632DE" w:rsidRDefault="00B632DE" w:rsidP="00B632DE">
            <w:pPr>
              <w:numPr>
                <w:ilvl w:val="0"/>
                <w:numId w:val="2"/>
              </w:numPr>
              <w:spacing w:after="135" w:line="240" w:lineRule="auto"/>
              <w:contextualSpacing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B632DE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Ūdensizturīgas</w:t>
            </w:r>
          </w:p>
          <w:p w:rsidR="002F4D63" w:rsidRPr="00B632DE" w:rsidRDefault="00B632DE" w:rsidP="00B632DE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2DE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Izturīgas pret noplēšanu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516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 gab.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rPr>
          <w:trHeight w:val="78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 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 xml:space="preserve">). Piedāvājuma derīguma termiņš ir </w:t>
      </w:r>
      <w:r w:rsidR="00C85DCF">
        <w:rPr>
          <w:rFonts w:ascii="Times New Roman" w:hAnsi="Times New Roman"/>
        </w:rPr>
        <w:t>3</w:t>
      </w:r>
      <w:r>
        <w:rPr>
          <w:rFonts w:ascii="Times New Roman" w:hAnsi="Times New Roman"/>
        </w:rPr>
        <w:t>0 dienas. Pretendents, parakstot šo pieteikumu, apliecina, ka: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 10.1.punktā noteiktie izslēgšanas nosacījumi;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:rsidTr="002F4D63">
        <w:trPr>
          <w:cantSplit/>
          <w:trHeight w:val="315"/>
        </w:trPr>
        <w:tc>
          <w:tcPr>
            <w:tcW w:w="3701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970CB"/>
    <w:multiLevelType w:val="hybridMultilevel"/>
    <w:tmpl w:val="D33E8CEA"/>
    <w:lvl w:ilvl="0" w:tplc="887A3342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034D8F"/>
    <w:rsid w:val="000E7674"/>
    <w:rsid w:val="002F4D63"/>
    <w:rsid w:val="00464D87"/>
    <w:rsid w:val="00516BBA"/>
    <w:rsid w:val="00527F45"/>
    <w:rsid w:val="008732A3"/>
    <w:rsid w:val="009D0FB4"/>
    <w:rsid w:val="00AD4970"/>
    <w:rsid w:val="00AE409E"/>
    <w:rsid w:val="00B632DE"/>
    <w:rsid w:val="00BC60F4"/>
    <w:rsid w:val="00C85DCF"/>
    <w:rsid w:val="00E12DFB"/>
    <w:rsid w:val="00E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6433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806</Words>
  <Characters>460</Characters>
  <Application>Microsoft Office Word</Application>
  <DocSecurity>0</DocSecurity>
  <Lines>3</Lines>
  <Paragraphs>2</Paragraphs>
  <ScaleCrop>false</ScaleCrop>
  <Company>LR IEM IC Zemgale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16</cp:revision>
  <dcterms:created xsi:type="dcterms:W3CDTF">2024-02-05T12:29:00Z</dcterms:created>
  <dcterms:modified xsi:type="dcterms:W3CDTF">2024-02-21T11:22:00Z</dcterms:modified>
</cp:coreProperties>
</file>