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4FE9943C" w14:textId="77777777" w:rsidR="003611B6" w:rsidRDefault="003611B6" w:rsidP="003611B6">
      <w:pPr>
        <w:jc w:val="right"/>
        <w:rPr>
          <w:rFonts w:ascii="Times New Roman" w:hAnsi="Times New Roman" w:cs="Times New Roman"/>
          <w:b/>
          <w:sz w:val="24"/>
          <w:szCs w:val="24"/>
        </w:rPr>
      </w:pPr>
      <w:r w:rsidRPr="00D47D82">
        <w:rPr>
          <w:rFonts w:ascii="Times New Roman" w:hAnsi="Times New Roman" w:cs="Times New Roman"/>
          <w:b/>
          <w:sz w:val="24"/>
          <w:szCs w:val="24"/>
        </w:rPr>
        <w:t xml:space="preserve">“Durvju uzraksta plāksnītes  izgatavošana un uzstādīšana </w:t>
      </w:r>
      <w:r>
        <w:rPr>
          <w:rFonts w:ascii="Times New Roman" w:hAnsi="Times New Roman" w:cs="Times New Roman"/>
          <w:b/>
          <w:sz w:val="24"/>
          <w:szCs w:val="24"/>
        </w:rPr>
        <w:t>Valsts policijas koledžas vajadzībām”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2FA707BE" w14:textId="77777777" w:rsidR="003611B6" w:rsidRDefault="003611B6" w:rsidP="003611B6">
      <w:pPr>
        <w:jc w:val="center"/>
        <w:rPr>
          <w:rFonts w:ascii="Times New Roman" w:hAnsi="Times New Roman" w:cs="Times New Roman"/>
          <w:b/>
          <w:sz w:val="24"/>
          <w:szCs w:val="24"/>
        </w:rPr>
      </w:pPr>
      <w:r w:rsidRPr="00D47D82">
        <w:rPr>
          <w:rFonts w:ascii="Times New Roman" w:hAnsi="Times New Roman" w:cs="Times New Roman"/>
          <w:b/>
          <w:sz w:val="24"/>
          <w:szCs w:val="24"/>
        </w:rPr>
        <w:t xml:space="preserve">“Durvju uzraksta plāksnītes  izgatavošana un uzstādīšana </w:t>
      </w:r>
      <w:r>
        <w:rPr>
          <w:rFonts w:ascii="Times New Roman" w:hAnsi="Times New Roman" w:cs="Times New Roman"/>
          <w:b/>
          <w:sz w:val="24"/>
          <w:szCs w:val="24"/>
        </w:rPr>
        <w:t>Valsts policijas koledžas vajadzībām”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604E64F"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p>
    <w:p w14:paraId="1D8A4844" w14:textId="77777777"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0" w:type="auto"/>
        <w:tblLook w:val="04A0" w:firstRow="1" w:lastRow="0" w:firstColumn="1" w:lastColumn="0" w:noHBand="0" w:noVBand="1"/>
      </w:tblPr>
      <w:tblGrid>
        <w:gridCol w:w="6374"/>
        <w:gridCol w:w="2687"/>
      </w:tblGrid>
      <w:tr w:rsidR="0043581E" w14:paraId="66DD09BD" w14:textId="77777777" w:rsidTr="008E12F2">
        <w:tc>
          <w:tcPr>
            <w:tcW w:w="6374"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687"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14:paraId="797CA344" w14:textId="77777777" w:rsidTr="008E12F2">
        <w:tc>
          <w:tcPr>
            <w:tcW w:w="6374" w:type="dxa"/>
          </w:tcPr>
          <w:p w14:paraId="48CB9743" w14:textId="2995C38D" w:rsidR="0043581E" w:rsidRPr="00D065C5" w:rsidRDefault="00AB4272" w:rsidP="00AB4272">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  Izpildītājs nodrošina Tehniskajā specifikācijā </w:t>
            </w:r>
            <w:r w:rsidRPr="00D47D82">
              <w:rPr>
                <w:rFonts w:ascii="Times New Roman" w:eastAsia="Times New Roman" w:hAnsi="Times New Roman" w:cs="Times New Roman"/>
                <w:sz w:val="24"/>
                <w:szCs w:val="24"/>
                <w:lang w:eastAsia="lv-LV"/>
              </w:rPr>
              <w:t xml:space="preserve">norādītās preces  piegādi un uzstādīšanu </w:t>
            </w:r>
            <w:r>
              <w:rPr>
                <w:rFonts w:ascii="Times New Roman" w:eastAsia="Times New Roman" w:hAnsi="Times New Roman" w:cs="Times New Roman"/>
                <w:sz w:val="24"/>
                <w:szCs w:val="24"/>
                <w:lang w:eastAsia="lv-LV"/>
              </w:rPr>
              <w:t xml:space="preserve">pēc Pasūtītāja pieprasījuma atbilstoši Pasūtītāja vajadzībām. </w:t>
            </w:r>
          </w:p>
        </w:tc>
        <w:tc>
          <w:tcPr>
            <w:tcW w:w="2687" w:type="dxa"/>
          </w:tcPr>
          <w:p w14:paraId="4576CBFE" w14:textId="77777777" w:rsidR="0043581E" w:rsidRDefault="0043581E"/>
        </w:tc>
      </w:tr>
      <w:tr w:rsidR="0043581E" w14:paraId="5761C15A" w14:textId="77777777" w:rsidTr="008E12F2">
        <w:tc>
          <w:tcPr>
            <w:tcW w:w="6374" w:type="dxa"/>
          </w:tcPr>
          <w:p w14:paraId="3D90594B" w14:textId="3B07B2A6" w:rsidR="0043581E" w:rsidRPr="003B5CAA" w:rsidRDefault="00D065C5"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99238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Izpildītājs nodrošina, lai </w:t>
            </w:r>
            <w:r w:rsidRPr="00D47D82">
              <w:rPr>
                <w:rFonts w:ascii="Times New Roman" w:eastAsia="Times New Roman" w:hAnsi="Times New Roman" w:cs="Times New Roman"/>
                <w:sz w:val="24"/>
                <w:szCs w:val="24"/>
                <w:lang w:eastAsia="lv-LV"/>
              </w:rPr>
              <w:t xml:space="preserve">transportēšanas laikā, durvju uzraksta plāksnīte </w:t>
            </w:r>
            <w:r>
              <w:rPr>
                <w:rFonts w:ascii="Times New Roman" w:eastAsia="Times New Roman" w:hAnsi="Times New Roman" w:cs="Times New Roman"/>
                <w:sz w:val="24"/>
                <w:szCs w:val="24"/>
                <w:lang w:eastAsia="lv-LV"/>
              </w:rPr>
              <w:t>tiktu attiecīgi iepakotas un netiktu bojātas.</w:t>
            </w:r>
          </w:p>
        </w:tc>
        <w:tc>
          <w:tcPr>
            <w:tcW w:w="2687" w:type="dxa"/>
          </w:tcPr>
          <w:p w14:paraId="65BE7A2B" w14:textId="77777777" w:rsidR="0043581E" w:rsidRDefault="0043581E"/>
        </w:tc>
      </w:tr>
      <w:tr w:rsidR="003B5CAA" w14:paraId="02F9DEA2" w14:textId="77777777" w:rsidTr="008E12F2">
        <w:tc>
          <w:tcPr>
            <w:tcW w:w="6374" w:type="dxa"/>
          </w:tcPr>
          <w:p w14:paraId="3E2973F3" w14:textId="37E41252" w:rsidR="003B5CAA" w:rsidRPr="00CF686D" w:rsidRDefault="0099238E"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    </w:t>
            </w:r>
            <w:r w:rsidR="00D065C5">
              <w:rPr>
                <w:rFonts w:ascii="Times New Roman" w:eastAsia="Times New Roman" w:hAnsi="Times New Roman" w:cs="Times New Roman"/>
                <w:sz w:val="24"/>
                <w:szCs w:val="24"/>
                <w:lang w:eastAsia="lv-LV"/>
              </w:rPr>
              <w:t>Izpildītājs ne vēlāk kā 3</w:t>
            </w:r>
            <w:r w:rsidR="00D065C5" w:rsidRPr="006F74DA">
              <w:rPr>
                <w:rFonts w:ascii="Times New Roman" w:eastAsia="Times New Roman" w:hAnsi="Times New Roman" w:cs="Times New Roman"/>
                <w:sz w:val="24"/>
                <w:szCs w:val="24"/>
                <w:lang w:eastAsia="lv-LV"/>
              </w:rPr>
              <w:t xml:space="preserve"> (</w:t>
            </w:r>
            <w:r w:rsidR="00D065C5">
              <w:rPr>
                <w:rFonts w:ascii="Times New Roman" w:eastAsia="Times New Roman" w:hAnsi="Times New Roman" w:cs="Times New Roman"/>
                <w:sz w:val="24"/>
                <w:szCs w:val="24"/>
                <w:lang w:eastAsia="lv-LV"/>
              </w:rPr>
              <w:t>trīs</w:t>
            </w:r>
            <w:r w:rsidR="00D065C5" w:rsidRPr="006F74DA">
              <w:rPr>
                <w:rFonts w:ascii="Times New Roman" w:eastAsia="Times New Roman" w:hAnsi="Times New Roman" w:cs="Times New Roman"/>
                <w:sz w:val="24"/>
                <w:szCs w:val="24"/>
                <w:lang w:eastAsia="lv-LV"/>
              </w:rPr>
              <w:t xml:space="preserve">) dienu laikā pēc </w:t>
            </w:r>
            <w:r w:rsidR="00D065C5">
              <w:rPr>
                <w:rFonts w:ascii="Times New Roman" w:eastAsia="Times New Roman" w:hAnsi="Times New Roman" w:cs="Times New Roman"/>
                <w:sz w:val="24"/>
                <w:szCs w:val="24"/>
                <w:lang w:eastAsia="lv-LV"/>
              </w:rPr>
              <w:t xml:space="preserve">Pasūtītāja pieprasījuma saņemšanas </w:t>
            </w:r>
            <w:r w:rsidR="00D065C5" w:rsidRPr="006F74DA">
              <w:rPr>
                <w:rFonts w:ascii="Times New Roman" w:eastAsia="Times New Roman" w:hAnsi="Times New Roman" w:cs="Times New Roman"/>
                <w:sz w:val="24"/>
                <w:szCs w:val="24"/>
                <w:lang w:eastAsia="lv-LV"/>
              </w:rPr>
              <w:t xml:space="preserve">dienas iesniedz Pasūtītājam izstrādātus </w:t>
            </w:r>
            <w:r w:rsidR="00D065C5" w:rsidRPr="00D47D82">
              <w:rPr>
                <w:rFonts w:ascii="Times New Roman" w:eastAsia="Times New Roman" w:hAnsi="Times New Roman" w:cs="Times New Roman"/>
                <w:sz w:val="24"/>
                <w:szCs w:val="24"/>
                <w:lang w:eastAsia="lv-LV"/>
              </w:rPr>
              <w:t>durvju uzraksta plāksnītes</w:t>
            </w:r>
            <w:r w:rsidR="00D065C5" w:rsidRPr="006F74DA">
              <w:rPr>
                <w:rFonts w:ascii="Times New Roman" w:eastAsia="Times New Roman" w:hAnsi="Times New Roman" w:cs="Times New Roman"/>
                <w:sz w:val="24"/>
                <w:szCs w:val="24"/>
                <w:lang w:eastAsia="lv-LV"/>
              </w:rPr>
              <w:t xml:space="preserve"> maketu/vizuālo skici apstiprināšanai, precizē visas darbu izpildes detaļas. </w:t>
            </w:r>
            <w:r w:rsidR="00D065C5">
              <w:rPr>
                <w:rFonts w:ascii="Times New Roman" w:eastAsia="Times New Roman" w:hAnsi="Times New Roman" w:cs="Times New Roman"/>
                <w:sz w:val="24"/>
                <w:szCs w:val="24"/>
                <w:lang w:eastAsia="lv-LV"/>
              </w:rPr>
              <w:t>Puses ir tiesīgas vienoties par citu pasūtījuma izpildes termiņu. Šādos gadījumos termiņa maiņai ir jābūt pamatotai un tā nedrīkst būt atkarīga no attiecīgās Puses darbības vai bezdarbības.</w:t>
            </w:r>
          </w:p>
        </w:tc>
        <w:tc>
          <w:tcPr>
            <w:tcW w:w="2687" w:type="dxa"/>
          </w:tcPr>
          <w:p w14:paraId="575214EE" w14:textId="77777777" w:rsidR="003B5CAA" w:rsidRDefault="003B5CAA"/>
        </w:tc>
      </w:tr>
      <w:tr w:rsidR="003B5CAA" w14:paraId="16713D63" w14:textId="77777777" w:rsidTr="008E12F2">
        <w:tc>
          <w:tcPr>
            <w:tcW w:w="6374" w:type="dxa"/>
          </w:tcPr>
          <w:p w14:paraId="3224B30B" w14:textId="6AC7A2F8" w:rsidR="003B5CAA" w:rsidRPr="0099238E" w:rsidRDefault="0099238E" w:rsidP="0099238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99238E">
              <w:rPr>
                <w:rFonts w:ascii="Times New Roman" w:eastAsia="Times New Roman" w:hAnsi="Times New Roman" w:cs="Times New Roman"/>
                <w:sz w:val="24"/>
                <w:szCs w:val="24"/>
                <w:lang w:eastAsia="lv-LV"/>
              </w:rPr>
              <w:t xml:space="preserve">    </w:t>
            </w:r>
            <w:r w:rsidR="00D065C5" w:rsidRPr="0099238E">
              <w:rPr>
                <w:rFonts w:ascii="Times New Roman" w:eastAsia="Times New Roman" w:hAnsi="Times New Roman" w:cs="Times New Roman"/>
                <w:sz w:val="24"/>
                <w:szCs w:val="24"/>
                <w:lang w:eastAsia="lv-LV"/>
              </w:rPr>
              <w:t>Pirms durvju uzraksta plāksnītes ražošanas uzsākšanas,  uz  vietas ar Pasūtītāja pārstāvi, saskaņot un pielāgot elementa specifikāciju un tehnisku projektu.</w:t>
            </w:r>
          </w:p>
        </w:tc>
        <w:tc>
          <w:tcPr>
            <w:tcW w:w="2687" w:type="dxa"/>
          </w:tcPr>
          <w:p w14:paraId="44F56D5C" w14:textId="77777777" w:rsidR="003B5CAA" w:rsidRDefault="003B5CAA"/>
        </w:tc>
      </w:tr>
      <w:tr w:rsidR="003B5CAA" w14:paraId="46EAA310" w14:textId="77777777" w:rsidTr="008E12F2">
        <w:tc>
          <w:tcPr>
            <w:tcW w:w="6374" w:type="dxa"/>
          </w:tcPr>
          <w:p w14:paraId="1EA7F130" w14:textId="4B914B35" w:rsidR="003B5CAA" w:rsidRPr="00E504C0" w:rsidRDefault="0099238E"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5.    </w:t>
            </w:r>
            <w:r w:rsidR="00D065C5">
              <w:rPr>
                <w:rFonts w:ascii="Times New Roman" w:eastAsia="Times New Roman" w:hAnsi="Times New Roman" w:cs="Times New Roman"/>
                <w:sz w:val="24"/>
                <w:szCs w:val="24"/>
                <w:lang w:eastAsia="lv-LV"/>
              </w:rPr>
              <w:t xml:space="preserve">Izpildītājs, pirms plānotās </w:t>
            </w:r>
            <w:r w:rsidR="00D065C5" w:rsidRPr="00D47D82">
              <w:rPr>
                <w:rFonts w:ascii="Times New Roman" w:eastAsia="Times New Roman" w:hAnsi="Times New Roman" w:cs="Times New Roman"/>
                <w:sz w:val="24"/>
                <w:szCs w:val="24"/>
                <w:lang w:eastAsia="lv-LV"/>
              </w:rPr>
              <w:t>preces piegādes un uzstādīšanas</w:t>
            </w:r>
            <w:r w:rsidR="00D065C5">
              <w:rPr>
                <w:rFonts w:ascii="Times New Roman" w:eastAsia="Times New Roman" w:hAnsi="Times New Roman" w:cs="Times New Roman"/>
                <w:sz w:val="24"/>
                <w:szCs w:val="24"/>
                <w:lang w:eastAsia="lv-LV"/>
              </w:rPr>
              <w:t>, atsevišķi saskaņo ar Pasūtītāju plānoto piegādes laiku un veidu.</w:t>
            </w:r>
          </w:p>
        </w:tc>
        <w:tc>
          <w:tcPr>
            <w:tcW w:w="2687" w:type="dxa"/>
          </w:tcPr>
          <w:p w14:paraId="2BDC8BC4" w14:textId="77777777" w:rsidR="003B5CAA" w:rsidRDefault="003B5CAA"/>
        </w:tc>
      </w:tr>
      <w:tr w:rsidR="003B5CAA" w14:paraId="54E8F3B0" w14:textId="77777777" w:rsidTr="008E12F2">
        <w:tc>
          <w:tcPr>
            <w:tcW w:w="6374" w:type="dxa"/>
          </w:tcPr>
          <w:p w14:paraId="4BB64116" w14:textId="1B51001C" w:rsidR="003B5CAA" w:rsidRPr="0099238E" w:rsidRDefault="0099238E" w:rsidP="0099238E">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    </w:t>
            </w:r>
            <w:r w:rsidR="00D065C5" w:rsidRPr="0099238E">
              <w:rPr>
                <w:rFonts w:ascii="Times New Roman" w:eastAsia="Times New Roman" w:hAnsi="Times New Roman" w:cs="Times New Roman"/>
                <w:sz w:val="24"/>
                <w:szCs w:val="24"/>
                <w:lang w:eastAsia="lv-LV"/>
              </w:rPr>
              <w:t>Izpildītājs nodrošina Pasūtītāja pasūtījuma kvalitatīvu un laicīgu izpildi.</w:t>
            </w:r>
          </w:p>
        </w:tc>
        <w:tc>
          <w:tcPr>
            <w:tcW w:w="2687" w:type="dxa"/>
          </w:tcPr>
          <w:p w14:paraId="29EBC4C8" w14:textId="77777777" w:rsidR="003B5CAA" w:rsidRDefault="003B5CAA"/>
        </w:tc>
      </w:tr>
      <w:tr w:rsidR="003B5CAA" w14:paraId="7A23EFAF" w14:textId="77777777" w:rsidTr="008E12F2">
        <w:tc>
          <w:tcPr>
            <w:tcW w:w="6374" w:type="dxa"/>
          </w:tcPr>
          <w:p w14:paraId="1D2F82E6" w14:textId="7792C910" w:rsidR="003B5CAA" w:rsidRPr="00C10A3C" w:rsidRDefault="0099238E"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7.    </w:t>
            </w:r>
            <w:r w:rsidR="00D065C5" w:rsidRPr="00D47D82">
              <w:rPr>
                <w:rFonts w:ascii="Times New Roman" w:eastAsia="Times New Roman" w:hAnsi="Times New Roman" w:cs="Times New Roman"/>
                <w:sz w:val="24"/>
                <w:szCs w:val="24"/>
                <w:lang w:eastAsia="lv-LV"/>
              </w:rPr>
              <w:t xml:space="preserve">Finanšu piedāvājumā norādītajās cenās Izpildītājs iekļauj visas ar pakalpojumu sniegšanu saistītās izmaksas, tai skaitā arī piegādes izmaksas, visu veidu sakaru izmaksas, izmaksas, kas saistītas ar pakalpojumu kvalitātes nodrošinājumu (durvju uzraksta plāksnītes uzmērīšanu Koledžas telpās, skices saskaņošana, visu ražošanas elementu, izstrāde un uzstādīšana, garantijas apkalpošana ražošanas process un tml. izmaksas, kas tieši vai netieši saistītas ar visu darbu pilnīgu </w:t>
            </w:r>
            <w:r w:rsidR="00D065C5" w:rsidRPr="00F626D6">
              <w:rPr>
                <w:rFonts w:ascii="Times New Roman" w:eastAsia="Times New Roman" w:hAnsi="Times New Roman" w:cs="Times New Roman"/>
                <w:sz w:val="24"/>
                <w:szCs w:val="24"/>
                <w:lang w:eastAsia="lv-LV"/>
              </w:rPr>
              <w:t>un kvalitatīvu izpildi).</w:t>
            </w:r>
          </w:p>
        </w:tc>
        <w:tc>
          <w:tcPr>
            <w:tcW w:w="2687" w:type="dxa"/>
          </w:tcPr>
          <w:p w14:paraId="42BD7AFC" w14:textId="77777777" w:rsidR="003B5CAA" w:rsidRDefault="003B5CAA"/>
        </w:tc>
      </w:tr>
      <w:tr w:rsidR="003B5CAA" w14:paraId="2D7BBEFC" w14:textId="77777777" w:rsidTr="008E12F2">
        <w:tc>
          <w:tcPr>
            <w:tcW w:w="6374" w:type="dxa"/>
          </w:tcPr>
          <w:p w14:paraId="2BD87525" w14:textId="4E236881" w:rsidR="003B5CAA" w:rsidRPr="00C10A3C" w:rsidRDefault="0099238E"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    </w:t>
            </w:r>
            <w:r w:rsidR="00D065C5" w:rsidRPr="00D47D82">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tc>
        <w:tc>
          <w:tcPr>
            <w:tcW w:w="2687" w:type="dxa"/>
          </w:tcPr>
          <w:p w14:paraId="2A12C77D" w14:textId="77777777" w:rsidR="003B5CAA" w:rsidRDefault="003B5CAA"/>
        </w:tc>
      </w:tr>
      <w:tr w:rsidR="003B5CAA" w14:paraId="1007DB18" w14:textId="77777777" w:rsidTr="008E12F2">
        <w:tc>
          <w:tcPr>
            <w:tcW w:w="6374" w:type="dxa"/>
          </w:tcPr>
          <w:p w14:paraId="28C4C8D2" w14:textId="4FBF4D45" w:rsidR="003B5CAA" w:rsidRPr="00C10A3C" w:rsidRDefault="0099238E"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   </w:t>
            </w:r>
            <w:r w:rsidR="00D065C5" w:rsidRPr="00D47D82">
              <w:rPr>
                <w:rFonts w:ascii="Times New Roman" w:eastAsia="Times New Roman" w:hAnsi="Times New Roman" w:cs="Times New Roman"/>
                <w:sz w:val="24"/>
                <w:szCs w:val="24"/>
                <w:lang w:eastAsia="lv-LV"/>
              </w:rPr>
              <w:t xml:space="preserve">Izpildītājs nodrošina ne mazāk kā 12 (divpadsmit) mēnešu garantiju iegādātai precei. Nekvalitatīvas preces apmaiņas termiņš ne mazāks kā 3 dienas no pretenzijas saņemšanas dienas. </w:t>
            </w:r>
          </w:p>
        </w:tc>
        <w:tc>
          <w:tcPr>
            <w:tcW w:w="2687" w:type="dxa"/>
          </w:tcPr>
          <w:p w14:paraId="2058F6FC" w14:textId="77777777" w:rsidR="003B5CAA" w:rsidRDefault="003B5CAA"/>
        </w:tc>
      </w:tr>
      <w:tr w:rsidR="003B5CAA" w14:paraId="7881B6F5" w14:textId="77777777" w:rsidTr="008E12F2">
        <w:tc>
          <w:tcPr>
            <w:tcW w:w="6374" w:type="dxa"/>
          </w:tcPr>
          <w:p w14:paraId="13C3E5B9" w14:textId="64BF5AF2" w:rsidR="003B5CAA" w:rsidRPr="00C10A3C" w:rsidRDefault="0099238E" w:rsidP="00D065C5">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10.   </w:t>
            </w:r>
            <w:r w:rsidR="00D065C5" w:rsidRPr="000C3CE8">
              <w:rPr>
                <w:rFonts w:ascii="Times New Roman" w:eastAsia="Times New Roman" w:hAnsi="Times New Roman" w:cs="Times New Roman"/>
                <w:sz w:val="24"/>
                <w:szCs w:val="24"/>
                <w:lang w:eastAsia="lv-LV"/>
              </w:rPr>
              <w:t>Durvju uzraksta plāksnītes piegāde un montāžā jānodrošina pēc adreses: Ezermalas iela 10, Rīga, LV-1014, darba laikā no plkst.08.00 – 16.30, iepriekš laicīgi saskaņojot laiku ar Valsts policijas koledžas kontaktpersonu.</w:t>
            </w:r>
          </w:p>
        </w:tc>
        <w:tc>
          <w:tcPr>
            <w:tcW w:w="2687" w:type="dxa"/>
          </w:tcPr>
          <w:p w14:paraId="5D509C1C" w14:textId="77777777" w:rsidR="003B5CAA" w:rsidRDefault="003B5CAA"/>
        </w:tc>
      </w:tr>
    </w:tbl>
    <w:p w14:paraId="06BAE43A" w14:textId="77777777" w:rsidR="0099238E" w:rsidRDefault="0099238E" w:rsidP="006C37DD">
      <w:pPr>
        <w:spacing w:before="6"/>
        <w:rPr>
          <w:rFonts w:ascii="Times New Roman" w:hAnsi="Times New Roman" w:cs="Times New Roman"/>
          <w:sz w:val="24"/>
          <w:szCs w:val="24"/>
        </w:rPr>
      </w:pPr>
    </w:p>
    <w:p w14:paraId="47369A0B" w14:textId="778A10FE"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2309F572" w14:textId="134BB611" w:rsidR="00C10F83" w:rsidRDefault="00C10F83" w:rsidP="006C37DD">
      <w:pPr>
        <w:spacing w:before="6"/>
        <w:rPr>
          <w:rFonts w:ascii="Times New Roman" w:hAnsi="Times New Roman" w:cs="Times New Roman"/>
          <w:iCs/>
          <w:sz w:val="24"/>
          <w:szCs w:val="24"/>
        </w:rPr>
      </w:pPr>
    </w:p>
    <w:p w14:paraId="5A94642B" w14:textId="09D3B618" w:rsidR="00454D7A" w:rsidRDefault="00454D7A" w:rsidP="006C37DD">
      <w:pPr>
        <w:spacing w:before="6"/>
        <w:rPr>
          <w:rFonts w:ascii="Times New Roman" w:hAnsi="Times New Roman" w:cs="Times New Roman"/>
          <w:iCs/>
          <w:sz w:val="24"/>
          <w:szCs w:val="24"/>
        </w:rPr>
      </w:pPr>
    </w:p>
    <w:p w14:paraId="19FD5C7C" w14:textId="77777777" w:rsidR="00454D7A" w:rsidRPr="00C10F83" w:rsidRDefault="00454D7A" w:rsidP="006C37DD">
      <w:pPr>
        <w:spacing w:before="6"/>
        <w:rPr>
          <w:rFonts w:ascii="Times New Roman" w:hAnsi="Times New Roman" w:cs="Times New Roman"/>
          <w:iCs/>
          <w:sz w:val="24"/>
          <w:szCs w:val="24"/>
        </w:rPr>
      </w:pPr>
    </w:p>
    <w:p w14:paraId="6DCBE4BE" w14:textId="316A6D8E" w:rsidR="00E504C0" w:rsidRPr="00E87CFD" w:rsidRDefault="00454D7A" w:rsidP="00652A74">
      <w:pPr>
        <w:spacing w:before="6"/>
        <w:jc w:val="center"/>
        <w:rPr>
          <w:rFonts w:ascii="Times New Roman" w:hAnsi="Times New Roman" w:cs="Times New Roman"/>
          <w:b/>
          <w:iCs/>
          <w:sz w:val="24"/>
          <w:szCs w:val="24"/>
        </w:rPr>
      </w:pPr>
      <w:r w:rsidRPr="00E87CFD">
        <w:rPr>
          <w:rFonts w:ascii="Times New Roman" w:hAnsi="Times New Roman" w:cs="Times New Roman"/>
          <w:b/>
          <w:iCs/>
          <w:sz w:val="24"/>
          <w:szCs w:val="24"/>
        </w:rPr>
        <w:lastRenderedPageBreak/>
        <w:t xml:space="preserve">II.  Finanšu piedāvājums </w:t>
      </w:r>
      <w:r w:rsidRPr="00E87CFD">
        <w:rPr>
          <w:rFonts w:ascii="Times New Roman" w:hAnsi="Times New Roman" w:cs="Times New Roman"/>
          <w:b/>
          <w:sz w:val="24"/>
          <w:szCs w:val="24"/>
        </w:rPr>
        <w:t>durvju uzraksta plāksnītes  izgatavošanai un uzstādīšanai.</w:t>
      </w:r>
    </w:p>
    <w:tbl>
      <w:tblPr>
        <w:tblpPr w:leftFromText="180" w:rightFromText="180" w:vertAnchor="text" w:horzAnchor="margin" w:tblpXSpec="center" w:tblpY="3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4212"/>
        <w:gridCol w:w="1084"/>
        <w:gridCol w:w="1624"/>
        <w:gridCol w:w="1136"/>
      </w:tblGrid>
      <w:tr w:rsidR="00454510" w:rsidRPr="00CB3299" w14:paraId="292F2316" w14:textId="77777777" w:rsidTr="00076908">
        <w:trPr>
          <w:trHeight w:val="948"/>
        </w:trPr>
        <w:tc>
          <w:tcPr>
            <w:tcW w:w="555" w:type="pct"/>
            <w:shd w:val="clear" w:color="auto" w:fill="auto"/>
            <w:vAlign w:val="center"/>
            <w:hideMark/>
          </w:tcPr>
          <w:p w14:paraId="34977F62" w14:textId="77777777" w:rsidR="00454510" w:rsidRPr="00CB3299"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CB3299">
              <w:rPr>
                <w:rFonts w:ascii="Times New Roman" w:eastAsia="Times New Roman" w:hAnsi="Times New Roman" w:cs="Times New Roman"/>
                <w:b/>
                <w:bCs/>
                <w:color w:val="000000"/>
                <w:sz w:val="24"/>
                <w:szCs w:val="24"/>
                <w:lang w:eastAsia="lv-LV"/>
              </w:rPr>
              <w:t>Nr.p.k</w:t>
            </w:r>
            <w:proofErr w:type="spellEnd"/>
            <w:r w:rsidRPr="00CB3299">
              <w:rPr>
                <w:rFonts w:ascii="Times New Roman" w:eastAsia="Times New Roman" w:hAnsi="Times New Roman" w:cs="Times New Roman"/>
                <w:b/>
                <w:bCs/>
                <w:color w:val="000000"/>
                <w:sz w:val="24"/>
                <w:szCs w:val="24"/>
                <w:lang w:eastAsia="lv-LV"/>
              </w:rPr>
              <w:t>.</w:t>
            </w:r>
          </w:p>
        </w:tc>
        <w:tc>
          <w:tcPr>
            <w:tcW w:w="2324" w:type="pct"/>
            <w:shd w:val="clear" w:color="auto" w:fill="auto"/>
            <w:vAlign w:val="center"/>
            <w:hideMark/>
          </w:tcPr>
          <w:p w14:paraId="32FE998F" w14:textId="77777777" w:rsidR="00454510" w:rsidRPr="00CB3299"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 xml:space="preserve">Preces nosaukums / apraksts </w:t>
            </w:r>
          </w:p>
        </w:tc>
        <w:tc>
          <w:tcPr>
            <w:tcW w:w="598" w:type="pct"/>
            <w:shd w:val="clear" w:color="auto" w:fill="auto"/>
            <w:noWrap/>
            <w:vAlign w:val="center"/>
            <w:hideMark/>
          </w:tcPr>
          <w:p w14:paraId="6C55DD4F" w14:textId="77777777" w:rsidR="00454510" w:rsidRPr="00CB3299"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r w:rsidRPr="00CB3299">
              <w:rPr>
                <w:rFonts w:ascii="Times New Roman" w:eastAsia="Times New Roman" w:hAnsi="Times New Roman" w:cs="Times New Roman"/>
                <w:b/>
                <w:bCs/>
                <w:color w:val="000000"/>
                <w:sz w:val="24"/>
                <w:szCs w:val="24"/>
                <w:lang w:eastAsia="lv-LV"/>
              </w:rPr>
              <w:t>Vienība</w:t>
            </w:r>
          </w:p>
        </w:tc>
        <w:tc>
          <w:tcPr>
            <w:tcW w:w="896" w:type="pct"/>
          </w:tcPr>
          <w:p w14:paraId="35182226" w14:textId="77777777" w:rsidR="00454510"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p>
          <w:p w14:paraId="79E2EEC8" w14:textId="77777777" w:rsidR="00454510" w:rsidRPr="00CB3299"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r w:rsidRPr="00C652EE">
              <w:rPr>
                <w:rFonts w:ascii="Times New Roman" w:eastAsia="Times New Roman" w:hAnsi="Times New Roman" w:cs="Times New Roman"/>
                <w:b/>
                <w:bCs/>
                <w:color w:val="000000"/>
                <w:sz w:val="24"/>
                <w:szCs w:val="24"/>
                <w:lang w:eastAsia="lv-LV"/>
              </w:rPr>
              <w:t>Tehniskais piedāvājums</w:t>
            </w:r>
          </w:p>
        </w:tc>
        <w:tc>
          <w:tcPr>
            <w:tcW w:w="627" w:type="pct"/>
          </w:tcPr>
          <w:p w14:paraId="11EF6CD7" w14:textId="77777777" w:rsidR="00454510" w:rsidRPr="00CB3299"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r w:rsidRPr="00C652EE">
              <w:rPr>
                <w:rFonts w:ascii="Times New Roman" w:eastAsia="Times New Roman" w:hAnsi="Times New Roman" w:cs="Times New Roman"/>
                <w:b/>
                <w:bCs/>
                <w:color w:val="000000"/>
                <w:sz w:val="24"/>
                <w:szCs w:val="24"/>
                <w:lang w:eastAsia="lv-LV"/>
              </w:rPr>
              <w:t>Kopā EUR bez PVN</w:t>
            </w:r>
          </w:p>
        </w:tc>
      </w:tr>
      <w:tr w:rsidR="00454510" w:rsidRPr="00CB3299" w14:paraId="724833E7" w14:textId="77777777" w:rsidTr="00076908">
        <w:trPr>
          <w:trHeight w:val="324"/>
        </w:trPr>
        <w:tc>
          <w:tcPr>
            <w:tcW w:w="555" w:type="pct"/>
            <w:shd w:val="clear" w:color="auto" w:fill="auto"/>
            <w:vAlign w:val="center"/>
          </w:tcPr>
          <w:p w14:paraId="1061D890" w14:textId="77777777" w:rsidR="00454510" w:rsidRPr="00CB3299"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w:t>
            </w:r>
          </w:p>
        </w:tc>
        <w:tc>
          <w:tcPr>
            <w:tcW w:w="2324" w:type="pct"/>
            <w:shd w:val="clear" w:color="auto" w:fill="auto"/>
            <w:vAlign w:val="center"/>
          </w:tcPr>
          <w:p w14:paraId="14BDD06D" w14:textId="77777777" w:rsidR="00454510" w:rsidRPr="00C34794" w:rsidRDefault="00454510" w:rsidP="00454510">
            <w:pPr>
              <w:spacing w:after="0" w:line="240" w:lineRule="auto"/>
              <w:jc w:val="center"/>
              <w:rPr>
                <w:rFonts w:ascii="Times New Roman" w:hAnsi="Times New Roman" w:cs="Times New Roman"/>
                <w:b/>
                <w:bCs/>
                <w:sz w:val="24"/>
                <w:szCs w:val="24"/>
              </w:rPr>
            </w:pPr>
            <w:r w:rsidRPr="00C34794">
              <w:rPr>
                <w:rFonts w:ascii="Times New Roman" w:hAnsi="Times New Roman" w:cs="Times New Roman"/>
                <w:b/>
                <w:bCs/>
                <w:sz w:val="24"/>
                <w:szCs w:val="24"/>
              </w:rPr>
              <w:t>429 Anrija Kavaliera auditorija</w:t>
            </w:r>
          </w:p>
          <w:p w14:paraId="50F19D58" w14:textId="77777777" w:rsidR="00454510" w:rsidRPr="00C34794" w:rsidRDefault="00454510" w:rsidP="00454510">
            <w:pPr>
              <w:pStyle w:val="NormalWeb"/>
              <w:rPr>
                <w:rFonts w:ascii="Times New Roman" w:hAnsi="Times New Roman" w:cs="Times New Roman"/>
                <w:sz w:val="24"/>
                <w:szCs w:val="24"/>
              </w:rPr>
            </w:pPr>
            <w:r w:rsidRPr="00C34794">
              <w:rPr>
                <w:rFonts w:ascii="Times New Roman" w:hAnsi="Times New Roman" w:cs="Times New Roman"/>
                <w:sz w:val="24"/>
                <w:szCs w:val="24"/>
              </w:rPr>
              <w:t>Plāksnes izmēri: augšējā mala 60 cm, apakšējā 32cm, platums 22 cm</w:t>
            </w:r>
            <w:r>
              <w:rPr>
                <w:rFonts w:ascii="Times New Roman" w:hAnsi="Times New Roman" w:cs="Times New Roman"/>
                <w:sz w:val="24"/>
                <w:szCs w:val="24"/>
              </w:rPr>
              <w:t>.</w:t>
            </w:r>
          </w:p>
          <w:p w14:paraId="602E1833" w14:textId="77777777" w:rsidR="00454510" w:rsidRPr="00C34794" w:rsidRDefault="00454510" w:rsidP="00454510">
            <w:pPr>
              <w:pStyle w:val="NormalWeb"/>
              <w:spacing w:line="256" w:lineRule="auto"/>
              <w:jc w:val="both"/>
              <w:rPr>
                <w:rFonts w:ascii="Times New Roman" w:hAnsi="Times New Roman" w:cs="Times New Roman"/>
                <w:sz w:val="24"/>
                <w:szCs w:val="24"/>
                <w:lang w:eastAsia="en-US"/>
              </w:rPr>
            </w:pPr>
            <w:r w:rsidRPr="00C34794">
              <w:rPr>
                <w:rFonts w:ascii="Times New Roman" w:hAnsi="Times New Roman" w:cs="Times New Roman"/>
                <w:sz w:val="24"/>
                <w:szCs w:val="24"/>
                <w:lang w:eastAsia="en-US"/>
              </w:rPr>
              <w:t xml:space="preserve">(Pamatne – zila – </w:t>
            </w:r>
            <w:r w:rsidRPr="00C34794">
              <w:rPr>
                <w:rFonts w:ascii="Times New Roman" w:hAnsi="Times New Roman" w:cs="Times New Roman"/>
                <w:b/>
                <w:sz w:val="24"/>
                <w:szCs w:val="24"/>
                <w:lang w:eastAsia="en-US"/>
              </w:rPr>
              <w:t>RAL 5005</w:t>
            </w:r>
            <w:r w:rsidRPr="00C34794">
              <w:rPr>
                <w:rFonts w:ascii="Times New Roman" w:hAnsi="Times New Roman" w:cs="Times New Roman"/>
                <w:sz w:val="24"/>
                <w:szCs w:val="24"/>
                <w:lang w:eastAsia="en-US"/>
              </w:rPr>
              <w:t xml:space="preserve">). Izmantot </w:t>
            </w:r>
            <w:r>
              <w:rPr>
                <w:rFonts w:ascii="Times New Roman" w:hAnsi="Times New Roman" w:cs="Times New Roman"/>
                <w:sz w:val="24"/>
                <w:szCs w:val="24"/>
                <w:lang w:eastAsia="en-US"/>
              </w:rPr>
              <w:t xml:space="preserve">Koledžas </w:t>
            </w:r>
            <w:r w:rsidRPr="00C34794">
              <w:rPr>
                <w:rFonts w:ascii="Times New Roman" w:hAnsi="Times New Roman" w:cs="Times New Roman"/>
                <w:sz w:val="24"/>
                <w:szCs w:val="24"/>
                <w:lang w:eastAsia="en-US"/>
              </w:rPr>
              <w:t>zīmolu grāmatā apstiprināt</w:t>
            </w:r>
            <w:r>
              <w:rPr>
                <w:rFonts w:ascii="Times New Roman" w:hAnsi="Times New Roman" w:cs="Times New Roman"/>
                <w:sz w:val="24"/>
                <w:szCs w:val="24"/>
                <w:lang w:eastAsia="en-US"/>
              </w:rPr>
              <w:t>o</w:t>
            </w:r>
            <w:r w:rsidRPr="00C34794">
              <w:rPr>
                <w:rFonts w:ascii="Times New Roman" w:hAnsi="Times New Roman" w:cs="Times New Roman"/>
                <w:sz w:val="24"/>
                <w:szCs w:val="24"/>
                <w:lang w:eastAsia="en-US"/>
              </w:rPr>
              <w:t>s krāsas</w:t>
            </w:r>
            <w:r>
              <w:rPr>
                <w:rFonts w:ascii="Times New Roman" w:hAnsi="Times New Roman" w:cs="Times New Roman"/>
                <w:sz w:val="24"/>
                <w:szCs w:val="24"/>
                <w:lang w:eastAsia="en-US"/>
              </w:rPr>
              <w:t xml:space="preserve"> kodus</w:t>
            </w:r>
            <w:r w:rsidRPr="00C34794">
              <w:rPr>
                <w:rFonts w:ascii="Times New Roman" w:hAnsi="Times New Roman" w:cs="Times New Roman"/>
                <w:sz w:val="24"/>
                <w:szCs w:val="24"/>
                <w:lang w:eastAsia="en-US"/>
              </w:rPr>
              <w:t xml:space="preserve">. </w:t>
            </w:r>
          </w:p>
          <w:p w14:paraId="6363578F" w14:textId="77777777" w:rsidR="00454510" w:rsidRPr="00C34794" w:rsidRDefault="00454510" w:rsidP="00454510">
            <w:pPr>
              <w:pStyle w:val="NormalWeb"/>
              <w:spacing w:line="256" w:lineRule="auto"/>
              <w:jc w:val="both"/>
              <w:rPr>
                <w:rFonts w:ascii="Times New Roman" w:eastAsia="Times New Roman" w:hAnsi="Times New Roman" w:cs="Times New Roman"/>
                <w:b/>
                <w:bCs/>
                <w:color w:val="000000"/>
                <w:sz w:val="24"/>
                <w:szCs w:val="24"/>
              </w:rPr>
            </w:pPr>
            <w:r w:rsidRPr="00C34794">
              <w:rPr>
                <w:rFonts w:ascii="Times New Roman" w:hAnsi="Times New Roman" w:cs="Times New Roman"/>
                <w:b/>
                <w:sz w:val="24"/>
                <w:szCs w:val="24"/>
                <w:lang w:eastAsia="en-US"/>
              </w:rPr>
              <w:t>Burtiem jāizmanto Koledžas apstiprinātās krāsas. Pretendentam jāpiedāvā vismaz 3 varianti izmantojot Koledžas krāsu gammu.</w:t>
            </w:r>
          </w:p>
        </w:tc>
        <w:tc>
          <w:tcPr>
            <w:tcW w:w="598" w:type="pct"/>
            <w:shd w:val="clear" w:color="auto" w:fill="auto"/>
            <w:noWrap/>
            <w:vAlign w:val="center"/>
          </w:tcPr>
          <w:p w14:paraId="7522EC87" w14:textId="06A5A561" w:rsidR="00454510" w:rsidRPr="00CB3299"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 g</w:t>
            </w:r>
            <w:r w:rsidR="0089255D">
              <w:rPr>
                <w:rFonts w:ascii="Times New Roman" w:eastAsia="Times New Roman" w:hAnsi="Times New Roman" w:cs="Times New Roman"/>
                <w:b/>
                <w:bCs/>
                <w:color w:val="000000"/>
                <w:sz w:val="24"/>
                <w:szCs w:val="24"/>
                <w:lang w:eastAsia="lv-LV"/>
              </w:rPr>
              <w:t>a</w:t>
            </w:r>
            <w:r>
              <w:rPr>
                <w:rFonts w:ascii="Times New Roman" w:eastAsia="Times New Roman" w:hAnsi="Times New Roman" w:cs="Times New Roman"/>
                <w:b/>
                <w:bCs/>
                <w:color w:val="000000"/>
                <w:sz w:val="24"/>
                <w:szCs w:val="24"/>
                <w:lang w:eastAsia="lv-LV"/>
              </w:rPr>
              <w:t>b.</w:t>
            </w:r>
          </w:p>
        </w:tc>
        <w:tc>
          <w:tcPr>
            <w:tcW w:w="896" w:type="pct"/>
          </w:tcPr>
          <w:p w14:paraId="57D8E03E" w14:textId="77777777" w:rsidR="00454510"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p>
        </w:tc>
        <w:tc>
          <w:tcPr>
            <w:tcW w:w="627" w:type="pct"/>
          </w:tcPr>
          <w:p w14:paraId="361F8543" w14:textId="77777777" w:rsidR="00454510" w:rsidRDefault="00454510" w:rsidP="00454510">
            <w:pPr>
              <w:spacing w:after="0" w:line="240" w:lineRule="auto"/>
              <w:jc w:val="center"/>
              <w:rPr>
                <w:rFonts w:ascii="Times New Roman" w:eastAsia="Times New Roman" w:hAnsi="Times New Roman" w:cs="Times New Roman"/>
                <w:b/>
                <w:bCs/>
                <w:color w:val="000000"/>
                <w:sz w:val="24"/>
                <w:szCs w:val="24"/>
                <w:lang w:eastAsia="lv-LV"/>
              </w:rPr>
            </w:pPr>
          </w:p>
        </w:tc>
      </w:tr>
    </w:tbl>
    <w:p w14:paraId="33C33A42" w14:textId="77777777" w:rsidR="001116B1" w:rsidRDefault="001116B1" w:rsidP="00652A74">
      <w:pPr>
        <w:spacing w:before="6"/>
        <w:jc w:val="center"/>
        <w:rPr>
          <w:rFonts w:ascii="Times New Roman" w:hAnsi="Times New Roman" w:cs="Times New Roman"/>
          <w:bCs/>
          <w:iCs/>
          <w:sz w:val="24"/>
          <w:szCs w:val="24"/>
        </w:rPr>
      </w:pPr>
    </w:p>
    <w:p w14:paraId="5835E46F" w14:textId="268963B9" w:rsidR="00B60146" w:rsidRDefault="00B60146" w:rsidP="006C37DD">
      <w:pPr>
        <w:spacing w:before="6"/>
        <w:rPr>
          <w:rFonts w:ascii="Times New Roman" w:hAnsi="Times New Roman" w:cs="Times New Roman"/>
          <w:bCs/>
          <w:iCs/>
          <w:sz w:val="24"/>
          <w:szCs w:val="24"/>
        </w:rPr>
      </w:pPr>
    </w:p>
    <w:p w14:paraId="7FC36B2C" w14:textId="06F37551" w:rsidR="00B60146" w:rsidRDefault="00B60146" w:rsidP="006C37DD">
      <w:pPr>
        <w:spacing w:before="6"/>
        <w:rPr>
          <w:rFonts w:ascii="Times New Roman" w:hAnsi="Times New Roman" w:cs="Times New Roman"/>
          <w:bCs/>
          <w:iCs/>
          <w:sz w:val="24"/>
          <w:szCs w:val="24"/>
        </w:rPr>
      </w:pPr>
    </w:p>
    <w:tbl>
      <w:tblPr>
        <w:tblStyle w:val="TableGrid"/>
        <w:tblpPr w:leftFromText="180" w:rightFromText="180" w:vertAnchor="page" w:horzAnchor="margin" w:tblpY="801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454D7A" w14:paraId="206E1918" w14:textId="77777777" w:rsidTr="00454D7A">
        <w:tc>
          <w:tcPr>
            <w:tcW w:w="2344" w:type="pct"/>
          </w:tcPr>
          <w:p w14:paraId="7CB53E49" w14:textId="77777777" w:rsidR="00454D7A" w:rsidRDefault="00454D7A" w:rsidP="00454D7A">
            <w:pPr>
              <w:spacing w:before="6"/>
              <w:rPr>
                <w:rFonts w:ascii="Times New Roman" w:hAnsi="Times New Roman" w:cs="Times New Roman"/>
                <w:iCs/>
                <w:sz w:val="24"/>
                <w:szCs w:val="24"/>
              </w:rPr>
            </w:pPr>
          </w:p>
          <w:p w14:paraId="502374C6" w14:textId="77777777" w:rsidR="00454D7A" w:rsidRDefault="00454D7A" w:rsidP="00454D7A">
            <w:pPr>
              <w:spacing w:before="6"/>
              <w:rPr>
                <w:rFonts w:ascii="Times New Roman" w:hAnsi="Times New Roman" w:cs="Times New Roman"/>
                <w:iCs/>
                <w:sz w:val="24"/>
                <w:szCs w:val="24"/>
              </w:rPr>
            </w:pPr>
          </w:p>
          <w:p w14:paraId="7B43AC50" w14:textId="77777777" w:rsidR="00454D7A" w:rsidRDefault="00454D7A" w:rsidP="00454D7A">
            <w:pPr>
              <w:spacing w:before="6"/>
              <w:rPr>
                <w:rFonts w:ascii="Times New Roman" w:hAnsi="Times New Roman" w:cs="Times New Roman"/>
                <w:iCs/>
                <w:sz w:val="24"/>
                <w:szCs w:val="24"/>
              </w:rPr>
            </w:pPr>
          </w:p>
        </w:tc>
        <w:tc>
          <w:tcPr>
            <w:tcW w:w="989" w:type="pct"/>
            <w:vAlign w:val="bottom"/>
          </w:tcPr>
          <w:p w14:paraId="6E3677D7" w14:textId="77777777" w:rsidR="00454D7A" w:rsidRDefault="00454D7A" w:rsidP="00454D7A">
            <w:pPr>
              <w:spacing w:before="6"/>
              <w:rPr>
                <w:rFonts w:ascii="Times New Roman" w:hAnsi="Times New Roman" w:cs="Times New Roman"/>
                <w:iCs/>
                <w:sz w:val="24"/>
                <w:szCs w:val="24"/>
              </w:rPr>
            </w:pPr>
          </w:p>
          <w:p w14:paraId="3AA059D5" w14:textId="77777777" w:rsidR="00454D7A" w:rsidRPr="004D369E" w:rsidRDefault="00454D7A" w:rsidP="00454D7A">
            <w:pPr>
              <w:rPr>
                <w:rFonts w:ascii="Times New Roman" w:hAnsi="Times New Roman" w:cs="Times New Roman"/>
                <w:sz w:val="24"/>
                <w:szCs w:val="24"/>
              </w:rPr>
            </w:pPr>
          </w:p>
        </w:tc>
        <w:tc>
          <w:tcPr>
            <w:tcW w:w="1667" w:type="pct"/>
            <w:vAlign w:val="bottom"/>
          </w:tcPr>
          <w:p w14:paraId="34A31B6B" w14:textId="77777777" w:rsidR="00454D7A" w:rsidRDefault="00454D7A" w:rsidP="00454D7A">
            <w:pPr>
              <w:spacing w:before="6"/>
              <w:rPr>
                <w:rFonts w:ascii="Times New Roman" w:hAnsi="Times New Roman" w:cs="Times New Roman"/>
                <w:iCs/>
                <w:sz w:val="24"/>
                <w:szCs w:val="24"/>
              </w:rPr>
            </w:pPr>
          </w:p>
          <w:p w14:paraId="705FA5F2" w14:textId="77777777" w:rsidR="00454D7A" w:rsidRPr="00250823" w:rsidRDefault="00454D7A" w:rsidP="00454D7A">
            <w:pPr>
              <w:rPr>
                <w:rFonts w:ascii="Times New Roman" w:hAnsi="Times New Roman" w:cs="Times New Roman"/>
                <w:sz w:val="24"/>
                <w:szCs w:val="24"/>
              </w:rPr>
            </w:pPr>
          </w:p>
        </w:tc>
      </w:tr>
      <w:tr w:rsidR="00454D7A" w14:paraId="48BE6A63" w14:textId="77777777" w:rsidTr="00454D7A">
        <w:tc>
          <w:tcPr>
            <w:tcW w:w="2344" w:type="pct"/>
          </w:tcPr>
          <w:p w14:paraId="3AC58204" w14:textId="77777777" w:rsidR="00454D7A" w:rsidRDefault="00454D7A" w:rsidP="00454D7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46199431" w14:textId="77777777" w:rsidR="00454D7A" w:rsidRDefault="00454D7A" w:rsidP="00454D7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5E56F33E" w14:textId="77777777" w:rsidR="00454D7A" w:rsidRDefault="00454D7A" w:rsidP="00454D7A">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454D7A" w14:paraId="1CF170D4" w14:textId="77777777" w:rsidTr="00454D7A">
        <w:tc>
          <w:tcPr>
            <w:tcW w:w="2344" w:type="pct"/>
          </w:tcPr>
          <w:p w14:paraId="4C044223" w14:textId="77777777" w:rsidR="00454D7A" w:rsidRDefault="00454D7A" w:rsidP="00454D7A">
            <w:pPr>
              <w:spacing w:before="6"/>
              <w:rPr>
                <w:rFonts w:ascii="Times New Roman" w:hAnsi="Times New Roman" w:cs="Times New Roman"/>
                <w:iCs/>
                <w:sz w:val="24"/>
                <w:szCs w:val="24"/>
              </w:rPr>
            </w:pPr>
          </w:p>
        </w:tc>
        <w:tc>
          <w:tcPr>
            <w:tcW w:w="989" w:type="pct"/>
          </w:tcPr>
          <w:p w14:paraId="5A6A2150" w14:textId="77777777" w:rsidR="00454D7A" w:rsidRDefault="00454D7A" w:rsidP="00454D7A">
            <w:pPr>
              <w:spacing w:before="6"/>
              <w:rPr>
                <w:rFonts w:ascii="Times New Roman" w:hAnsi="Times New Roman" w:cs="Times New Roman"/>
                <w:iCs/>
                <w:sz w:val="24"/>
                <w:szCs w:val="24"/>
              </w:rPr>
            </w:pPr>
          </w:p>
        </w:tc>
        <w:tc>
          <w:tcPr>
            <w:tcW w:w="1667" w:type="pct"/>
          </w:tcPr>
          <w:p w14:paraId="348CE9C8" w14:textId="77777777" w:rsidR="00454D7A" w:rsidRDefault="00454D7A" w:rsidP="00454D7A">
            <w:pPr>
              <w:spacing w:before="6"/>
              <w:rPr>
                <w:rFonts w:ascii="Times New Roman" w:hAnsi="Times New Roman" w:cs="Times New Roman"/>
                <w:iCs/>
                <w:sz w:val="24"/>
                <w:szCs w:val="24"/>
              </w:rPr>
            </w:pPr>
          </w:p>
        </w:tc>
      </w:tr>
      <w:tr w:rsidR="00454D7A" w14:paraId="3200168B" w14:textId="77777777" w:rsidTr="00454D7A">
        <w:tc>
          <w:tcPr>
            <w:tcW w:w="2344" w:type="pct"/>
          </w:tcPr>
          <w:p w14:paraId="75824051" w14:textId="77777777" w:rsidR="00454D7A" w:rsidRDefault="00454D7A" w:rsidP="00454D7A">
            <w:pPr>
              <w:spacing w:before="6"/>
              <w:rPr>
                <w:rFonts w:ascii="Times New Roman" w:hAnsi="Times New Roman" w:cs="Times New Roman"/>
                <w:iCs/>
                <w:sz w:val="24"/>
                <w:szCs w:val="24"/>
              </w:rPr>
            </w:pPr>
          </w:p>
        </w:tc>
        <w:tc>
          <w:tcPr>
            <w:tcW w:w="989" w:type="pct"/>
          </w:tcPr>
          <w:p w14:paraId="20EA5252" w14:textId="77777777" w:rsidR="00454D7A" w:rsidRDefault="00454D7A" w:rsidP="00454D7A">
            <w:pPr>
              <w:spacing w:before="6"/>
              <w:rPr>
                <w:rFonts w:ascii="Times New Roman" w:hAnsi="Times New Roman" w:cs="Times New Roman"/>
                <w:iCs/>
                <w:sz w:val="24"/>
                <w:szCs w:val="24"/>
              </w:rPr>
            </w:pPr>
          </w:p>
        </w:tc>
        <w:tc>
          <w:tcPr>
            <w:tcW w:w="1667" w:type="pct"/>
          </w:tcPr>
          <w:p w14:paraId="5864E709" w14:textId="77777777" w:rsidR="00454D7A" w:rsidRDefault="00454D7A" w:rsidP="00454D7A">
            <w:pPr>
              <w:spacing w:before="6"/>
              <w:rPr>
                <w:rFonts w:ascii="Times New Roman" w:hAnsi="Times New Roman" w:cs="Times New Roman"/>
                <w:iCs/>
                <w:sz w:val="24"/>
                <w:szCs w:val="24"/>
              </w:rPr>
            </w:pPr>
          </w:p>
        </w:tc>
      </w:tr>
      <w:tr w:rsidR="00454D7A" w14:paraId="52952F4A" w14:textId="77777777" w:rsidTr="00454D7A">
        <w:tc>
          <w:tcPr>
            <w:tcW w:w="2344" w:type="pct"/>
          </w:tcPr>
          <w:p w14:paraId="486D96E8" w14:textId="77777777" w:rsidR="00454D7A" w:rsidRDefault="00454D7A" w:rsidP="00454D7A">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2F4315E7" w14:textId="77777777" w:rsidR="00454D7A" w:rsidRDefault="00454D7A" w:rsidP="00454D7A">
            <w:pPr>
              <w:spacing w:before="6"/>
              <w:rPr>
                <w:rFonts w:ascii="Times New Roman" w:hAnsi="Times New Roman" w:cs="Times New Roman"/>
                <w:iCs/>
                <w:sz w:val="24"/>
                <w:szCs w:val="24"/>
              </w:rPr>
            </w:pPr>
          </w:p>
        </w:tc>
        <w:tc>
          <w:tcPr>
            <w:tcW w:w="1667" w:type="pct"/>
          </w:tcPr>
          <w:p w14:paraId="3BAC0DAB" w14:textId="77777777" w:rsidR="00454D7A" w:rsidRDefault="00454D7A" w:rsidP="00454D7A">
            <w:pPr>
              <w:spacing w:before="6"/>
              <w:rPr>
                <w:rFonts w:ascii="Times New Roman" w:hAnsi="Times New Roman" w:cs="Times New Roman"/>
                <w:iCs/>
                <w:sz w:val="24"/>
                <w:szCs w:val="24"/>
              </w:rPr>
            </w:pPr>
          </w:p>
        </w:tc>
      </w:tr>
      <w:tr w:rsidR="00454D7A" w14:paraId="389AAA74" w14:textId="77777777" w:rsidTr="00454D7A">
        <w:tc>
          <w:tcPr>
            <w:tcW w:w="2344" w:type="pct"/>
          </w:tcPr>
          <w:p w14:paraId="4043FF60" w14:textId="77777777" w:rsidR="00454D7A" w:rsidRPr="004731F3" w:rsidRDefault="00454D7A" w:rsidP="00454D7A">
            <w:pPr>
              <w:spacing w:before="6"/>
              <w:rPr>
                <w:rFonts w:ascii="Times New Roman" w:hAnsi="Times New Roman" w:cs="Times New Roman"/>
                <w:i/>
                <w:sz w:val="24"/>
                <w:szCs w:val="24"/>
                <w:lang w:eastAsia="lv-LV"/>
              </w:rPr>
            </w:pPr>
          </w:p>
        </w:tc>
        <w:tc>
          <w:tcPr>
            <w:tcW w:w="989" w:type="pct"/>
          </w:tcPr>
          <w:p w14:paraId="0BA8E962" w14:textId="77777777" w:rsidR="00454D7A" w:rsidRDefault="00454D7A" w:rsidP="00454D7A">
            <w:pPr>
              <w:spacing w:before="6"/>
              <w:rPr>
                <w:rFonts w:ascii="Times New Roman" w:hAnsi="Times New Roman" w:cs="Times New Roman"/>
                <w:iCs/>
                <w:sz w:val="24"/>
                <w:szCs w:val="24"/>
              </w:rPr>
            </w:pPr>
          </w:p>
        </w:tc>
        <w:tc>
          <w:tcPr>
            <w:tcW w:w="1667" w:type="pct"/>
          </w:tcPr>
          <w:p w14:paraId="6A0E1078" w14:textId="77777777" w:rsidR="00454D7A" w:rsidRDefault="00454D7A" w:rsidP="00454D7A">
            <w:pPr>
              <w:spacing w:before="6"/>
              <w:rPr>
                <w:rFonts w:ascii="Times New Roman" w:hAnsi="Times New Roman" w:cs="Times New Roman"/>
                <w:iCs/>
                <w:sz w:val="24"/>
                <w:szCs w:val="24"/>
              </w:rPr>
            </w:pPr>
          </w:p>
        </w:tc>
      </w:tr>
      <w:tr w:rsidR="00454D7A" w14:paraId="2DE72C5B" w14:textId="77777777" w:rsidTr="00454D7A">
        <w:tc>
          <w:tcPr>
            <w:tcW w:w="5000" w:type="pct"/>
            <w:gridSpan w:val="3"/>
            <w:vAlign w:val="center"/>
          </w:tcPr>
          <w:p w14:paraId="2089FC55" w14:textId="77777777" w:rsidR="00454D7A" w:rsidRDefault="00454D7A" w:rsidP="00454D7A">
            <w:pPr>
              <w:spacing w:before="6"/>
              <w:jc w:val="center"/>
              <w:rPr>
                <w:rFonts w:ascii="Times New Roman" w:hAnsi="Times New Roman" w:cs="Times New Roman"/>
                <w:bCs/>
                <w:iCs/>
                <w:sz w:val="24"/>
                <w:szCs w:val="24"/>
              </w:rPr>
            </w:pPr>
          </w:p>
          <w:p w14:paraId="68A21AB3" w14:textId="77777777" w:rsidR="00454D7A" w:rsidRPr="004E3A02" w:rsidRDefault="00454D7A" w:rsidP="00454D7A">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p>
        </w:tc>
      </w:tr>
    </w:tbl>
    <w:p w14:paraId="34B50E40" w14:textId="02526B7A" w:rsidR="00B60146" w:rsidRDefault="00B60146" w:rsidP="00B60146">
      <w:pPr>
        <w:tabs>
          <w:tab w:val="left" w:pos="1909"/>
        </w:tabs>
        <w:spacing w:before="6"/>
        <w:rPr>
          <w:rFonts w:ascii="Times New Roman" w:hAnsi="Times New Roman" w:cs="Times New Roman"/>
          <w:bCs/>
          <w:iCs/>
          <w:sz w:val="24"/>
          <w:szCs w:val="24"/>
        </w:rPr>
      </w:pPr>
    </w:p>
    <w:p w14:paraId="5F88C1B4" w14:textId="1C7BF554" w:rsidR="00B60146" w:rsidRDefault="00B60146" w:rsidP="00B60146">
      <w:pPr>
        <w:tabs>
          <w:tab w:val="left" w:pos="1909"/>
        </w:tabs>
        <w:spacing w:before="6"/>
        <w:rPr>
          <w:rFonts w:ascii="Times New Roman" w:hAnsi="Times New Roman" w:cs="Times New Roman"/>
          <w:bCs/>
          <w:iCs/>
          <w:sz w:val="24"/>
          <w:szCs w:val="24"/>
        </w:rPr>
      </w:pPr>
    </w:p>
    <w:p w14:paraId="5A7F504F" w14:textId="77777777" w:rsidR="00B60146" w:rsidRDefault="00B60146"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6C37DD">
      <w:pPr>
        <w:spacing w:before="6"/>
        <w:rPr>
          <w:rFonts w:ascii="Times New Roman" w:hAnsi="Times New Roman" w:cs="Times New Roman"/>
          <w:bCs/>
          <w:iCs/>
          <w:sz w:val="24"/>
          <w:szCs w:val="24"/>
        </w:rPr>
      </w:pPr>
    </w:p>
    <w:sectPr w:rsidR="00B60146"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630BB" w14:textId="77777777" w:rsidR="00621F34" w:rsidRDefault="00621F34" w:rsidP="006C37DD">
      <w:pPr>
        <w:spacing w:after="0" w:line="240" w:lineRule="auto"/>
      </w:pPr>
      <w:r>
        <w:separator/>
      </w:r>
    </w:p>
  </w:endnote>
  <w:endnote w:type="continuationSeparator" w:id="0">
    <w:p w14:paraId="1CA02F92" w14:textId="77777777" w:rsidR="00621F34" w:rsidRDefault="00621F34"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BE918" w14:textId="77777777" w:rsidR="00621F34" w:rsidRDefault="00621F34" w:rsidP="006C37DD">
      <w:pPr>
        <w:spacing w:after="0" w:line="240" w:lineRule="auto"/>
      </w:pPr>
      <w:r>
        <w:separator/>
      </w:r>
    </w:p>
  </w:footnote>
  <w:footnote w:type="continuationSeparator" w:id="0">
    <w:p w14:paraId="73B7EA65" w14:textId="77777777" w:rsidR="00621F34" w:rsidRDefault="00621F34"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8"/>
  </w:num>
  <w:num w:numId="3">
    <w:abstractNumId w:val="6"/>
  </w:num>
  <w:num w:numId="4">
    <w:abstractNumId w:val="3"/>
  </w:num>
  <w:num w:numId="5">
    <w:abstractNumId w:val="1"/>
  </w:num>
  <w:num w:numId="6">
    <w:abstractNumId w:val="5"/>
  </w:num>
  <w:num w:numId="7">
    <w:abstractNumId w:val="4"/>
  </w:num>
  <w:num w:numId="8">
    <w:abstractNumId w:val="9"/>
  </w:num>
  <w:num w:numId="9">
    <w:abstractNumId w:val="7"/>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76908"/>
    <w:rsid w:val="00111256"/>
    <w:rsid w:val="001116B1"/>
    <w:rsid w:val="00177634"/>
    <w:rsid w:val="00250823"/>
    <w:rsid w:val="002B0E06"/>
    <w:rsid w:val="003611B6"/>
    <w:rsid w:val="003B5CAA"/>
    <w:rsid w:val="0043581E"/>
    <w:rsid w:val="00454510"/>
    <w:rsid w:val="00454D7A"/>
    <w:rsid w:val="004D369E"/>
    <w:rsid w:val="004E3A02"/>
    <w:rsid w:val="005839D6"/>
    <w:rsid w:val="005B0BB8"/>
    <w:rsid w:val="00621F34"/>
    <w:rsid w:val="00652A74"/>
    <w:rsid w:val="00663F4A"/>
    <w:rsid w:val="006A02DA"/>
    <w:rsid w:val="006C37DD"/>
    <w:rsid w:val="006D34DC"/>
    <w:rsid w:val="006F1C4D"/>
    <w:rsid w:val="007B2201"/>
    <w:rsid w:val="00810726"/>
    <w:rsid w:val="00811197"/>
    <w:rsid w:val="00892519"/>
    <w:rsid w:val="0089255D"/>
    <w:rsid w:val="008E12F2"/>
    <w:rsid w:val="009660B5"/>
    <w:rsid w:val="0099238E"/>
    <w:rsid w:val="00A54BAF"/>
    <w:rsid w:val="00AB4272"/>
    <w:rsid w:val="00AD1678"/>
    <w:rsid w:val="00B35469"/>
    <w:rsid w:val="00B60146"/>
    <w:rsid w:val="00BE0BCF"/>
    <w:rsid w:val="00BE36C2"/>
    <w:rsid w:val="00C10A3C"/>
    <w:rsid w:val="00C10F83"/>
    <w:rsid w:val="00C11B0D"/>
    <w:rsid w:val="00C5623C"/>
    <w:rsid w:val="00C652EE"/>
    <w:rsid w:val="00CF686D"/>
    <w:rsid w:val="00D065C5"/>
    <w:rsid w:val="00D979FF"/>
    <w:rsid w:val="00DA0495"/>
    <w:rsid w:val="00DB70BD"/>
    <w:rsid w:val="00E504C0"/>
    <w:rsid w:val="00E733D0"/>
    <w:rsid w:val="00E77F77"/>
    <w:rsid w:val="00E87CFD"/>
    <w:rsid w:val="00EA6DAF"/>
    <w:rsid w:val="00F57ED2"/>
    <w:rsid w:val="00F63939"/>
    <w:rsid w:val="00FA53FB"/>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basedOn w:val="Normal"/>
    <w:uiPriority w:val="34"/>
    <w:qFormat/>
    <w:rsid w:val="003B5CAA"/>
    <w:pPr>
      <w:ind w:left="720"/>
      <w:contextualSpacing/>
    </w:pPr>
  </w:style>
  <w:style w:type="paragraph" w:styleId="NormalWeb">
    <w:name w:val="Normal (Web)"/>
    <w:basedOn w:val="Normal"/>
    <w:uiPriority w:val="99"/>
    <w:unhideWhenUsed/>
    <w:rsid w:val="005B0BB8"/>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2812</Words>
  <Characters>1603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12</cp:revision>
  <dcterms:created xsi:type="dcterms:W3CDTF">2024-01-11T12:28:00Z</dcterms:created>
  <dcterms:modified xsi:type="dcterms:W3CDTF">2024-01-12T06:39:00Z</dcterms:modified>
</cp:coreProperties>
</file>