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4B9F" w14:textId="77777777" w:rsidR="009F63F6" w:rsidRPr="00395705" w:rsidRDefault="009F63F6" w:rsidP="009F63F6">
      <w:pPr>
        <w:widowControl w:val="0"/>
        <w:jc w:val="center"/>
        <w:rPr>
          <w:rFonts w:ascii="Times New Roman" w:eastAsia="Lucida Sans Unicode" w:hAnsi="Times New Roman" w:cs="Times New Roman"/>
          <w:b/>
          <w:kern w:val="1"/>
          <w:sz w:val="24"/>
          <w:szCs w:val="24"/>
        </w:rPr>
      </w:pPr>
      <w:r w:rsidRPr="00395705">
        <w:rPr>
          <w:rFonts w:ascii="Times New Roman" w:eastAsia="Lucida Sans Unicode" w:hAnsi="Times New Roman" w:cs="Times New Roman"/>
          <w:b/>
          <w:kern w:val="1"/>
          <w:sz w:val="24"/>
          <w:szCs w:val="24"/>
        </w:rPr>
        <w:t>UZAICINĀJUMS</w:t>
      </w:r>
    </w:p>
    <w:p w14:paraId="53320613" w14:textId="77777777" w:rsidR="009F63F6" w:rsidRPr="00395705" w:rsidRDefault="009F63F6" w:rsidP="009F63F6">
      <w:pPr>
        <w:jc w:val="center"/>
        <w:rPr>
          <w:rFonts w:ascii="Times New Roman" w:hAnsi="Times New Roman" w:cs="Times New Roman"/>
          <w:b/>
          <w:sz w:val="24"/>
          <w:szCs w:val="24"/>
        </w:rPr>
      </w:pPr>
      <w:r w:rsidRPr="00395705">
        <w:rPr>
          <w:rFonts w:ascii="Times New Roman" w:hAnsi="Times New Roman" w:cs="Times New Roman"/>
          <w:b/>
          <w:sz w:val="24"/>
          <w:szCs w:val="24"/>
        </w:rPr>
        <w:t>dalībai cenu aptaujā</w:t>
      </w:r>
    </w:p>
    <w:p w14:paraId="411FF5B9" w14:textId="3B75606C" w:rsidR="009F63F6" w:rsidRPr="00395705" w:rsidRDefault="009F63F6" w:rsidP="009F63F6">
      <w:pPr>
        <w:jc w:val="center"/>
        <w:rPr>
          <w:rFonts w:ascii="Times New Roman" w:hAnsi="Times New Roman" w:cs="Times New Roman"/>
          <w:b/>
          <w:sz w:val="24"/>
          <w:szCs w:val="24"/>
        </w:rPr>
      </w:pPr>
      <w:r w:rsidRPr="00395705">
        <w:rPr>
          <w:rFonts w:ascii="Times New Roman" w:hAnsi="Times New Roman" w:cs="Times New Roman"/>
          <w:b/>
          <w:sz w:val="24"/>
          <w:szCs w:val="24"/>
        </w:rPr>
        <w:t>“</w:t>
      </w:r>
      <w:r w:rsidR="003064E2">
        <w:rPr>
          <w:rFonts w:ascii="Times New Roman" w:hAnsi="Times New Roman" w:cs="Times New Roman"/>
          <w:b/>
          <w:sz w:val="24"/>
          <w:szCs w:val="24"/>
        </w:rPr>
        <w:t xml:space="preserve">Pārtikas preču </w:t>
      </w:r>
      <w:r>
        <w:rPr>
          <w:rFonts w:ascii="Times New Roman" w:hAnsi="Times New Roman" w:cs="Times New Roman"/>
          <w:b/>
          <w:sz w:val="24"/>
          <w:szCs w:val="24"/>
        </w:rPr>
        <w:t xml:space="preserve"> iegāde</w:t>
      </w:r>
      <w:r w:rsidRPr="005D51C4">
        <w:rPr>
          <w:rFonts w:ascii="Times New Roman" w:hAnsi="Times New Roman" w:cs="Times New Roman"/>
          <w:b/>
          <w:sz w:val="24"/>
          <w:szCs w:val="24"/>
        </w:rPr>
        <w:t xml:space="preserve"> Valsts policijas koledžas </w:t>
      </w:r>
      <w:r w:rsidRPr="00B705EF">
        <w:rPr>
          <w:rFonts w:ascii="Times New Roman" w:hAnsi="Times New Roman" w:cs="Times New Roman"/>
          <w:b/>
          <w:sz w:val="24"/>
          <w:szCs w:val="24"/>
        </w:rPr>
        <w:t>vajadzībām</w:t>
      </w:r>
      <w:r w:rsidRPr="005D51C4">
        <w:rPr>
          <w:rFonts w:ascii="Times New Roman" w:hAnsi="Times New Roman" w:cs="Times New Roman"/>
          <w:b/>
          <w:sz w:val="24"/>
          <w:szCs w:val="24"/>
        </w:rPr>
        <w:t>”</w:t>
      </w:r>
    </w:p>
    <w:p w14:paraId="0222867D" w14:textId="62740A81" w:rsidR="009F63F6" w:rsidRPr="009F63F6" w:rsidRDefault="009F63F6" w:rsidP="009F63F6">
      <w:pPr>
        <w:pStyle w:val="ListParagraph"/>
        <w:widowControl w:val="0"/>
        <w:numPr>
          <w:ilvl w:val="0"/>
          <w:numId w:val="3"/>
        </w:numPr>
        <w:jc w:val="both"/>
        <w:rPr>
          <w:rFonts w:ascii="Times New Roman" w:hAnsi="Times New Roman" w:cs="Times New Roman"/>
          <w:b/>
          <w:sz w:val="24"/>
          <w:szCs w:val="24"/>
        </w:rPr>
      </w:pPr>
      <w:r w:rsidRPr="009F63F6">
        <w:rPr>
          <w:rFonts w:ascii="Times New Roman" w:hAnsi="Times New Roman" w:cs="Times New Roman"/>
          <w:b/>
          <w:sz w:val="24"/>
          <w:szCs w:val="24"/>
        </w:rPr>
        <w:t>Pasūtītājs:</w:t>
      </w:r>
    </w:p>
    <w:p w14:paraId="018E1971"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 (turpmāk– </w:t>
      </w:r>
      <w:r w:rsidRPr="00395705">
        <w:rPr>
          <w:rFonts w:ascii="Times New Roman" w:hAnsi="Times New Roman" w:cs="Times New Roman"/>
          <w:b/>
          <w:sz w:val="24"/>
          <w:szCs w:val="24"/>
        </w:rPr>
        <w:t>Koledža</w:t>
      </w:r>
      <w:r w:rsidRPr="00395705">
        <w:rPr>
          <w:rFonts w:ascii="Times New Roman" w:hAnsi="Times New Roman" w:cs="Times New Roman"/>
          <w:sz w:val="24"/>
          <w:szCs w:val="24"/>
        </w:rPr>
        <w:t>)</w:t>
      </w:r>
    </w:p>
    <w:p w14:paraId="4372C817"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Ezermalas 10, Rīga, LV – 1014</w:t>
      </w:r>
    </w:p>
    <w:p w14:paraId="2572E222" w14:textId="370F74E7" w:rsidR="009F63F6" w:rsidRPr="00AB7565" w:rsidRDefault="009F63F6" w:rsidP="00AB7565">
      <w:pPr>
        <w:pStyle w:val="ListParagraph"/>
        <w:widowControl w:val="0"/>
        <w:numPr>
          <w:ilvl w:val="0"/>
          <w:numId w:val="3"/>
        </w:numPr>
        <w:jc w:val="both"/>
        <w:rPr>
          <w:rFonts w:ascii="Times New Roman" w:hAnsi="Times New Roman" w:cs="Times New Roman"/>
          <w:b/>
          <w:sz w:val="24"/>
          <w:szCs w:val="24"/>
        </w:rPr>
      </w:pPr>
      <w:r w:rsidRPr="00AB7565">
        <w:rPr>
          <w:rFonts w:ascii="Times New Roman" w:hAnsi="Times New Roman" w:cs="Times New Roman"/>
          <w:b/>
          <w:sz w:val="24"/>
          <w:szCs w:val="24"/>
        </w:rPr>
        <w:t>Kontaktpersonas:</w:t>
      </w:r>
    </w:p>
    <w:p w14:paraId="4359F989" w14:textId="1D5CA595" w:rsidR="009F63F6" w:rsidRPr="00395705" w:rsidRDefault="009F63F6" w:rsidP="009F63F6">
      <w:pPr>
        <w:widowControl w:val="0"/>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koledžas </w:t>
      </w:r>
      <w:r w:rsidRPr="002F2841">
        <w:rPr>
          <w:rFonts w:ascii="Times New Roman" w:hAnsi="Times New Roman" w:cs="Times New Roman"/>
          <w:sz w:val="24"/>
          <w:szCs w:val="24"/>
        </w:rPr>
        <w:t>Administratīvās nodaļas juridiskā atbalsta grupas iepirkum</w:t>
      </w:r>
      <w:r w:rsidR="00F769EB">
        <w:rPr>
          <w:rFonts w:ascii="Times New Roman" w:hAnsi="Times New Roman" w:cs="Times New Roman"/>
          <w:sz w:val="24"/>
          <w:szCs w:val="24"/>
        </w:rPr>
        <w:t>u</w:t>
      </w:r>
      <w:r w:rsidRPr="002F2841">
        <w:rPr>
          <w:rFonts w:ascii="Times New Roman" w:hAnsi="Times New Roman" w:cs="Times New Roman"/>
          <w:sz w:val="24"/>
          <w:szCs w:val="24"/>
        </w:rPr>
        <w:t xml:space="preserve"> speciālist</w:t>
      </w:r>
      <w:r>
        <w:rPr>
          <w:rFonts w:ascii="Times New Roman" w:hAnsi="Times New Roman" w:cs="Times New Roman"/>
          <w:sz w:val="24"/>
          <w:szCs w:val="24"/>
        </w:rPr>
        <w:t>e Ingrīda Borovoja</w:t>
      </w:r>
      <w:r w:rsidRPr="002F2841">
        <w:rPr>
          <w:rFonts w:ascii="Times New Roman" w:hAnsi="Times New Roman" w:cs="Times New Roman"/>
          <w:sz w:val="24"/>
          <w:szCs w:val="24"/>
        </w:rPr>
        <w:t>, e-pasts:</w:t>
      </w:r>
      <w:r>
        <w:rPr>
          <w:rFonts w:ascii="Times New Roman" w:hAnsi="Times New Roman" w:cs="Times New Roman"/>
          <w:sz w:val="24"/>
          <w:szCs w:val="24"/>
        </w:rPr>
        <w:t xml:space="preserve"> </w:t>
      </w:r>
      <w:hyperlink r:id="rId7" w:history="1">
        <w:r w:rsidRPr="00D45A5E">
          <w:rPr>
            <w:rStyle w:val="Hyperlink"/>
            <w:rFonts w:ascii="Times New Roman" w:hAnsi="Times New Roman" w:cs="Times New Roman"/>
            <w:sz w:val="24"/>
            <w:szCs w:val="24"/>
          </w:rPr>
          <w:t>ingrida.borovoja@koledza.vp.gov.lv</w:t>
        </w:r>
      </w:hyperlink>
    </w:p>
    <w:p w14:paraId="6DC6C5AC" w14:textId="17D3FCD6" w:rsidR="009F63F6" w:rsidRPr="00AB7565" w:rsidRDefault="009F63F6" w:rsidP="00AB7565">
      <w:pPr>
        <w:pStyle w:val="ListParagraph"/>
        <w:widowControl w:val="0"/>
        <w:numPr>
          <w:ilvl w:val="0"/>
          <w:numId w:val="3"/>
        </w:numPr>
        <w:jc w:val="both"/>
        <w:rPr>
          <w:rFonts w:ascii="Times New Roman" w:hAnsi="Times New Roman" w:cs="Times New Roman"/>
          <w:b/>
          <w:bCs/>
          <w:iCs/>
          <w:sz w:val="24"/>
          <w:szCs w:val="24"/>
        </w:rPr>
      </w:pPr>
      <w:r w:rsidRPr="00AB7565">
        <w:rPr>
          <w:rFonts w:ascii="Times New Roman" w:hAnsi="Times New Roman" w:cs="Times New Roman"/>
          <w:b/>
          <w:bCs/>
          <w:iCs/>
          <w:sz w:val="24"/>
          <w:szCs w:val="24"/>
        </w:rPr>
        <w:t>Informācija par iepirkuma priekšmetu:</w:t>
      </w:r>
    </w:p>
    <w:p w14:paraId="7D9A4D91" w14:textId="73CDCA4C" w:rsidR="009F63F6" w:rsidRPr="009C730F" w:rsidRDefault="00CA08E2" w:rsidP="009F63F6">
      <w:pPr>
        <w:widowControl w:val="0"/>
        <w:jc w:val="both"/>
        <w:rPr>
          <w:rFonts w:ascii="Times New Roman" w:hAnsi="Times New Roman" w:cs="Times New Roman"/>
          <w:bCs/>
          <w:iCs/>
          <w:sz w:val="24"/>
          <w:szCs w:val="24"/>
        </w:rPr>
      </w:pPr>
      <w:r w:rsidRPr="00B5206E">
        <w:rPr>
          <w:rFonts w:ascii="Times New Roman" w:hAnsi="Times New Roman" w:cs="Times New Roman"/>
          <w:bCs/>
          <w:iCs/>
          <w:sz w:val="24"/>
          <w:szCs w:val="24"/>
        </w:rPr>
        <w:t>D</w:t>
      </w:r>
      <w:r w:rsidR="00036764" w:rsidRPr="00B5206E">
        <w:rPr>
          <w:rFonts w:ascii="Times New Roman" w:hAnsi="Times New Roman" w:cs="Times New Roman"/>
          <w:bCs/>
          <w:iCs/>
          <w:sz w:val="24"/>
          <w:szCs w:val="24"/>
        </w:rPr>
        <w:t xml:space="preserve">ažādu </w:t>
      </w:r>
      <w:r w:rsidR="00036764" w:rsidRPr="00B5206E">
        <w:rPr>
          <w:rFonts w:ascii="Times New Roman" w:hAnsi="Times New Roman" w:cs="Times New Roman"/>
          <w:sz w:val="24"/>
          <w:szCs w:val="24"/>
        </w:rPr>
        <w:t>Valsts policijas koledžas (turpmāk – Koledža)</w:t>
      </w:r>
      <w:r w:rsidR="00036764" w:rsidRPr="00B5206E">
        <w:rPr>
          <w:rFonts w:ascii="Times New Roman" w:hAnsi="Times New Roman" w:cs="Times New Roman"/>
          <w:bCs/>
          <w:iCs/>
          <w:sz w:val="24"/>
          <w:szCs w:val="24"/>
        </w:rPr>
        <w:t xml:space="preserve"> </w:t>
      </w:r>
      <w:r w:rsidR="00597A36" w:rsidRPr="00B5206E">
        <w:rPr>
          <w:rFonts w:ascii="Times New Roman" w:hAnsi="Times New Roman" w:cs="Times New Roman"/>
          <w:bCs/>
          <w:iCs/>
          <w:sz w:val="24"/>
          <w:szCs w:val="24"/>
        </w:rPr>
        <w:t>pasākumu</w:t>
      </w:r>
      <w:r w:rsidR="00036764" w:rsidRPr="00B5206E">
        <w:rPr>
          <w:rFonts w:ascii="Times New Roman" w:hAnsi="Times New Roman" w:cs="Times New Roman"/>
          <w:bCs/>
          <w:iCs/>
          <w:sz w:val="24"/>
          <w:szCs w:val="24"/>
        </w:rPr>
        <w:t xml:space="preserve"> </w:t>
      </w:r>
      <w:r w:rsidR="00B5206E" w:rsidRPr="00B5206E">
        <w:rPr>
          <w:rFonts w:ascii="Times New Roman" w:hAnsi="Times New Roman" w:cs="Times New Roman"/>
          <w:bCs/>
          <w:iCs/>
          <w:sz w:val="24"/>
          <w:szCs w:val="24"/>
        </w:rPr>
        <w:t xml:space="preserve">un ikdienas darbu </w:t>
      </w:r>
      <w:r w:rsidR="00597A36" w:rsidRPr="00B5206E">
        <w:rPr>
          <w:rFonts w:ascii="Times New Roman" w:hAnsi="Times New Roman" w:cs="Times New Roman"/>
          <w:bCs/>
          <w:iCs/>
          <w:sz w:val="24"/>
          <w:szCs w:val="24"/>
        </w:rPr>
        <w:t>nodrošināšanai</w:t>
      </w:r>
      <w:r w:rsidR="00036764" w:rsidRPr="00B5206E">
        <w:rPr>
          <w:rFonts w:ascii="Times New Roman" w:hAnsi="Times New Roman" w:cs="Times New Roman"/>
          <w:bCs/>
          <w:iCs/>
          <w:sz w:val="24"/>
          <w:szCs w:val="24"/>
        </w:rPr>
        <w:t>,</w:t>
      </w:r>
      <w:r w:rsidR="00B5206E" w:rsidRPr="00B5206E">
        <w:rPr>
          <w:rFonts w:ascii="Times New Roman" w:hAnsi="Times New Roman" w:cs="Times New Roman"/>
          <w:bCs/>
          <w:iCs/>
          <w:sz w:val="24"/>
          <w:szCs w:val="24"/>
        </w:rPr>
        <w:t xml:space="preserve"> t</w:t>
      </w:r>
      <w:r w:rsidR="00036764" w:rsidRPr="00B5206E">
        <w:rPr>
          <w:rFonts w:ascii="Times New Roman" w:hAnsi="Times New Roman" w:cs="Times New Roman"/>
          <w:bCs/>
          <w:iCs/>
          <w:sz w:val="24"/>
          <w:szCs w:val="24"/>
        </w:rPr>
        <w:t>ajā skaitā</w:t>
      </w:r>
      <w:r w:rsidR="00B5206E" w:rsidRPr="00B5206E">
        <w:rPr>
          <w:rFonts w:ascii="Times New Roman" w:hAnsi="Times New Roman" w:cs="Times New Roman"/>
          <w:bCs/>
          <w:iCs/>
          <w:sz w:val="24"/>
          <w:szCs w:val="24"/>
        </w:rPr>
        <w:t xml:space="preserve"> reprezentatīvo funkciju veikšanai</w:t>
      </w:r>
      <w:r w:rsidR="001E3E4A" w:rsidRPr="00B5206E">
        <w:rPr>
          <w:rFonts w:ascii="Times New Roman" w:hAnsi="Times New Roman" w:cs="Times New Roman"/>
          <w:bCs/>
          <w:iCs/>
          <w:sz w:val="24"/>
          <w:szCs w:val="24"/>
        </w:rPr>
        <w:t xml:space="preserve"> </w:t>
      </w:r>
      <w:r w:rsidR="007E0193" w:rsidRPr="00B5206E">
        <w:rPr>
          <w:rFonts w:ascii="Times New Roman" w:hAnsi="Times New Roman" w:cs="Times New Roman"/>
          <w:bCs/>
          <w:iCs/>
          <w:sz w:val="24"/>
          <w:szCs w:val="24"/>
        </w:rPr>
        <w:t xml:space="preserve">ir nepieciešams iegādāties pārtikas preces. </w:t>
      </w:r>
      <w:r w:rsidR="00B5206E" w:rsidRPr="00B5206E">
        <w:rPr>
          <w:rFonts w:ascii="Times New Roman" w:hAnsi="Times New Roman" w:cs="Times New Roman"/>
          <w:bCs/>
          <w:iCs/>
          <w:sz w:val="24"/>
          <w:szCs w:val="24"/>
        </w:rPr>
        <w:t>P</w:t>
      </w:r>
      <w:r w:rsidR="00B5206E" w:rsidRPr="00B5206E">
        <w:rPr>
          <w:rFonts w:ascii="Times New Roman" w:hAnsi="Times New Roman" w:cs="Times New Roman"/>
          <w:sz w:val="24"/>
          <w:szCs w:val="24"/>
        </w:rPr>
        <w:t xml:space="preserve">ārtikas precēm </w:t>
      </w:r>
      <w:r w:rsidR="009F63F6" w:rsidRPr="00B5206E">
        <w:rPr>
          <w:rFonts w:ascii="Times New Roman" w:hAnsi="Times New Roman" w:cs="Times New Roman"/>
          <w:sz w:val="24"/>
          <w:szCs w:val="24"/>
        </w:rPr>
        <w:t>jāatbilst tehniskā specifikācijā noteiktam (uzaicinājuma dalībai cenu aptaujā iepirkuma pielikums Nr</w:t>
      </w:r>
      <w:r w:rsidR="009F63F6" w:rsidRPr="00EC6FB1">
        <w:rPr>
          <w:rFonts w:ascii="Times New Roman" w:hAnsi="Times New Roman" w:cs="Times New Roman"/>
          <w:sz w:val="24"/>
          <w:szCs w:val="24"/>
        </w:rPr>
        <w:t xml:space="preserve">.1.). </w:t>
      </w:r>
      <w:r w:rsidR="00AC2F54">
        <w:rPr>
          <w:rFonts w:ascii="Times New Roman" w:hAnsi="Times New Roman" w:cs="Times New Roman"/>
          <w:bCs/>
          <w:iCs/>
          <w:sz w:val="24"/>
          <w:szCs w:val="24"/>
        </w:rPr>
        <w:t>Pārtikas preču iegāde,</w:t>
      </w:r>
      <w:r w:rsidR="009F63F6" w:rsidRPr="00EC6FB1">
        <w:rPr>
          <w:rFonts w:ascii="Times New Roman" w:hAnsi="Times New Roman" w:cs="Times New Roman"/>
          <w:bCs/>
          <w:iCs/>
          <w:sz w:val="24"/>
          <w:szCs w:val="24"/>
        </w:rPr>
        <w:t xml:space="preserve"> un</w:t>
      </w:r>
      <w:r w:rsidR="00AC2F54">
        <w:rPr>
          <w:rFonts w:ascii="Times New Roman" w:hAnsi="Times New Roman" w:cs="Times New Roman"/>
          <w:bCs/>
          <w:iCs/>
          <w:sz w:val="24"/>
          <w:szCs w:val="24"/>
        </w:rPr>
        <w:t xml:space="preserve"> t</w:t>
      </w:r>
      <w:r w:rsidR="007E0193">
        <w:rPr>
          <w:rFonts w:ascii="Times New Roman" w:hAnsi="Times New Roman" w:cs="Times New Roman"/>
          <w:bCs/>
          <w:iCs/>
          <w:sz w:val="24"/>
          <w:szCs w:val="24"/>
        </w:rPr>
        <w:t>ā</w:t>
      </w:r>
      <w:r w:rsidR="00AC2F54">
        <w:rPr>
          <w:rFonts w:ascii="Times New Roman" w:hAnsi="Times New Roman" w:cs="Times New Roman"/>
          <w:bCs/>
          <w:iCs/>
          <w:sz w:val="24"/>
          <w:szCs w:val="24"/>
        </w:rPr>
        <w:t>s</w:t>
      </w:r>
      <w:r w:rsidR="009F63F6" w:rsidRPr="00EC6FB1">
        <w:rPr>
          <w:rFonts w:ascii="Times New Roman" w:hAnsi="Times New Roman" w:cs="Times New Roman"/>
          <w:bCs/>
          <w:iCs/>
          <w:sz w:val="24"/>
          <w:szCs w:val="24"/>
        </w:rPr>
        <w:t xml:space="preserve"> piegāde provizoriski nepieciešama uz termiņu </w:t>
      </w:r>
      <w:r w:rsidR="009F63F6" w:rsidRPr="00D157BD">
        <w:rPr>
          <w:rFonts w:ascii="Times New Roman" w:hAnsi="Times New Roman" w:cs="Times New Roman"/>
          <w:bCs/>
          <w:iCs/>
          <w:sz w:val="24"/>
          <w:szCs w:val="24"/>
        </w:rPr>
        <w:t xml:space="preserve">līdz diviem </w:t>
      </w:r>
      <w:r w:rsidR="009F63F6" w:rsidRPr="009C730F">
        <w:rPr>
          <w:rFonts w:ascii="Times New Roman" w:hAnsi="Times New Roman" w:cs="Times New Roman"/>
          <w:bCs/>
          <w:iCs/>
          <w:sz w:val="24"/>
          <w:szCs w:val="24"/>
        </w:rPr>
        <w:t>gadiem.</w:t>
      </w:r>
      <w:r w:rsidR="00735FE5" w:rsidRPr="009C730F">
        <w:rPr>
          <w:rFonts w:ascii="Times New Roman" w:hAnsi="Times New Roman" w:cs="Times New Roman"/>
          <w:bCs/>
          <w:iCs/>
          <w:sz w:val="24"/>
          <w:szCs w:val="24"/>
        </w:rPr>
        <w:t xml:space="preserve"> </w:t>
      </w:r>
      <w:r w:rsidR="00C260FC" w:rsidRPr="009C730F">
        <w:rPr>
          <w:rFonts w:ascii="Times New Roman" w:hAnsi="Times New Roman" w:cs="Times New Roman"/>
          <w:bCs/>
          <w:iCs/>
          <w:sz w:val="24"/>
          <w:szCs w:val="24"/>
        </w:rPr>
        <w:t>I</w:t>
      </w:r>
      <w:r w:rsidR="00735FE5" w:rsidRPr="009C730F">
        <w:rPr>
          <w:rFonts w:ascii="Times New Roman" w:hAnsi="Times New Roman" w:cs="Times New Roman"/>
          <w:bCs/>
          <w:iCs/>
          <w:sz w:val="24"/>
          <w:szCs w:val="24"/>
        </w:rPr>
        <w:t>epirkums ir sadalīts divās daļās</w:t>
      </w:r>
      <w:r w:rsidR="007E0193" w:rsidRPr="009C730F">
        <w:rPr>
          <w:rFonts w:ascii="Times New Roman" w:hAnsi="Times New Roman" w:cs="Times New Roman"/>
          <w:bCs/>
          <w:iCs/>
          <w:sz w:val="24"/>
          <w:szCs w:val="24"/>
        </w:rPr>
        <w:t xml:space="preserve"> – “Pārtikas pre</w:t>
      </w:r>
      <w:r w:rsidR="006A0792" w:rsidRPr="009C730F">
        <w:rPr>
          <w:rFonts w:ascii="Times New Roman" w:hAnsi="Times New Roman" w:cs="Times New Roman"/>
          <w:bCs/>
          <w:iCs/>
          <w:sz w:val="24"/>
          <w:szCs w:val="24"/>
        </w:rPr>
        <w:t>č</w:t>
      </w:r>
      <w:r w:rsidR="007E0193" w:rsidRPr="009C730F">
        <w:rPr>
          <w:rFonts w:ascii="Times New Roman" w:hAnsi="Times New Roman" w:cs="Times New Roman"/>
          <w:bCs/>
          <w:iCs/>
          <w:sz w:val="24"/>
          <w:szCs w:val="24"/>
        </w:rPr>
        <w:t>u iegāde - uzkodas” un “Pārtikas pre</w:t>
      </w:r>
      <w:r w:rsidR="006A0792" w:rsidRPr="009C730F">
        <w:rPr>
          <w:rFonts w:ascii="Times New Roman" w:hAnsi="Times New Roman" w:cs="Times New Roman"/>
          <w:bCs/>
          <w:iCs/>
          <w:sz w:val="24"/>
          <w:szCs w:val="24"/>
        </w:rPr>
        <w:t>č</w:t>
      </w:r>
      <w:r w:rsidR="007E0193" w:rsidRPr="009C730F">
        <w:rPr>
          <w:rFonts w:ascii="Times New Roman" w:hAnsi="Times New Roman" w:cs="Times New Roman"/>
          <w:bCs/>
          <w:iCs/>
          <w:sz w:val="24"/>
          <w:szCs w:val="24"/>
        </w:rPr>
        <w:t xml:space="preserve">u iegāde </w:t>
      </w:r>
      <w:r w:rsidR="009C730F" w:rsidRPr="009C730F">
        <w:rPr>
          <w:rFonts w:ascii="Times New Roman" w:hAnsi="Times New Roman" w:cs="Times New Roman"/>
          <w:bCs/>
          <w:iCs/>
          <w:sz w:val="24"/>
          <w:szCs w:val="24"/>
        </w:rPr>
        <w:t>–</w:t>
      </w:r>
      <w:r w:rsidR="007E0193" w:rsidRPr="009C730F">
        <w:rPr>
          <w:rFonts w:ascii="Times New Roman" w:hAnsi="Times New Roman" w:cs="Times New Roman"/>
          <w:bCs/>
          <w:iCs/>
          <w:sz w:val="24"/>
          <w:szCs w:val="24"/>
        </w:rPr>
        <w:t xml:space="preserve"> </w:t>
      </w:r>
      <w:r w:rsidR="009C730F" w:rsidRPr="009C730F">
        <w:rPr>
          <w:rFonts w:ascii="Times New Roman" w:hAnsi="Times New Roman" w:cs="Times New Roman"/>
          <w:bCs/>
          <w:iCs/>
          <w:sz w:val="24"/>
          <w:szCs w:val="24"/>
        </w:rPr>
        <w:t xml:space="preserve">kafija un </w:t>
      </w:r>
      <w:r w:rsidR="007E0193" w:rsidRPr="009C730F">
        <w:rPr>
          <w:rFonts w:ascii="Times New Roman" w:hAnsi="Times New Roman" w:cs="Times New Roman"/>
          <w:bCs/>
          <w:iCs/>
          <w:sz w:val="24"/>
          <w:szCs w:val="24"/>
        </w:rPr>
        <w:t>dzērieni”.</w:t>
      </w:r>
    </w:p>
    <w:p w14:paraId="239EBE12" w14:textId="1FBC8773" w:rsidR="009F63F6" w:rsidRPr="00AB7565" w:rsidRDefault="009F63F6" w:rsidP="00AB7565">
      <w:pPr>
        <w:pStyle w:val="ListParagraph"/>
        <w:widowControl w:val="0"/>
        <w:numPr>
          <w:ilvl w:val="0"/>
          <w:numId w:val="3"/>
        </w:numPr>
        <w:jc w:val="both"/>
        <w:rPr>
          <w:rFonts w:ascii="Times New Roman" w:hAnsi="Times New Roman" w:cs="Times New Roman"/>
          <w:b/>
          <w:bCs/>
          <w:iCs/>
          <w:sz w:val="24"/>
          <w:szCs w:val="24"/>
        </w:rPr>
      </w:pPr>
      <w:r w:rsidRPr="00AB7565">
        <w:rPr>
          <w:rFonts w:ascii="Times New Roman" w:hAnsi="Times New Roman" w:cs="Times New Roman"/>
          <w:b/>
          <w:bCs/>
          <w:iCs/>
          <w:sz w:val="24"/>
          <w:szCs w:val="24"/>
        </w:rPr>
        <w:t>Prasības pretendentiem</w:t>
      </w:r>
    </w:p>
    <w:p w14:paraId="1BEE7EE6"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ir juridiska persona, kura ir reģistrēta Latvijas Republikas normatīvajos aktos noteiktajā kārtībā.</w:t>
      </w:r>
    </w:p>
    <w:p w14:paraId="27870689"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02128C77"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Pieredze līdzīgu preču piegādē pēdējo 2 gadu laikā;</w:t>
      </w:r>
    </w:p>
    <w:p w14:paraId="1CA36AC7"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44441AF4" w14:textId="275E2651" w:rsidR="009F63F6" w:rsidRPr="00AB7565" w:rsidRDefault="009F63F6" w:rsidP="00AB7565">
      <w:pPr>
        <w:pStyle w:val="ListParagraph"/>
        <w:widowControl w:val="0"/>
        <w:numPr>
          <w:ilvl w:val="0"/>
          <w:numId w:val="3"/>
        </w:numPr>
        <w:jc w:val="both"/>
        <w:rPr>
          <w:rFonts w:ascii="Times New Roman" w:hAnsi="Times New Roman" w:cs="Times New Roman"/>
          <w:bCs/>
          <w:iCs/>
          <w:sz w:val="24"/>
          <w:szCs w:val="24"/>
        </w:rPr>
      </w:pPr>
      <w:r w:rsidRPr="00AB7565">
        <w:rPr>
          <w:rFonts w:ascii="Times New Roman" w:hAnsi="Times New Roman" w:cs="Times New Roman"/>
          <w:b/>
          <w:bCs/>
          <w:iCs/>
          <w:sz w:val="24"/>
          <w:szCs w:val="24"/>
        </w:rPr>
        <w:t>Piedāvājuma iesniegšana:</w:t>
      </w:r>
    </w:p>
    <w:p w14:paraId="03CAD823"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aizpilda pieteikumu dalībai cenu aptaujā </w:t>
      </w:r>
      <w:r w:rsidRPr="00395705">
        <w:rPr>
          <w:rFonts w:ascii="Times New Roman" w:hAnsi="Times New Roman" w:cs="Times New Roman"/>
          <w:sz w:val="24"/>
          <w:szCs w:val="24"/>
        </w:rPr>
        <w:t>un “Tehniskā specifikācija</w:t>
      </w:r>
      <w:r>
        <w:rPr>
          <w:rFonts w:ascii="Times New Roman" w:hAnsi="Times New Roman" w:cs="Times New Roman"/>
          <w:sz w:val="24"/>
          <w:szCs w:val="24"/>
        </w:rPr>
        <w:t xml:space="preserve"> </w:t>
      </w:r>
      <w:r w:rsidRPr="00395705">
        <w:rPr>
          <w:rFonts w:ascii="Times New Roman" w:hAnsi="Times New Roman" w:cs="Times New Roman"/>
          <w:sz w:val="24"/>
          <w:szCs w:val="24"/>
        </w:rPr>
        <w:t>/ Tehniskais piedāvājums</w:t>
      </w:r>
      <w:r>
        <w:rPr>
          <w:rFonts w:ascii="Times New Roman" w:hAnsi="Times New Roman" w:cs="Times New Roman"/>
          <w:sz w:val="24"/>
          <w:szCs w:val="24"/>
        </w:rPr>
        <w:t xml:space="preserve"> </w:t>
      </w:r>
      <w:r w:rsidRPr="00395705">
        <w:rPr>
          <w:rFonts w:ascii="Times New Roman" w:hAnsi="Times New Roman" w:cs="Times New Roman"/>
          <w:sz w:val="24"/>
          <w:szCs w:val="24"/>
        </w:rPr>
        <w:t>/ Finanšu piedāvājums”</w:t>
      </w:r>
      <w:r w:rsidRPr="00395705">
        <w:rPr>
          <w:rFonts w:ascii="Times New Roman" w:hAnsi="Times New Roman" w:cs="Times New Roman"/>
          <w:bCs/>
          <w:iCs/>
          <w:sz w:val="24"/>
          <w:szCs w:val="24"/>
        </w:rPr>
        <w:t xml:space="preserve"> (uzaicinājuma dalībai tirgus izpētē iepirkumam pielikums Nr.2).</w:t>
      </w:r>
    </w:p>
    <w:p w14:paraId="17D273DC" w14:textId="117FB1F0"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Pieteikumu</w:t>
      </w:r>
      <w:r w:rsidRPr="00395705">
        <w:rPr>
          <w:rFonts w:ascii="Times New Roman" w:hAnsi="Times New Roman" w:cs="Times New Roman"/>
          <w:sz w:val="24"/>
          <w:szCs w:val="24"/>
        </w:rPr>
        <w:t xml:space="preserve"> </w:t>
      </w:r>
      <w:r w:rsidRPr="00395705">
        <w:rPr>
          <w:rFonts w:ascii="Times New Roman" w:hAnsi="Times New Roman" w:cs="Times New Roman"/>
          <w:bCs/>
          <w:iCs/>
          <w:sz w:val="24"/>
          <w:szCs w:val="24"/>
        </w:rPr>
        <w:t xml:space="preserve">pretendents Koledžā iesniedz līdz </w:t>
      </w:r>
      <w:r w:rsidRPr="00C34113">
        <w:rPr>
          <w:rFonts w:ascii="Times New Roman" w:hAnsi="Times New Roman" w:cs="Times New Roman"/>
          <w:b/>
          <w:bCs/>
          <w:iCs/>
          <w:sz w:val="24"/>
          <w:szCs w:val="24"/>
        </w:rPr>
        <w:t>202</w:t>
      </w:r>
      <w:r w:rsidR="003E6E7B" w:rsidRPr="00C34113">
        <w:rPr>
          <w:rFonts w:ascii="Times New Roman" w:hAnsi="Times New Roman" w:cs="Times New Roman"/>
          <w:b/>
          <w:bCs/>
          <w:iCs/>
          <w:sz w:val="24"/>
          <w:szCs w:val="24"/>
        </w:rPr>
        <w:t>4</w:t>
      </w:r>
      <w:r w:rsidRPr="00C34113">
        <w:rPr>
          <w:rFonts w:ascii="Times New Roman" w:hAnsi="Times New Roman" w:cs="Times New Roman"/>
          <w:b/>
          <w:bCs/>
          <w:iCs/>
          <w:sz w:val="24"/>
          <w:szCs w:val="24"/>
        </w:rPr>
        <w:t xml:space="preserve">. </w:t>
      </w:r>
      <w:r w:rsidRPr="00DE3869">
        <w:rPr>
          <w:rFonts w:ascii="Times New Roman" w:hAnsi="Times New Roman" w:cs="Times New Roman"/>
          <w:b/>
          <w:bCs/>
          <w:iCs/>
          <w:sz w:val="24"/>
          <w:szCs w:val="24"/>
        </w:rPr>
        <w:t xml:space="preserve">gada </w:t>
      </w:r>
      <w:r w:rsidR="00DE3869">
        <w:rPr>
          <w:rFonts w:ascii="Times New Roman" w:hAnsi="Times New Roman" w:cs="Times New Roman"/>
          <w:b/>
          <w:sz w:val="24"/>
          <w:szCs w:val="24"/>
        </w:rPr>
        <w:t>18</w:t>
      </w:r>
      <w:r w:rsidR="003E6E7B" w:rsidRPr="00DE3869">
        <w:rPr>
          <w:rFonts w:ascii="Times New Roman" w:hAnsi="Times New Roman" w:cs="Times New Roman"/>
          <w:b/>
          <w:sz w:val="24"/>
          <w:szCs w:val="24"/>
        </w:rPr>
        <w:t>. janvārim</w:t>
      </w:r>
      <w:r w:rsidRPr="00DE3869">
        <w:rPr>
          <w:rFonts w:ascii="Times New Roman" w:hAnsi="Times New Roman" w:cs="Times New Roman"/>
          <w:b/>
          <w:sz w:val="24"/>
          <w:szCs w:val="24"/>
        </w:rPr>
        <w:t xml:space="preserve"> </w:t>
      </w:r>
      <w:r w:rsidRPr="00DE3869">
        <w:rPr>
          <w:rFonts w:ascii="Times New Roman" w:hAnsi="Times New Roman" w:cs="Times New Roman"/>
          <w:b/>
          <w:bCs/>
          <w:iCs/>
          <w:sz w:val="24"/>
          <w:szCs w:val="24"/>
        </w:rPr>
        <w:t>plkst.</w:t>
      </w:r>
      <w:r w:rsidRPr="00917A41">
        <w:rPr>
          <w:rFonts w:ascii="Times New Roman" w:hAnsi="Times New Roman" w:cs="Times New Roman"/>
          <w:b/>
          <w:bCs/>
          <w:iCs/>
          <w:sz w:val="24"/>
          <w:szCs w:val="24"/>
        </w:rPr>
        <w:t>16:</w:t>
      </w:r>
      <w:r>
        <w:rPr>
          <w:rFonts w:ascii="Times New Roman" w:hAnsi="Times New Roman" w:cs="Times New Roman"/>
          <w:b/>
          <w:bCs/>
          <w:iCs/>
          <w:sz w:val="24"/>
          <w:szCs w:val="24"/>
        </w:rPr>
        <w:t>00</w:t>
      </w:r>
      <w:r w:rsidRPr="00395705">
        <w:rPr>
          <w:rFonts w:ascii="Times New Roman" w:hAnsi="Times New Roman" w:cs="Times New Roman"/>
          <w:bCs/>
          <w:iCs/>
          <w:sz w:val="24"/>
          <w:szCs w:val="24"/>
        </w:rPr>
        <w:t xml:space="preserve">, nosūtot to elektroniski parakstītu uz šādu elektronisko adresi: </w:t>
      </w:r>
      <w:hyperlink r:id="rId8" w:history="1">
        <w:r w:rsidRPr="00354D97">
          <w:rPr>
            <w:rStyle w:val="Hyperlink"/>
            <w:rFonts w:ascii="Times New Roman" w:hAnsi="Times New Roman" w:cs="Times New Roman"/>
            <w:sz w:val="24"/>
            <w:szCs w:val="24"/>
          </w:rPr>
          <w:t>ingrida.borovoja@koledza.vp.gov.lv</w:t>
        </w:r>
      </w:hyperlink>
      <w:r w:rsidRPr="0079673A">
        <w:rPr>
          <w:rFonts w:ascii="Times New Roman" w:hAnsi="Times New Roman" w:cs="Times New Roman"/>
          <w:bCs/>
          <w:iCs/>
          <w:sz w:val="24"/>
          <w:szCs w:val="24"/>
        </w:rPr>
        <w:t>, vai</w:t>
      </w:r>
      <w:r w:rsidRPr="0079673A">
        <w:rPr>
          <w:rFonts w:ascii="Times New Roman" w:hAnsi="Times New Roman" w:cs="Times New Roman"/>
          <w:sz w:val="24"/>
          <w:szCs w:val="24"/>
        </w:rPr>
        <w:t xml:space="preserve"> iesniedz </w:t>
      </w:r>
      <w:r w:rsidRPr="0079673A">
        <w:rPr>
          <w:rFonts w:ascii="Times New Roman" w:hAnsi="Times New Roman" w:cs="Times New Roman"/>
          <w:bCs/>
          <w:iCs/>
          <w:sz w:val="24"/>
          <w:szCs w:val="24"/>
        </w:rPr>
        <w:t>parakstītu papīra formā</w:t>
      </w:r>
      <w:r w:rsidRPr="00395705">
        <w:rPr>
          <w:rFonts w:ascii="Times New Roman" w:hAnsi="Times New Roman" w:cs="Times New Roman"/>
          <w:bCs/>
          <w:iCs/>
          <w:sz w:val="24"/>
          <w:szCs w:val="24"/>
        </w:rPr>
        <w:t xml:space="preserve"> Koledžas Administratīvās nodaļas dokumentu pārvaldībā Administratīvā korpusa 2</w:t>
      </w:r>
      <w:r>
        <w:rPr>
          <w:rFonts w:ascii="Times New Roman" w:hAnsi="Times New Roman" w:cs="Times New Roman"/>
          <w:bCs/>
          <w:iCs/>
          <w:sz w:val="24"/>
          <w:szCs w:val="24"/>
        </w:rPr>
        <w:t>14</w:t>
      </w:r>
      <w:r w:rsidRPr="00395705">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395705">
        <w:rPr>
          <w:rFonts w:ascii="Times New Roman" w:hAnsi="Times New Roman" w:cs="Times New Roman"/>
          <w:bCs/>
          <w:iCs/>
          <w:sz w:val="24"/>
          <w:szCs w:val="24"/>
        </w:rPr>
        <w:t>kabinetā E</w:t>
      </w:r>
      <w:r>
        <w:rPr>
          <w:rFonts w:ascii="Times New Roman" w:hAnsi="Times New Roman" w:cs="Times New Roman"/>
          <w:bCs/>
          <w:iCs/>
          <w:sz w:val="24"/>
          <w:szCs w:val="24"/>
        </w:rPr>
        <w:t>zermalas ielā 10, Rīgā, LV-1014</w:t>
      </w:r>
      <w:r w:rsidRPr="00395705">
        <w:rPr>
          <w:rFonts w:ascii="Times New Roman" w:hAnsi="Times New Roman" w:cs="Times New Roman"/>
          <w:bCs/>
          <w:iCs/>
          <w:sz w:val="24"/>
          <w:szCs w:val="24"/>
        </w:rPr>
        <w:t xml:space="preserve">. </w:t>
      </w:r>
    </w:p>
    <w:p w14:paraId="7FB37AC9" w14:textId="7924E547" w:rsidR="009F63F6" w:rsidRPr="00B5206E"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var </w:t>
      </w:r>
      <w:r w:rsidRPr="00B5206E">
        <w:rPr>
          <w:rFonts w:ascii="Times New Roman" w:hAnsi="Times New Roman" w:cs="Times New Roman"/>
          <w:bCs/>
          <w:iCs/>
          <w:sz w:val="24"/>
          <w:szCs w:val="24"/>
        </w:rPr>
        <w:t>iesniegt tikai vienu piedāvājuma variantu.</w:t>
      </w:r>
    </w:p>
    <w:p w14:paraId="177CD48C" w14:textId="1B4B3814" w:rsidR="00B5206E" w:rsidRPr="00B5206E" w:rsidRDefault="00B5206E" w:rsidP="009F63F6">
      <w:pPr>
        <w:widowControl w:val="0"/>
        <w:ind w:firstLine="720"/>
        <w:jc w:val="both"/>
        <w:rPr>
          <w:rFonts w:ascii="Times New Roman" w:hAnsi="Times New Roman" w:cs="Times New Roman"/>
          <w:bCs/>
          <w:iCs/>
          <w:sz w:val="24"/>
          <w:szCs w:val="24"/>
        </w:rPr>
      </w:pPr>
      <w:r w:rsidRPr="00B5206E">
        <w:rPr>
          <w:rFonts w:ascii="Times New Roman" w:hAnsi="Times New Roman" w:cs="Times New Roman"/>
          <w:bCs/>
          <w:iCs/>
          <w:sz w:val="24"/>
          <w:szCs w:val="24"/>
        </w:rPr>
        <w:t>Pretendents var piedalīties vienā un/vai abās iepirkuma daļās.</w:t>
      </w:r>
    </w:p>
    <w:p w14:paraId="237A763E"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lastRenderedPageBreak/>
        <w:t>Sagatavojot piedāvājumu, pretendents ņem vērā Ministru kabineta 2017. gada 20. jūnija noteikumus Nr.353 “Prasības zaļajam publiskajam iepirkumam un to piemērošanas kārtība”.</w:t>
      </w:r>
    </w:p>
    <w:p w14:paraId="2C1700DE"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64EACBF1" w14:textId="77777777" w:rsidR="00AB7565" w:rsidRDefault="009F63F6" w:rsidP="00AB7565">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sagatavo piedāvājumu cenas norāda ar 2 zīmēm aiz komata.</w:t>
      </w:r>
    </w:p>
    <w:p w14:paraId="6786CB14" w14:textId="647D0997" w:rsidR="009F63F6" w:rsidRPr="00AB7565" w:rsidRDefault="009F63F6" w:rsidP="00AB7565">
      <w:pPr>
        <w:pStyle w:val="ListParagraph"/>
        <w:widowControl w:val="0"/>
        <w:numPr>
          <w:ilvl w:val="0"/>
          <w:numId w:val="3"/>
        </w:numPr>
        <w:jc w:val="both"/>
        <w:rPr>
          <w:rFonts w:ascii="Times New Roman" w:hAnsi="Times New Roman" w:cs="Times New Roman"/>
          <w:bCs/>
          <w:iCs/>
          <w:sz w:val="24"/>
          <w:szCs w:val="24"/>
        </w:rPr>
      </w:pPr>
      <w:r w:rsidRPr="00AB7565">
        <w:rPr>
          <w:rFonts w:ascii="Times New Roman" w:hAnsi="Times New Roman" w:cs="Times New Roman"/>
          <w:b/>
          <w:bCs/>
          <w:iCs/>
          <w:sz w:val="24"/>
          <w:szCs w:val="24"/>
        </w:rPr>
        <w:t>Piedāvājuma vērtēšana:</w:t>
      </w:r>
    </w:p>
    <w:p w14:paraId="3929AB5D" w14:textId="36609F96" w:rsidR="009F63F6" w:rsidRPr="0061473C"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xml:space="preserve">Koledža </w:t>
      </w:r>
      <w:r w:rsidR="0061473C" w:rsidRPr="0061473C">
        <w:rPr>
          <w:rFonts w:ascii="Times New Roman" w:hAnsi="Times New Roman" w:cs="Times New Roman"/>
          <w:bCs/>
          <w:iCs/>
          <w:sz w:val="24"/>
          <w:szCs w:val="24"/>
        </w:rPr>
        <w:t>vērtē pienācīgi iesniegtus piedāvājumus pēc šādiem kritērijiem</w:t>
      </w:r>
      <w:r w:rsidRPr="0061473C">
        <w:rPr>
          <w:rFonts w:ascii="Times New Roman" w:hAnsi="Times New Roman" w:cs="Times New Roman"/>
          <w:bCs/>
          <w:iCs/>
          <w:sz w:val="24"/>
          <w:szCs w:val="24"/>
        </w:rPr>
        <w:t>:</w:t>
      </w:r>
    </w:p>
    <w:p w14:paraId="0E9FD43F" w14:textId="77777777" w:rsidR="009F63F6" w:rsidRPr="00395705"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Tikai zemākās cenas vai tikai izmaksu vērtēšana;</w:t>
      </w:r>
    </w:p>
    <w:p w14:paraId="249E36FA"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piedāvājums atbilst cenu aptaujas uzaicinājuma dokumentācijas un Tehniskās specifikācijas prasībām,</w:t>
      </w:r>
    </w:p>
    <w:p w14:paraId="64AFD03D"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piedāvātā cena ir zemākā un/vai kopējas izmaksas ir saimnieciski izdevīgākas,</w:t>
      </w:r>
    </w:p>
    <w:p w14:paraId="47D48F93"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Koledža pieņem lēmumu slēgt līgumu ar pretendentu, kura piedāvājums atbilst šajā tirgus izpētes uzaicinājumā norādītajām prasībām, un par kura kvalifikāciju un reputāciju Koledžai nav šaubu.</w:t>
      </w:r>
    </w:p>
    <w:p w14:paraId="4094C4F5" w14:textId="757FDE6C" w:rsidR="009F63F6" w:rsidRPr="00AB7565" w:rsidRDefault="009F63F6" w:rsidP="00AB7565">
      <w:pPr>
        <w:pStyle w:val="ListParagraph"/>
        <w:widowControl w:val="0"/>
        <w:numPr>
          <w:ilvl w:val="0"/>
          <w:numId w:val="3"/>
        </w:numPr>
        <w:jc w:val="both"/>
        <w:rPr>
          <w:rFonts w:ascii="Times New Roman" w:hAnsi="Times New Roman" w:cs="Times New Roman"/>
          <w:b/>
          <w:bCs/>
          <w:iCs/>
          <w:sz w:val="24"/>
          <w:szCs w:val="24"/>
        </w:rPr>
      </w:pPr>
      <w:r w:rsidRPr="00AB7565">
        <w:rPr>
          <w:rFonts w:ascii="Times New Roman" w:hAnsi="Times New Roman" w:cs="Times New Roman"/>
          <w:b/>
          <w:bCs/>
          <w:iCs/>
          <w:sz w:val="24"/>
          <w:szCs w:val="24"/>
        </w:rPr>
        <w:t>Pakalpojuma līgums, samaksas noteikumi:</w:t>
      </w:r>
    </w:p>
    <w:p w14:paraId="2654BA94" w14:textId="4DD76A37" w:rsidR="009F63F6" w:rsidRPr="00B5206E" w:rsidRDefault="009F63F6" w:rsidP="009F63F6">
      <w:pPr>
        <w:widowControl w:val="0"/>
        <w:ind w:firstLine="720"/>
        <w:jc w:val="both"/>
        <w:rPr>
          <w:rFonts w:ascii="Times New Roman" w:hAnsi="Times New Roman" w:cs="Times New Roman"/>
          <w:bCs/>
          <w:iCs/>
          <w:sz w:val="24"/>
          <w:szCs w:val="24"/>
        </w:rPr>
      </w:pPr>
      <w:r w:rsidRPr="00B5206E">
        <w:rPr>
          <w:rFonts w:ascii="Times New Roman" w:hAnsi="Times New Roman" w:cs="Times New Roman"/>
          <w:bCs/>
          <w:iCs/>
          <w:sz w:val="24"/>
          <w:szCs w:val="24"/>
        </w:rPr>
        <w:t xml:space="preserve">Par </w:t>
      </w:r>
      <w:r w:rsidR="007D690D" w:rsidRPr="00B5206E">
        <w:rPr>
          <w:rFonts w:ascii="Times New Roman" w:hAnsi="Times New Roman" w:cs="Times New Roman"/>
          <w:bCs/>
          <w:iCs/>
          <w:sz w:val="24"/>
          <w:szCs w:val="24"/>
        </w:rPr>
        <w:t>pārtikas pre</w:t>
      </w:r>
      <w:r w:rsidR="00386F48" w:rsidRPr="00B5206E">
        <w:rPr>
          <w:rFonts w:ascii="Times New Roman" w:hAnsi="Times New Roman" w:cs="Times New Roman"/>
          <w:bCs/>
          <w:iCs/>
          <w:sz w:val="24"/>
          <w:szCs w:val="24"/>
        </w:rPr>
        <w:t>č</w:t>
      </w:r>
      <w:r w:rsidR="007D690D" w:rsidRPr="00B5206E">
        <w:rPr>
          <w:rFonts w:ascii="Times New Roman" w:hAnsi="Times New Roman" w:cs="Times New Roman"/>
          <w:bCs/>
          <w:iCs/>
          <w:sz w:val="24"/>
          <w:szCs w:val="24"/>
        </w:rPr>
        <w:t>u</w:t>
      </w:r>
      <w:r w:rsidRPr="00B5206E">
        <w:rPr>
          <w:rFonts w:ascii="Times New Roman" w:hAnsi="Times New Roman" w:cs="Times New Roman"/>
          <w:bCs/>
          <w:iCs/>
          <w:sz w:val="24"/>
          <w:szCs w:val="24"/>
        </w:rPr>
        <w:t xml:space="preserve"> nodrošināšanu</w:t>
      </w:r>
      <w:r w:rsidR="007D11E3" w:rsidRPr="00B5206E">
        <w:rPr>
          <w:rFonts w:ascii="Times New Roman" w:hAnsi="Times New Roman" w:cs="Times New Roman"/>
          <w:bCs/>
          <w:iCs/>
          <w:sz w:val="24"/>
          <w:szCs w:val="24"/>
        </w:rPr>
        <w:t xml:space="preserve"> </w:t>
      </w:r>
      <w:r w:rsidR="00240025" w:rsidRPr="00B5206E">
        <w:rPr>
          <w:rFonts w:ascii="Times New Roman" w:hAnsi="Times New Roman" w:cs="Times New Roman"/>
          <w:bCs/>
          <w:iCs/>
          <w:sz w:val="24"/>
          <w:szCs w:val="24"/>
        </w:rPr>
        <w:t>un</w:t>
      </w:r>
      <w:r w:rsidRPr="00B5206E">
        <w:rPr>
          <w:rFonts w:ascii="Times New Roman" w:hAnsi="Times New Roman" w:cs="Times New Roman"/>
          <w:bCs/>
          <w:iCs/>
          <w:sz w:val="24"/>
          <w:szCs w:val="24"/>
        </w:rPr>
        <w:t xml:space="preserve"> piegādi</w:t>
      </w:r>
      <w:r w:rsidR="007D11E3" w:rsidRPr="00B5206E">
        <w:rPr>
          <w:rFonts w:ascii="Times New Roman" w:hAnsi="Times New Roman" w:cs="Times New Roman"/>
          <w:bCs/>
          <w:iCs/>
          <w:sz w:val="24"/>
          <w:szCs w:val="24"/>
        </w:rPr>
        <w:t>,</w:t>
      </w:r>
      <w:r w:rsidRPr="00B5206E">
        <w:rPr>
          <w:rFonts w:ascii="Times New Roman" w:hAnsi="Times New Roman" w:cs="Times New Roman"/>
          <w:bCs/>
          <w:iCs/>
          <w:sz w:val="24"/>
          <w:szCs w:val="24"/>
        </w:rPr>
        <w:t xml:space="preserve"> </w:t>
      </w:r>
      <w:r w:rsidR="007D11E3" w:rsidRPr="00B5206E">
        <w:rPr>
          <w:rFonts w:ascii="Times New Roman" w:hAnsi="Times New Roman" w:cs="Times New Roman"/>
          <w:bCs/>
          <w:iCs/>
          <w:sz w:val="24"/>
          <w:szCs w:val="24"/>
        </w:rPr>
        <w:t>I un II daļu</w:t>
      </w:r>
      <w:r w:rsidR="00AD3301" w:rsidRPr="00B5206E">
        <w:rPr>
          <w:rFonts w:ascii="Times New Roman" w:hAnsi="Times New Roman" w:cs="Times New Roman"/>
          <w:bCs/>
          <w:iCs/>
          <w:sz w:val="24"/>
          <w:szCs w:val="24"/>
        </w:rPr>
        <w:t xml:space="preserve"> kopā vai katru atsevišķi</w:t>
      </w:r>
      <w:r w:rsidR="007D11E3" w:rsidRPr="00B5206E">
        <w:rPr>
          <w:rFonts w:ascii="Times New Roman" w:hAnsi="Times New Roman" w:cs="Times New Roman"/>
          <w:bCs/>
          <w:iCs/>
          <w:sz w:val="24"/>
          <w:szCs w:val="24"/>
        </w:rPr>
        <w:t xml:space="preserve">, </w:t>
      </w:r>
      <w:r w:rsidRPr="00B5206E">
        <w:rPr>
          <w:rFonts w:ascii="Times New Roman" w:hAnsi="Times New Roman" w:cs="Times New Roman"/>
          <w:bCs/>
          <w:iCs/>
          <w:sz w:val="24"/>
          <w:szCs w:val="24"/>
        </w:rPr>
        <w:t>tiek noslēgts līgums.</w:t>
      </w:r>
    </w:p>
    <w:p w14:paraId="1B8695DC" w14:textId="6C754915" w:rsidR="009F63F6" w:rsidRPr="00395705" w:rsidRDefault="009F63F6" w:rsidP="009F63F6">
      <w:pPr>
        <w:widowControl w:val="0"/>
        <w:ind w:firstLine="720"/>
        <w:jc w:val="both"/>
        <w:rPr>
          <w:rFonts w:ascii="Times New Roman" w:hAnsi="Times New Roman" w:cs="Times New Roman"/>
          <w:bCs/>
          <w:iCs/>
          <w:sz w:val="24"/>
          <w:szCs w:val="24"/>
        </w:rPr>
      </w:pPr>
      <w:r w:rsidRPr="00B5206E">
        <w:rPr>
          <w:rFonts w:ascii="Times New Roman" w:hAnsi="Times New Roman" w:cs="Times New Roman"/>
          <w:bCs/>
          <w:iCs/>
          <w:sz w:val="24"/>
          <w:szCs w:val="24"/>
        </w:rPr>
        <w:t xml:space="preserve">Par nepieciešamo </w:t>
      </w:r>
      <w:r w:rsidR="007D690D" w:rsidRPr="00B5206E">
        <w:rPr>
          <w:rFonts w:ascii="Times New Roman" w:hAnsi="Times New Roman" w:cs="Times New Roman"/>
          <w:bCs/>
          <w:iCs/>
          <w:sz w:val="24"/>
          <w:szCs w:val="24"/>
        </w:rPr>
        <w:t>pārtikas preču</w:t>
      </w:r>
      <w:r w:rsidRPr="00B5206E">
        <w:rPr>
          <w:rFonts w:ascii="Times New Roman" w:hAnsi="Times New Roman" w:cs="Times New Roman"/>
          <w:bCs/>
          <w:iCs/>
          <w:sz w:val="24"/>
          <w:szCs w:val="24"/>
        </w:rPr>
        <w:t xml:space="preserve"> daudzumu</w:t>
      </w:r>
      <w:r w:rsidR="00240025" w:rsidRPr="00B5206E">
        <w:rPr>
          <w:rFonts w:ascii="Times New Roman" w:hAnsi="Times New Roman" w:cs="Times New Roman"/>
          <w:bCs/>
          <w:iCs/>
          <w:sz w:val="24"/>
          <w:szCs w:val="24"/>
        </w:rPr>
        <w:t xml:space="preserve"> un </w:t>
      </w:r>
      <w:r w:rsidRPr="00B5206E">
        <w:rPr>
          <w:rFonts w:ascii="Times New Roman" w:hAnsi="Times New Roman" w:cs="Times New Roman"/>
          <w:bCs/>
          <w:iCs/>
          <w:sz w:val="24"/>
          <w:szCs w:val="24"/>
        </w:rPr>
        <w:t xml:space="preserve">piegādi, izpildes laiku, kartību un tml. vienojas līgumslēdzēju </w:t>
      </w:r>
      <w:r w:rsidRPr="00395705">
        <w:rPr>
          <w:rFonts w:ascii="Times New Roman" w:hAnsi="Times New Roman" w:cs="Times New Roman"/>
          <w:bCs/>
          <w:iCs/>
          <w:sz w:val="24"/>
          <w:szCs w:val="24"/>
        </w:rPr>
        <w:t>pušu kontaktpersonas.</w:t>
      </w:r>
    </w:p>
    <w:p w14:paraId="152FE773" w14:textId="1A7BA00F"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Apmaksa </w:t>
      </w:r>
      <w:r>
        <w:rPr>
          <w:rFonts w:ascii="Times New Roman" w:hAnsi="Times New Roman" w:cs="Times New Roman"/>
          <w:bCs/>
          <w:iCs/>
          <w:sz w:val="24"/>
          <w:szCs w:val="24"/>
        </w:rPr>
        <w:t xml:space="preserve">par </w:t>
      </w:r>
      <w:r w:rsidR="007D690D">
        <w:rPr>
          <w:rFonts w:ascii="Times New Roman" w:hAnsi="Times New Roman" w:cs="Times New Roman"/>
          <w:bCs/>
          <w:iCs/>
          <w:sz w:val="24"/>
          <w:szCs w:val="24"/>
        </w:rPr>
        <w:t>pārtikas precēm tiek</w:t>
      </w:r>
      <w:r w:rsidRPr="00395705">
        <w:rPr>
          <w:rFonts w:ascii="Times New Roman" w:hAnsi="Times New Roman" w:cs="Times New Roman"/>
          <w:bCs/>
          <w:iCs/>
          <w:sz w:val="24"/>
          <w:szCs w:val="24"/>
        </w:rPr>
        <w:t xml:space="preserve"> veikta tikai</w:t>
      </w:r>
      <w:r w:rsidR="00ED511A">
        <w:rPr>
          <w:rFonts w:ascii="Times New Roman" w:hAnsi="Times New Roman" w:cs="Times New Roman"/>
          <w:bCs/>
          <w:iCs/>
          <w:sz w:val="24"/>
          <w:szCs w:val="24"/>
        </w:rPr>
        <w:t>,</w:t>
      </w:r>
      <w:r w:rsidRPr="00395705">
        <w:rPr>
          <w:rFonts w:ascii="Times New Roman" w:hAnsi="Times New Roman" w:cs="Times New Roman"/>
          <w:bCs/>
          <w:iCs/>
          <w:sz w:val="24"/>
          <w:szCs w:val="24"/>
        </w:rPr>
        <w:t xml:space="preserve"> par iepriekšējā mēnesī faktiski pasūtīt</w:t>
      </w:r>
      <w:r>
        <w:rPr>
          <w:rFonts w:ascii="Times New Roman" w:hAnsi="Times New Roman" w:cs="Times New Roman"/>
          <w:bCs/>
          <w:iCs/>
          <w:sz w:val="24"/>
          <w:szCs w:val="24"/>
        </w:rPr>
        <w:t>o</w:t>
      </w:r>
      <w:r w:rsidRPr="00395705">
        <w:rPr>
          <w:rFonts w:ascii="Times New Roman" w:hAnsi="Times New Roman" w:cs="Times New Roman"/>
          <w:bCs/>
          <w:iCs/>
          <w:sz w:val="24"/>
          <w:szCs w:val="24"/>
        </w:rPr>
        <w:t xml:space="preserve"> un piegādāt</w:t>
      </w:r>
      <w:r>
        <w:rPr>
          <w:rFonts w:ascii="Times New Roman" w:hAnsi="Times New Roman" w:cs="Times New Roman"/>
          <w:bCs/>
          <w:iCs/>
          <w:sz w:val="24"/>
          <w:szCs w:val="24"/>
        </w:rPr>
        <w:t>o</w:t>
      </w:r>
      <w:r w:rsidRPr="00395705">
        <w:rPr>
          <w:rFonts w:ascii="Times New Roman" w:hAnsi="Times New Roman" w:cs="Times New Roman"/>
          <w:bCs/>
          <w:iCs/>
          <w:sz w:val="24"/>
          <w:szCs w:val="24"/>
        </w:rPr>
        <w:t xml:space="preserve"> pr</w:t>
      </w:r>
      <w:r>
        <w:rPr>
          <w:rFonts w:ascii="Times New Roman" w:hAnsi="Times New Roman" w:cs="Times New Roman"/>
          <w:bCs/>
          <w:iCs/>
          <w:sz w:val="24"/>
          <w:szCs w:val="24"/>
        </w:rPr>
        <w:t>eču skaitu</w:t>
      </w:r>
      <w:r w:rsidRPr="00395705">
        <w:rPr>
          <w:rFonts w:ascii="Times New Roman" w:hAnsi="Times New Roman" w:cs="Times New Roman"/>
          <w:bCs/>
          <w:iCs/>
          <w:sz w:val="24"/>
          <w:szCs w:val="24"/>
        </w:rPr>
        <w:t>, pēc savstarpējo pieņemšanas-nodošanas akta parakstīšanas un rēķina izrakstīšanas.</w:t>
      </w:r>
    </w:p>
    <w:p w14:paraId="73893DAF" w14:textId="69CEE80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1A8A97D" w14:textId="7E7B02C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026EC2E" w14:textId="003F70A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CD1D5F8" w14:textId="390A4504"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A067BF9" w14:textId="45CEF146"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F0AE0E6" w14:textId="4F62A28F"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6031AF9" w14:textId="102E7FD4"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62EA926C" w14:textId="5C003218"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E8E9C09" w14:textId="1004CC88"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32726EB" w14:textId="300CD0F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6B9C4DC" w14:textId="4FC2150C"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63AE4134" w14:textId="2F084B8C"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6C4703A9" w14:textId="7B64675F"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5DEA6D0" w14:textId="59B26AC7"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CB73FBE" w14:textId="0D1521A3"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CFE0BA9" w14:textId="77777777" w:rsidR="009F63F6" w:rsidRPr="004F7F51" w:rsidRDefault="009F63F6" w:rsidP="004F7F51">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704DBBCD" w14:textId="07BD9BF6" w:rsidR="009F63F6" w:rsidRPr="003957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lastRenderedPageBreak/>
        <w:t>1.pielikums</w:t>
      </w:r>
    </w:p>
    <w:p w14:paraId="712AA221" w14:textId="77777777" w:rsidR="009F63F6" w:rsidRPr="003957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Uzaicinājumam dalībai cenu aptaujā</w:t>
      </w:r>
    </w:p>
    <w:p w14:paraId="3EE86EFE" w14:textId="70CFF376" w:rsidR="00B25AA2" w:rsidRPr="00395705" w:rsidRDefault="00B25AA2" w:rsidP="00B25AA2">
      <w:pPr>
        <w:jc w:val="right"/>
        <w:rPr>
          <w:rFonts w:ascii="Times New Roman" w:hAnsi="Times New Roman" w:cs="Times New Roman"/>
          <w:b/>
          <w:sz w:val="24"/>
          <w:szCs w:val="24"/>
        </w:rPr>
      </w:pPr>
      <w:r w:rsidRPr="00395705">
        <w:rPr>
          <w:rFonts w:ascii="Times New Roman" w:hAnsi="Times New Roman" w:cs="Times New Roman"/>
          <w:b/>
          <w:sz w:val="24"/>
          <w:szCs w:val="24"/>
        </w:rPr>
        <w:t>“</w:t>
      </w:r>
      <w:r>
        <w:rPr>
          <w:rFonts w:ascii="Times New Roman" w:hAnsi="Times New Roman" w:cs="Times New Roman"/>
          <w:b/>
          <w:sz w:val="24"/>
          <w:szCs w:val="24"/>
        </w:rPr>
        <w:t>Pārtikas preču  iegāde</w:t>
      </w:r>
      <w:r w:rsidRPr="005D51C4">
        <w:rPr>
          <w:rFonts w:ascii="Times New Roman" w:hAnsi="Times New Roman" w:cs="Times New Roman"/>
          <w:b/>
          <w:sz w:val="24"/>
          <w:szCs w:val="24"/>
        </w:rPr>
        <w:t xml:space="preserve"> Valsts policijas koledžas </w:t>
      </w:r>
      <w:r w:rsidRPr="009155BD">
        <w:rPr>
          <w:rFonts w:ascii="Times New Roman" w:hAnsi="Times New Roman" w:cs="Times New Roman"/>
          <w:b/>
          <w:sz w:val="24"/>
          <w:szCs w:val="24"/>
        </w:rPr>
        <w:t>vajadzībām</w:t>
      </w:r>
      <w:r w:rsidRPr="005D51C4">
        <w:rPr>
          <w:rFonts w:ascii="Times New Roman" w:hAnsi="Times New Roman" w:cs="Times New Roman"/>
          <w:b/>
          <w:sz w:val="24"/>
          <w:szCs w:val="24"/>
        </w:rPr>
        <w:t>”</w:t>
      </w:r>
    </w:p>
    <w:p w14:paraId="48D830BE" w14:textId="77777777" w:rsidR="009F63F6" w:rsidRPr="00395705" w:rsidRDefault="009F63F6" w:rsidP="009F63F6">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28D2C4BD" w14:textId="77777777" w:rsidR="009F63F6" w:rsidRDefault="009F63F6"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Tehniskā specifikācija</w:t>
      </w:r>
      <w:r>
        <w:rPr>
          <w:rFonts w:ascii="Times New Roman" w:eastAsia="Times New Roman" w:hAnsi="Times New Roman" w:cs="Times New Roman"/>
          <w:b/>
          <w:sz w:val="24"/>
          <w:szCs w:val="24"/>
          <w:lang w:eastAsia="lv-LV"/>
        </w:rPr>
        <w:t xml:space="preserve"> </w:t>
      </w:r>
    </w:p>
    <w:p w14:paraId="16F06056" w14:textId="1E5AE40A" w:rsidR="00B25AA2" w:rsidRPr="00B25AA2" w:rsidRDefault="00B25AA2" w:rsidP="00CA7AE2">
      <w:pPr>
        <w:pStyle w:val="ListParagraph"/>
        <w:ind w:left="1080"/>
        <w:jc w:val="center"/>
        <w:rPr>
          <w:rFonts w:ascii="Times New Roman" w:hAnsi="Times New Roman" w:cs="Times New Roman"/>
          <w:b/>
          <w:sz w:val="24"/>
          <w:szCs w:val="24"/>
        </w:rPr>
      </w:pPr>
      <w:r w:rsidRPr="00B25AA2">
        <w:rPr>
          <w:rFonts w:ascii="Times New Roman" w:hAnsi="Times New Roman" w:cs="Times New Roman"/>
          <w:b/>
          <w:sz w:val="24"/>
          <w:szCs w:val="24"/>
        </w:rPr>
        <w:t xml:space="preserve">“Pārtikas preču  iegāde Valsts policijas koledžas </w:t>
      </w:r>
      <w:r w:rsidRPr="009155BD">
        <w:rPr>
          <w:rFonts w:ascii="Times New Roman" w:hAnsi="Times New Roman" w:cs="Times New Roman"/>
          <w:b/>
          <w:sz w:val="24"/>
          <w:szCs w:val="24"/>
        </w:rPr>
        <w:t>vajadzībām</w:t>
      </w:r>
      <w:r w:rsidRPr="00B25AA2">
        <w:rPr>
          <w:rFonts w:ascii="Times New Roman" w:hAnsi="Times New Roman" w:cs="Times New Roman"/>
          <w:b/>
          <w:sz w:val="24"/>
          <w:szCs w:val="24"/>
        </w:rPr>
        <w:t>”</w:t>
      </w:r>
    </w:p>
    <w:p w14:paraId="75F00CA8" w14:textId="77777777" w:rsidR="009F63F6" w:rsidRDefault="009F63F6" w:rsidP="009F63F6">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Vispārīgās prasības</w:t>
      </w:r>
      <w:r>
        <w:rPr>
          <w:rFonts w:ascii="Times New Roman" w:eastAsia="Times New Roman" w:hAnsi="Times New Roman" w:cs="Times New Roman"/>
          <w:b/>
          <w:sz w:val="24"/>
          <w:szCs w:val="24"/>
          <w:lang w:eastAsia="lv-LV"/>
        </w:rPr>
        <w:t>.</w:t>
      </w:r>
    </w:p>
    <w:p w14:paraId="152286FD" w14:textId="77777777" w:rsidR="009F63F6" w:rsidRPr="00395705" w:rsidRDefault="009F63F6" w:rsidP="009F63F6">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5A6F56AE" w14:textId="20CA42DC" w:rsidR="00974EA0" w:rsidRPr="00560620" w:rsidRDefault="00974EA0" w:rsidP="00560620">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560620">
        <w:rPr>
          <w:rFonts w:ascii="Times New Roman" w:eastAsia="Times New Roman" w:hAnsi="Times New Roman" w:cs="Times New Roman"/>
          <w:sz w:val="24"/>
          <w:szCs w:val="24"/>
          <w:lang w:eastAsia="lv-LV"/>
        </w:rPr>
        <w:t xml:space="preserve">Izpildītājs nodrošina Tehniskajā specifikācijā norādīto </w:t>
      </w:r>
      <w:r w:rsidR="00143EE9" w:rsidRPr="00560620">
        <w:rPr>
          <w:rFonts w:ascii="Times New Roman" w:eastAsia="Times New Roman" w:hAnsi="Times New Roman" w:cs="Times New Roman"/>
          <w:sz w:val="24"/>
          <w:szCs w:val="24"/>
          <w:lang w:eastAsia="lv-LV"/>
        </w:rPr>
        <w:t xml:space="preserve">pārtikas preču </w:t>
      </w:r>
      <w:r w:rsidRPr="00560620">
        <w:rPr>
          <w:rFonts w:ascii="Times New Roman" w:eastAsia="Times New Roman" w:hAnsi="Times New Roman" w:cs="Times New Roman"/>
          <w:sz w:val="24"/>
          <w:szCs w:val="24"/>
          <w:lang w:eastAsia="lv-LV"/>
        </w:rPr>
        <w:t xml:space="preserve">piegādi pēc Pasūtītāja pieprasījuma atbilstoši Pasūtītāja vajadzībām. </w:t>
      </w:r>
    </w:p>
    <w:p w14:paraId="2600104F" w14:textId="7A4A2D9D" w:rsidR="00560620" w:rsidRPr="00560620" w:rsidRDefault="00560620" w:rsidP="00560620">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560620">
        <w:rPr>
          <w:rFonts w:ascii="Times New Roman" w:eastAsia="Times New Roman" w:hAnsi="Times New Roman" w:cs="Times New Roman"/>
          <w:sz w:val="24"/>
          <w:szCs w:val="24"/>
          <w:lang w:eastAsia="lv-LV"/>
        </w:rPr>
        <w:t xml:space="preserve">Pārtikas produktiem jāatbilst Eiropas Savienības un Latvijas Republikas tiesību aktu normām, kas regulē pārtikas ražošanu un apriti. </w:t>
      </w:r>
    </w:p>
    <w:p w14:paraId="5FD26A32" w14:textId="18693375" w:rsidR="00560620" w:rsidRPr="00560620" w:rsidRDefault="00560620" w:rsidP="00560620">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560620">
        <w:rPr>
          <w:rFonts w:ascii="Times New Roman" w:eastAsia="Times New Roman" w:hAnsi="Times New Roman" w:cs="Times New Roman"/>
          <w:sz w:val="24"/>
          <w:szCs w:val="24"/>
          <w:lang w:eastAsia="lv-LV"/>
        </w:rPr>
        <w:t>Vispārējie transportēšanas nosacījumi visiem pārtikas produktiem:</w:t>
      </w:r>
    </w:p>
    <w:p w14:paraId="2640F92D" w14:textId="77777777" w:rsidR="00560620" w:rsidRPr="002E4960" w:rsidRDefault="00560620" w:rsidP="00560620">
      <w:pPr>
        <w:numPr>
          <w:ilvl w:val="1"/>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E4960">
        <w:rPr>
          <w:rFonts w:ascii="Times New Roman" w:eastAsia="Times New Roman" w:hAnsi="Times New Roman" w:cs="Times New Roman"/>
          <w:sz w:val="24"/>
          <w:szCs w:val="24"/>
          <w:lang w:eastAsia="lv-LV"/>
        </w:rPr>
        <w:t>Transportēšanas laikā produkti jāpasargā no piesārņojuma un jānodrošina pārvadāšanai nepieciešamā temperatūra. Transportlīdzeklim, tarai, iepakojumam, konteineram, kuros pārvietos pārtikas produktus, jābūt tīriem, atbilstoši noteiktajām pārtikas higiēnas prasībām.</w:t>
      </w:r>
    </w:p>
    <w:p w14:paraId="25A3F43D" w14:textId="77777777" w:rsidR="00560620" w:rsidRPr="002E4960" w:rsidRDefault="00560620" w:rsidP="00560620">
      <w:pPr>
        <w:numPr>
          <w:ilvl w:val="1"/>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E4960">
        <w:rPr>
          <w:rFonts w:ascii="Times New Roman" w:eastAsia="Times New Roman" w:hAnsi="Times New Roman" w:cs="Times New Roman"/>
          <w:sz w:val="24"/>
          <w:szCs w:val="24"/>
          <w:lang w:eastAsia="lv-LV"/>
        </w:rPr>
        <w:t>Pārtikas produktu derīguma termiņam uz piegādes brīdi jābūt ne mazākam kā 75% no ražotāja noteiktā kopējā derīguma termiņa;</w:t>
      </w:r>
    </w:p>
    <w:p w14:paraId="1DDD872D" w14:textId="77777777" w:rsidR="00560620" w:rsidRPr="002E4960" w:rsidRDefault="00560620" w:rsidP="00560620">
      <w:pPr>
        <w:numPr>
          <w:ilvl w:val="1"/>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E4960">
        <w:rPr>
          <w:rFonts w:ascii="Times New Roman" w:eastAsia="Times New Roman" w:hAnsi="Times New Roman" w:cs="Times New Roman"/>
          <w:sz w:val="24"/>
          <w:szCs w:val="24"/>
          <w:lang w:eastAsia="lv-LV"/>
        </w:rPr>
        <w:t>Derīguma termiņam ātri bojājušiem produktiem ir jābūt vismaz trīs dienas no piegādes dienas;</w:t>
      </w:r>
    </w:p>
    <w:p w14:paraId="569799F8" w14:textId="77777777" w:rsidR="00560620" w:rsidRPr="002E4960" w:rsidRDefault="00560620" w:rsidP="00560620">
      <w:pPr>
        <w:numPr>
          <w:ilvl w:val="1"/>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E4960">
        <w:rPr>
          <w:rFonts w:ascii="Times New Roman" w:eastAsia="Times New Roman" w:hAnsi="Times New Roman" w:cs="Times New Roman"/>
          <w:sz w:val="24"/>
          <w:szCs w:val="24"/>
          <w:lang w:eastAsia="lv-LV"/>
        </w:rPr>
        <w:t>Visiem pārtikas produktiem jābūt marķētiem atbilstoši spēkā esošo normatīvo aktu prasībām. Uz pārtikas preču iepakojuma jābūt norādītam uzturvielu daudzumam produkta 100 gramos;</w:t>
      </w:r>
    </w:p>
    <w:p w14:paraId="10FAAA05" w14:textId="77777777" w:rsidR="00560620" w:rsidRPr="002E4960" w:rsidRDefault="00560620" w:rsidP="00560620">
      <w:pPr>
        <w:numPr>
          <w:ilvl w:val="1"/>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E4960">
        <w:rPr>
          <w:rFonts w:ascii="Times New Roman" w:eastAsia="Times New Roman" w:hAnsi="Times New Roman" w:cs="Times New Roman"/>
          <w:sz w:val="24"/>
          <w:szCs w:val="24"/>
          <w:lang w:eastAsia="lv-LV"/>
        </w:rPr>
        <w:t>Piegādāto produktu pavadzīmē jābūt norādītam pārtikas produktu uzglabāšanas režīmam, realizācijas termiņiem, veselības marķējumam;</w:t>
      </w:r>
    </w:p>
    <w:p w14:paraId="7B593D02" w14:textId="77777777" w:rsidR="00560620" w:rsidRPr="002E4960" w:rsidRDefault="00560620" w:rsidP="00560620">
      <w:pPr>
        <w:numPr>
          <w:ilvl w:val="1"/>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E4960">
        <w:rPr>
          <w:rFonts w:ascii="Times New Roman" w:eastAsia="Times New Roman" w:hAnsi="Times New Roman" w:cs="Times New Roman"/>
          <w:sz w:val="24"/>
          <w:szCs w:val="24"/>
          <w:lang w:eastAsia="lv-LV"/>
        </w:rPr>
        <w:t>Pārtikas produktu piegāde jāveic atbilstoši spēkā esošo normatīvo aktu prasībām aprīkotos transportlīdzekļos piegādes dienā.</w:t>
      </w:r>
    </w:p>
    <w:p w14:paraId="1DEA5C28" w14:textId="77777777" w:rsidR="00974EA0"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C411E">
        <w:rPr>
          <w:rFonts w:ascii="Times New Roman" w:eastAsia="Times New Roman" w:hAnsi="Times New Roman" w:cs="Times New Roman"/>
          <w:sz w:val="24"/>
          <w:szCs w:val="24"/>
          <w:lang w:eastAsia="lv-LV"/>
        </w:rPr>
        <w:t>Izpildītājs apzinās</w:t>
      </w:r>
      <w:r w:rsidRPr="004A119F">
        <w:rPr>
          <w:rFonts w:ascii="Times New Roman" w:eastAsia="Times New Roman" w:hAnsi="Times New Roman" w:cs="Times New Roman"/>
          <w:sz w:val="24"/>
          <w:szCs w:val="24"/>
          <w:lang w:eastAsia="lv-LV"/>
        </w:rPr>
        <w:t>, ka visi ar Preces piegādi radušies papildus izdevumi būs jāsedz par saviem līdzekļiem; Pasūtītājs neapmaksās piegādes laikā radušos papildus darbus un izdevumus</w:t>
      </w:r>
      <w:r w:rsidRPr="006F26A2">
        <w:rPr>
          <w:rFonts w:ascii="Times New Roman" w:eastAsia="Times New Roman" w:hAnsi="Times New Roman" w:cs="Times New Roman"/>
          <w:sz w:val="24"/>
          <w:szCs w:val="24"/>
          <w:lang w:eastAsia="lv-LV"/>
        </w:rPr>
        <w:t>.</w:t>
      </w:r>
    </w:p>
    <w:p w14:paraId="42DE1D1C" w14:textId="77777777" w:rsidR="00974EA0" w:rsidRPr="008C411E"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C411E">
        <w:rPr>
          <w:rFonts w:ascii="Times New Roman" w:eastAsia="Times New Roman" w:hAnsi="Times New Roman" w:cs="Times New Roman"/>
          <w:sz w:val="24"/>
          <w:szCs w:val="24"/>
          <w:lang w:eastAsia="lv-LV"/>
        </w:rPr>
        <w:t>Izpildītājs</w:t>
      </w:r>
      <w:r>
        <w:rPr>
          <w:rFonts w:ascii="Times New Roman" w:eastAsia="Times New Roman" w:hAnsi="Times New Roman" w:cs="Times New Roman"/>
          <w:sz w:val="24"/>
          <w:szCs w:val="24"/>
          <w:lang w:eastAsia="lv-LV"/>
        </w:rPr>
        <w:t xml:space="preserve">, </w:t>
      </w:r>
      <w:r w:rsidRPr="008C411E">
        <w:rPr>
          <w:rFonts w:ascii="Times New Roman" w:eastAsia="Times New Roman" w:hAnsi="Times New Roman" w:cs="Times New Roman"/>
          <w:sz w:val="24"/>
          <w:szCs w:val="24"/>
          <w:lang w:eastAsia="lv-LV"/>
        </w:rPr>
        <w:t>pirms plānotās preču piegādes</w:t>
      </w:r>
      <w:r>
        <w:rPr>
          <w:rFonts w:ascii="Times New Roman" w:eastAsia="Times New Roman" w:hAnsi="Times New Roman" w:cs="Times New Roman"/>
          <w:sz w:val="24"/>
          <w:szCs w:val="24"/>
          <w:lang w:eastAsia="lv-LV"/>
        </w:rPr>
        <w:t xml:space="preserve">, atsevišķi saskaņo ar </w:t>
      </w:r>
      <w:r w:rsidRPr="008C411E">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 xml:space="preserve">asūtītāju </w:t>
      </w:r>
      <w:r w:rsidRPr="008C411E">
        <w:rPr>
          <w:rFonts w:ascii="Times New Roman" w:eastAsia="Times New Roman" w:hAnsi="Times New Roman" w:cs="Times New Roman"/>
          <w:sz w:val="24"/>
          <w:szCs w:val="24"/>
          <w:lang w:eastAsia="lv-LV"/>
        </w:rPr>
        <w:t>plānoto piegādes laiku.</w:t>
      </w:r>
    </w:p>
    <w:p w14:paraId="5E0F85F3" w14:textId="77777777" w:rsidR="00974EA0"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AB61FA">
        <w:rPr>
          <w:rFonts w:ascii="Times New Roman" w:eastAsia="Times New Roman" w:hAnsi="Times New Roman" w:cs="Times New Roman"/>
          <w:sz w:val="24"/>
          <w:szCs w:val="24"/>
          <w:lang w:eastAsia="lv-LV"/>
        </w:rPr>
        <w:t>Izpildītājs nodrošina pasūtījuma izpildi</w:t>
      </w:r>
      <w:r>
        <w:rPr>
          <w:rFonts w:ascii="Times New Roman" w:eastAsia="Times New Roman" w:hAnsi="Times New Roman" w:cs="Times New Roman"/>
          <w:sz w:val="24"/>
          <w:szCs w:val="24"/>
          <w:lang w:eastAsia="lv-LV"/>
        </w:rPr>
        <w:t xml:space="preserve"> 2</w:t>
      </w:r>
      <w:r w:rsidRPr="00AB61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divu</w:t>
      </w:r>
      <w:r w:rsidRPr="00AB61FA">
        <w:rPr>
          <w:rFonts w:ascii="Times New Roman" w:eastAsia="Times New Roman" w:hAnsi="Times New Roman" w:cs="Times New Roman"/>
          <w:sz w:val="24"/>
          <w:szCs w:val="24"/>
          <w:lang w:eastAsia="lv-LV"/>
        </w:rPr>
        <w:t>) darba dienu laikā pēc</w:t>
      </w:r>
      <w:r>
        <w:rPr>
          <w:rFonts w:ascii="Times New Roman" w:eastAsia="Times New Roman" w:hAnsi="Times New Roman" w:cs="Times New Roman"/>
          <w:sz w:val="24"/>
          <w:szCs w:val="24"/>
          <w:lang w:eastAsia="lv-LV"/>
        </w:rPr>
        <w:t xml:space="preserve"> Pasūtītāja veiktā pasūtījuma. </w:t>
      </w:r>
      <w:r w:rsidRPr="00AB61FA">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r>
        <w:rPr>
          <w:rFonts w:ascii="Times New Roman" w:eastAsia="Times New Roman" w:hAnsi="Times New Roman" w:cs="Times New Roman"/>
          <w:sz w:val="24"/>
          <w:szCs w:val="24"/>
          <w:lang w:eastAsia="lv-LV"/>
        </w:rPr>
        <w:t>.</w:t>
      </w:r>
    </w:p>
    <w:p w14:paraId="14929FC2" w14:textId="1F8B4B19" w:rsidR="00974EA0" w:rsidRPr="003738C5"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F26A2">
        <w:rPr>
          <w:rFonts w:ascii="Times New Roman" w:eastAsia="Times New Roman" w:hAnsi="Times New Roman" w:cs="Times New Roman"/>
          <w:sz w:val="24"/>
          <w:szCs w:val="24"/>
          <w:lang w:eastAsia="lv-LV"/>
        </w:rPr>
        <w:t xml:space="preserve">Izpildītājs garantē </w:t>
      </w:r>
      <w:r w:rsidR="003F2149">
        <w:rPr>
          <w:rFonts w:ascii="Times New Roman" w:eastAsia="Times New Roman" w:hAnsi="Times New Roman" w:cs="Times New Roman"/>
          <w:sz w:val="24"/>
          <w:szCs w:val="24"/>
          <w:lang w:eastAsia="lv-LV"/>
        </w:rPr>
        <w:t>pārtikas preču</w:t>
      </w:r>
      <w:r w:rsidRPr="006F26A2">
        <w:rPr>
          <w:rFonts w:ascii="Times New Roman" w:eastAsia="Times New Roman" w:hAnsi="Times New Roman" w:cs="Times New Roman"/>
          <w:sz w:val="24"/>
          <w:szCs w:val="24"/>
          <w:lang w:eastAsia="lv-LV"/>
        </w:rPr>
        <w:t xml:space="preserve"> atbilstību Latvijas Republikas normatīvo aktu prasībām, Tehniskajā specifikācijā izvirzītajām prasībām.</w:t>
      </w:r>
    </w:p>
    <w:p w14:paraId="659811FA" w14:textId="51111F20" w:rsidR="00974EA0" w:rsidRPr="003738C5" w:rsidRDefault="00974EA0" w:rsidP="00560620">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F26A2">
        <w:rPr>
          <w:rFonts w:ascii="Times New Roman" w:eastAsia="Times New Roman" w:hAnsi="Times New Roman" w:cs="Times New Roman"/>
          <w:sz w:val="24"/>
          <w:szCs w:val="24"/>
          <w:lang w:eastAsia="lv-LV"/>
        </w:rPr>
        <w:t xml:space="preserve">Izpildītājs nodrošina, ka transports, ar kuru piegādā </w:t>
      </w:r>
      <w:r w:rsidR="003F2149">
        <w:rPr>
          <w:rFonts w:ascii="Times New Roman" w:eastAsia="Times New Roman" w:hAnsi="Times New Roman" w:cs="Times New Roman"/>
          <w:sz w:val="24"/>
          <w:szCs w:val="24"/>
          <w:lang w:eastAsia="lv-LV"/>
        </w:rPr>
        <w:t>pārtikas preces</w:t>
      </w:r>
      <w:r w:rsidRPr="006F26A2">
        <w:rPr>
          <w:rFonts w:ascii="Times New Roman" w:eastAsia="Times New Roman" w:hAnsi="Times New Roman" w:cs="Times New Roman"/>
          <w:sz w:val="24"/>
          <w:szCs w:val="24"/>
          <w:lang w:eastAsia="lv-LV"/>
        </w:rPr>
        <w:t>, atbilst Latvijas Republikas normatīvajos aktos noteiktajām higiēnas un obligātā nekaitīguma prasībām.</w:t>
      </w:r>
    </w:p>
    <w:p w14:paraId="2FAF267E" w14:textId="587FCA21" w:rsidR="00974EA0" w:rsidRPr="00100798" w:rsidRDefault="00974EA0" w:rsidP="00560620">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00798">
        <w:rPr>
          <w:rFonts w:ascii="Times New Roman" w:eastAsia="Times New Roman" w:hAnsi="Times New Roman" w:cs="Times New Roman"/>
          <w:sz w:val="24"/>
          <w:szCs w:val="24"/>
          <w:lang w:eastAsia="lv-LV"/>
        </w:rPr>
        <w:t>Izpildītājs nodrošina nekvalitatīvas</w:t>
      </w:r>
      <w:r w:rsidR="00B5206E" w:rsidRPr="00100798">
        <w:rPr>
          <w:rFonts w:ascii="Times New Roman" w:eastAsia="Times New Roman" w:hAnsi="Times New Roman" w:cs="Times New Roman"/>
          <w:sz w:val="24"/>
          <w:szCs w:val="24"/>
          <w:lang w:eastAsia="lv-LV"/>
        </w:rPr>
        <w:t>, neatbilstošas preces</w:t>
      </w:r>
      <w:r w:rsidRPr="00100798">
        <w:rPr>
          <w:rFonts w:ascii="Times New Roman" w:eastAsia="Times New Roman" w:hAnsi="Times New Roman" w:cs="Times New Roman"/>
          <w:sz w:val="24"/>
          <w:szCs w:val="24"/>
          <w:lang w:eastAsia="lv-LV"/>
        </w:rPr>
        <w:t xml:space="preserve"> nomaiņu 24 h laikā.</w:t>
      </w:r>
    </w:p>
    <w:p w14:paraId="090153BD" w14:textId="30ED44BD" w:rsidR="00974EA0" w:rsidRPr="007D68A6"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w:t>
      </w:r>
      <w:r>
        <w:rPr>
          <w:rFonts w:ascii="Times New Roman" w:eastAsia="Times New Roman" w:hAnsi="Times New Roman" w:cs="Times New Roman"/>
          <w:sz w:val="24"/>
          <w:szCs w:val="24"/>
          <w:lang w:eastAsia="lv-LV"/>
        </w:rPr>
        <w:t xml:space="preserve">iekārtas </w:t>
      </w:r>
      <w:r w:rsidR="00A447FF">
        <w:rPr>
          <w:rFonts w:ascii="Times New Roman" w:eastAsia="Times New Roman" w:hAnsi="Times New Roman" w:cs="Times New Roman"/>
          <w:sz w:val="24"/>
          <w:szCs w:val="24"/>
          <w:lang w:eastAsia="lv-LV"/>
        </w:rPr>
        <w:t xml:space="preserve">(jā paredzēta) </w:t>
      </w:r>
      <w:r w:rsidRPr="001B2010">
        <w:rPr>
          <w:rFonts w:ascii="Times New Roman" w:eastAsia="Times New Roman" w:hAnsi="Times New Roman" w:cs="Times New Roman"/>
          <w:sz w:val="24"/>
          <w:szCs w:val="24"/>
          <w:lang w:eastAsia="lv-LV"/>
        </w:rPr>
        <w:t>nomas un apkopes izmaksas</w:t>
      </w:r>
      <w:r w:rsidRPr="007D68A6">
        <w:rPr>
          <w:rFonts w:ascii="Times New Roman" w:eastAsia="Times New Roman" w:hAnsi="Times New Roman" w:cs="Times New Roman"/>
          <w:sz w:val="24"/>
          <w:szCs w:val="24"/>
          <w:lang w:eastAsia="lv-LV"/>
        </w:rPr>
        <w:t>, un tml.</w:t>
      </w:r>
    </w:p>
    <w:p w14:paraId="12F61F94" w14:textId="77777777" w:rsidR="00974EA0"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Vienības cenā jāiekļauj atkārtotai pārstrādei nododamās taras depozīts.</w:t>
      </w:r>
    </w:p>
    <w:p w14:paraId="072620CC" w14:textId="77777777" w:rsidR="00974EA0"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5CC4F625" w14:textId="76D02E6B" w:rsidR="00974EA0"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Pasūtītājs, ja tas ir nepieciešams, var pasūtīt arī cita veida </w:t>
      </w:r>
      <w:r w:rsidR="00043759">
        <w:rPr>
          <w:rFonts w:ascii="Times New Roman" w:eastAsia="Times New Roman" w:hAnsi="Times New Roman" w:cs="Times New Roman"/>
          <w:sz w:val="24"/>
          <w:szCs w:val="24"/>
          <w:lang w:eastAsia="lv-LV"/>
        </w:rPr>
        <w:t>pārtikas preces</w:t>
      </w:r>
      <w:r w:rsidRPr="001B2010">
        <w:rPr>
          <w:rFonts w:ascii="Times New Roman" w:eastAsia="Times New Roman" w:hAnsi="Times New Roman" w:cs="Times New Roman"/>
          <w:sz w:val="24"/>
          <w:szCs w:val="24"/>
          <w:lang w:eastAsia="lv-LV"/>
        </w:rPr>
        <w:t>, kas pieejamas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p w14:paraId="0B23C096" w14:textId="77777777" w:rsidR="00974EA0" w:rsidRPr="007D68A6"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7D68A6">
        <w:rPr>
          <w:rFonts w:ascii="Times New Roman" w:eastAsia="Times New Roman" w:hAnsi="Times New Roman" w:cs="Times New Roman"/>
          <w:sz w:val="24"/>
          <w:szCs w:val="24"/>
          <w:lang w:eastAsia="lv-LV"/>
        </w:rPr>
        <w:lastRenderedPageBreak/>
        <w:t>Izpildītājs piedāvā pastāvīgu atlaidi (%).</w:t>
      </w:r>
    </w:p>
    <w:p w14:paraId="7602928E" w14:textId="07B54DC7" w:rsidR="004B5198" w:rsidRDefault="00974EA0" w:rsidP="0056062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7D68A6">
        <w:rPr>
          <w:rFonts w:ascii="Times New Roman" w:eastAsia="Times New Roman" w:hAnsi="Times New Roman" w:cs="Times New Roman"/>
          <w:sz w:val="24"/>
          <w:szCs w:val="24"/>
          <w:lang w:eastAsia="lv-LV"/>
        </w:rPr>
        <w:t xml:space="preserve">Izpildītājs nodrošina </w:t>
      </w:r>
      <w:r w:rsidR="00043759">
        <w:rPr>
          <w:rFonts w:ascii="Times New Roman" w:eastAsia="Times New Roman" w:hAnsi="Times New Roman" w:cs="Times New Roman"/>
          <w:sz w:val="24"/>
          <w:szCs w:val="24"/>
          <w:lang w:eastAsia="lv-LV"/>
        </w:rPr>
        <w:t xml:space="preserve">pārtikas preču </w:t>
      </w:r>
      <w:r w:rsidRPr="007D68A6">
        <w:rPr>
          <w:rFonts w:ascii="Times New Roman" w:eastAsia="Times New Roman" w:hAnsi="Times New Roman" w:cs="Times New Roman"/>
          <w:sz w:val="24"/>
          <w:szCs w:val="24"/>
          <w:lang w:eastAsia="lv-LV"/>
        </w:rPr>
        <w:t>piegādi Pasūtītājam uz adresi: Ezermalas iela 10, Rīga, LV-1014 darba laikā no plkst.08.00 – 16.30, iepriekš laicīgi saskaņojot laiku ar Valsts policijas koledžas kontaktpersonu.</w:t>
      </w:r>
    </w:p>
    <w:p w14:paraId="51757A0C" w14:textId="22D80563" w:rsidR="00E51CE4" w:rsidRDefault="00E51CE4" w:rsidP="00E51CE4">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p>
    <w:p w14:paraId="54537770" w14:textId="2119E0AD" w:rsidR="00E51CE4" w:rsidRDefault="00E51CE4" w:rsidP="00E51CE4">
      <w:p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p>
    <w:p w14:paraId="1D57A374" w14:textId="0704239E" w:rsidR="004B5198" w:rsidRPr="0052604D" w:rsidRDefault="00794633" w:rsidP="0052604D">
      <w:pPr>
        <w:spacing w:before="6"/>
        <w:jc w:val="center"/>
        <w:rPr>
          <w:rFonts w:ascii="Times New Roman" w:hAnsi="Times New Roman" w:cs="Times New Roman"/>
          <w:b/>
          <w:iCs/>
          <w:sz w:val="24"/>
          <w:szCs w:val="24"/>
        </w:rPr>
      </w:pPr>
      <w:r w:rsidRPr="0052604D">
        <w:rPr>
          <w:rFonts w:ascii="Times New Roman" w:hAnsi="Times New Roman" w:cs="Times New Roman"/>
          <w:b/>
          <w:iCs/>
          <w:sz w:val="24"/>
          <w:szCs w:val="24"/>
        </w:rPr>
        <w:t>II.  Tehniskās prasības pārtikas precēm I daļa "</w:t>
      </w:r>
      <w:r w:rsidR="00A30589">
        <w:rPr>
          <w:rFonts w:ascii="Times New Roman" w:hAnsi="Times New Roman" w:cs="Times New Roman"/>
          <w:b/>
          <w:iCs/>
          <w:sz w:val="24"/>
          <w:szCs w:val="24"/>
        </w:rPr>
        <w:t>U</w:t>
      </w:r>
      <w:r w:rsidRPr="0052604D">
        <w:rPr>
          <w:rFonts w:ascii="Times New Roman" w:hAnsi="Times New Roman" w:cs="Times New Roman"/>
          <w:b/>
          <w:iCs/>
          <w:sz w:val="24"/>
          <w:szCs w:val="24"/>
        </w:rPr>
        <w:t>zkodas"</w:t>
      </w:r>
      <w:r w:rsidR="004B5198" w:rsidRPr="0052604D">
        <w:rPr>
          <w:rFonts w:ascii="Times New Roman" w:hAnsi="Times New Roman" w:cs="Times New Roman"/>
          <w:b/>
          <w:i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337"/>
        <w:gridCol w:w="1337"/>
        <w:gridCol w:w="1444"/>
      </w:tblGrid>
      <w:tr w:rsidR="00244D20" w:rsidRPr="00244D20" w14:paraId="54FB726C" w14:textId="77777777" w:rsidTr="00BF6E31">
        <w:trPr>
          <w:trHeight w:val="948"/>
        </w:trPr>
        <w:tc>
          <w:tcPr>
            <w:tcW w:w="521" w:type="pct"/>
            <w:shd w:val="clear" w:color="auto" w:fill="auto"/>
            <w:vAlign w:val="center"/>
            <w:hideMark/>
          </w:tcPr>
          <w:p w14:paraId="1206DD2C" w14:textId="77777777" w:rsidR="00244D20" w:rsidRPr="00244D20"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244D20">
              <w:rPr>
                <w:rFonts w:ascii="Times New Roman" w:eastAsia="Times New Roman" w:hAnsi="Times New Roman" w:cs="Times New Roman"/>
                <w:b/>
                <w:bCs/>
                <w:color w:val="000000"/>
                <w:sz w:val="24"/>
                <w:szCs w:val="24"/>
                <w:lang w:eastAsia="lv-LV"/>
              </w:rPr>
              <w:t>Nr.p.k.</w:t>
            </w:r>
          </w:p>
        </w:tc>
        <w:tc>
          <w:tcPr>
            <w:tcW w:w="3076" w:type="pct"/>
            <w:shd w:val="clear" w:color="auto" w:fill="auto"/>
            <w:vAlign w:val="center"/>
            <w:hideMark/>
          </w:tcPr>
          <w:p w14:paraId="2C5FA073" w14:textId="77777777" w:rsidR="00244D20" w:rsidRPr="00244D20"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244D20">
              <w:rPr>
                <w:rFonts w:ascii="Times New Roman" w:eastAsia="Times New Roman" w:hAnsi="Times New Roman" w:cs="Times New Roman"/>
                <w:b/>
                <w:bCs/>
                <w:color w:val="000000"/>
                <w:sz w:val="24"/>
                <w:szCs w:val="24"/>
                <w:lang w:eastAsia="lv-LV"/>
              </w:rPr>
              <w:t xml:space="preserve">Preces nosaukums / apraksts </w:t>
            </w:r>
          </w:p>
        </w:tc>
        <w:tc>
          <w:tcPr>
            <w:tcW w:w="605" w:type="pct"/>
            <w:shd w:val="clear" w:color="auto" w:fill="auto"/>
            <w:noWrap/>
            <w:vAlign w:val="center"/>
            <w:hideMark/>
          </w:tcPr>
          <w:p w14:paraId="6B9B2FD8" w14:textId="77777777" w:rsidR="00244D20" w:rsidRPr="00244D20"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244D20">
              <w:rPr>
                <w:rFonts w:ascii="Times New Roman" w:eastAsia="Times New Roman" w:hAnsi="Times New Roman" w:cs="Times New Roman"/>
                <w:b/>
                <w:bCs/>
                <w:color w:val="000000"/>
                <w:sz w:val="24"/>
                <w:szCs w:val="24"/>
                <w:lang w:eastAsia="lv-LV"/>
              </w:rPr>
              <w:t>Vienība</w:t>
            </w:r>
          </w:p>
        </w:tc>
        <w:tc>
          <w:tcPr>
            <w:tcW w:w="798" w:type="pct"/>
            <w:shd w:val="clear" w:color="auto" w:fill="auto"/>
            <w:vAlign w:val="center"/>
            <w:hideMark/>
          </w:tcPr>
          <w:p w14:paraId="3B876A07" w14:textId="77777777" w:rsidR="00244D20" w:rsidRPr="00244D20"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244D20">
              <w:rPr>
                <w:rFonts w:ascii="Times New Roman" w:eastAsia="Times New Roman" w:hAnsi="Times New Roman" w:cs="Times New Roman"/>
                <w:b/>
                <w:bCs/>
                <w:color w:val="000000"/>
                <w:sz w:val="24"/>
                <w:szCs w:val="24"/>
                <w:lang w:eastAsia="lv-LV"/>
              </w:rPr>
              <w:t xml:space="preserve">Indikatīvais viena pasūtījuma apjoms </w:t>
            </w:r>
          </w:p>
        </w:tc>
      </w:tr>
      <w:tr w:rsidR="00244D20" w:rsidRPr="00244D20" w14:paraId="64E69531" w14:textId="77777777" w:rsidTr="00BF6E31">
        <w:trPr>
          <w:trHeight w:val="324"/>
        </w:trPr>
        <w:tc>
          <w:tcPr>
            <w:tcW w:w="521" w:type="pct"/>
            <w:shd w:val="clear" w:color="auto" w:fill="auto"/>
            <w:vAlign w:val="center"/>
            <w:hideMark/>
          </w:tcPr>
          <w:p w14:paraId="4D6177F1" w14:textId="77777777" w:rsidR="00244D20" w:rsidRPr="00244D20"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244D20">
              <w:rPr>
                <w:rFonts w:ascii="Times New Roman" w:eastAsia="Times New Roman" w:hAnsi="Times New Roman" w:cs="Times New Roman"/>
                <w:b/>
                <w:bCs/>
                <w:color w:val="000000"/>
                <w:sz w:val="24"/>
                <w:szCs w:val="24"/>
                <w:lang w:eastAsia="lv-LV"/>
              </w:rPr>
              <w:t>1</w:t>
            </w:r>
          </w:p>
        </w:tc>
        <w:tc>
          <w:tcPr>
            <w:tcW w:w="3076" w:type="pct"/>
            <w:shd w:val="clear" w:color="auto" w:fill="auto"/>
            <w:vAlign w:val="center"/>
            <w:hideMark/>
          </w:tcPr>
          <w:p w14:paraId="2F43492B" w14:textId="77777777" w:rsidR="00244D20" w:rsidRPr="00244D20"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244D20">
              <w:rPr>
                <w:rFonts w:ascii="Times New Roman" w:eastAsia="Times New Roman" w:hAnsi="Times New Roman" w:cs="Times New Roman"/>
                <w:b/>
                <w:bCs/>
                <w:color w:val="000000"/>
                <w:sz w:val="24"/>
                <w:szCs w:val="24"/>
                <w:lang w:eastAsia="lv-LV"/>
              </w:rPr>
              <w:t>2</w:t>
            </w:r>
          </w:p>
        </w:tc>
        <w:tc>
          <w:tcPr>
            <w:tcW w:w="605" w:type="pct"/>
            <w:shd w:val="clear" w:color="auto" w:fill="auto"/>
            <w:noWrap/>
            <w:vAlign w:val="center"/>
            <w:hideMark/>
          </w:tcPr>
          <w:p w14:paraId="435AD0AF" w14:textId="77777777" w:rsidR="00244D20" w:rsidRPr="00244D20"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244D20">
              <w:rPr>
                <w:rFonts w:ascii="Times New Roman" w:eastAsia="Times New Roman" w:hAnsi="Times New Roman" w:cs="Times New Roman"/>
                <w:b/>
                <w:bCs/>
                <w:color w:val="000000"/>
                <w:sz w:val="24"/>
                <w:szCs w:val="24"/>
                <w:lang w:eastAsia="lv-LV"/>
              </w:rPr>
              <w:t>3</w:t>
            </w:r>
          </w:p>
        </w:tc>
        <w:tc>
          <w:tcPr>
            <w:tcW w:w="798" w:type="pct"/>
            <w:shd w:val="clear" w:color="auto" w:fill="auto"/>
            <w:vAlign w:val="center"/>
            <w:hideMark/>
          </w:tcPr>
          <w:p w14:paraId="0E04B028" w14:textId="77777777" w:rsidR="00244D20" w:rsidRPr="00244D20" w:rsidRDefault="00244D20" w:rsidP="00244D20">
            <w:pPr>
              <w:spacing w:after="0" w:line="240" w:lineRule="auto"/>
              <w:jc w:val="center"/>
              <w:rPr>
                <w:rFonts w:ascii="Times New Roman" w:eastAsia="Times New Roman" w:hAnsi="Times New Roman" w:cs="Times New Roman"/>
                <w:b/>
                <w:bCs/>
                <w:color w:val="000000"/>
                <w:sz w:val="24"/>
                <w:szCs w:val="24"/>
                <w:lang w:eastAsia="lv-LV"/>
              </w:rPr>
            </w:pPr>
            <w:r w:rsidRPr="00244D20">
              <w:rPr>
                <w:rFonts w:ascii="Times New Roman" w:eastAsia="Times New Roman" w:hAnsi="Times New Roman" w:cs="Times New Roman"/>
                <w:b/>
                <w:bCs/>
                <w:color w:val="000000"/>
                <w:sz w:val="24"/>
                <w:szCs w:val="24"/>
                <w:lang w:eastAsia="lv-LV"/>
              </w:rPr>
              <w:t>4</w:t>
            </w:r>
          </w:p>
        </w:tc>
      </w:tr>
      <w:tr w:rsidR="00244D20" w:rsidRPr="00244D20" w14:paraId="45738BA3" w14:textId="77777777" w:rsidTr="00BF6E31">
        <w:trPr>
          <w:trHeight w:val="312"/>
        </w:trPr>
        <w:tc>
          <w:tcPr>
            <w:tcW w:w="521" w:type="pct"/>
            <w:shd w:val="clear" w:color="auto" w:fill="auto"/>
            <w:noWrap/>
            <w:vAlign w:val="bottom"/>
            <w:hideMark/>
          </w:tcPr>
          <w:p w14:paraId="7CF66E82"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w:t>
            </w:r>
          </w:p>
        </w:tc>
        <w:tc>
          <w:tcPr>
            <w:tcW w:w="3076" w:type="pct"/>
            <w:shd w:val="clear" w:color="auto" w:fill="auto"/>
            <w:noWrap/>
            <w:vAlign w:val="bottom"/>
            <w:hideMark/>
          </w:tcPr>
          <w:p w14:paraId="14FA7F25" w14:textId="77777777"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w:t>
            </w:r>
          </w:p>
        </w:tc>
        <w:tc>
          <w:tcPr>
            <w:tcW w:w="605" w:type="pct"/>
            <w:shd w:val="clear" w:color="auto" w:fill="auto"/>
            <w:noWrap/>
            <w:vAlign w:val="bottom"/>
            <w:hideMark/>
          </w:tcPr>
          <w:p w14:paraId="68EC631D"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w:t>
            </w:r>
          </w:p>
        </w:tc>
        <w:tc>
          <w:tcPr>
            <w:tcW w:w="798" w:type="pct"/>
            <w:shd w:val="clear" w:color="auto" w:fill="auto"/>
            <w:noWrap/>
            <w:vAlign w:val="bottom"/>
            <w:hideMark/>
          </w:tcPr>
          <w:p w14:paraId="4FA343F9"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w:t>
            </w:r>
          </w:p>
        </w:tc>
      </w:tr>
      <w:tr w:rsidR="00244D20" w:rsidRPr="00244D20" w14:paraId="1F4CF359" w14:textId="77777777" w:rsidTr="00BF6E31">
        <w:trPr>
          <w:trHeight w:val="312"/>
        </w:trPr>
        <w:tc>
          <w:tcPr>
            <w:tcW w:w="521" w:type="pct"/>
            <w:shd w:val="clear" w:color="auto" w:fill="auto"/>
            <w:noWrap/>
            <w:vAlign w:val="bottom"/>
            <w:hideMark/>
          </w:tcPr>
          <w:p w14:paraId="7CC0C06E"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w:t>
            </w:r>
          </w:p>
        </w:tc>
        <w:tc>
          <w:tcPr>
            <w:tcW w:w="3076" w:type="pct"/>
            <w:shd w:val="clear" w:color="auto" w:fill="auto"/>
            <w:vAlign w:val="bottom"/>
            <w:hideMark/>
          </w:tcPr>
          <w:p w14:paraId="09A34276" w14:textId="1FDCB8DA"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xml:space="preserve">Sula apelsīnu (1 litrs, fasēts tetrapakā). </w:t>
            </w:r>
          </w:p>
        </w:tc>
        <w:tc>
          <w:tcPr>
            <w:tcW w:w="605" w:type="pct"/>
            <w:shd w:val="clear" w:color="auto" w:fill="auto"/>
            <w:noWrap/>
            <w:vAlign w:val="bottom"/>
            <w:hideMark/>
          </w:tcPr>
          <w:p w14:paraId="57395E24"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gab</w:t>
            </w:r>
          </w:p>
        </w:tc>
        <w:tc>
          <w:tcPr>
            <w:tcW w:w="798" w:type="pct"/>
            <w:shd w:val="clear" w:color="auto" w:fill="auto"/>
            <w:noWrap/>
            <w:vAlign w:val="bottom"/>
            <w:hideMark/>
          </w:tcPr>
          <w:p w14:paraId="4EDD6A89"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029C2D2B" w14:textId="77777777" w:rsidTr="00BF6E31">
        <w:trPr>
          <w:trHeight w:val="312"/>
        </w:trPr>
        <w:tc>
          <w:tcPr>
            <w:tcW w:w="521" w:type="pct"/>
            <w:shd w:val="clear" w:color="auto" w:fill="auto"/>
            <w:noWrap/>
            <w:vAlign w:val="bottom"/>
            <w:hideMark/>
          </w:tcPr>
          <w:p w14:paraId="66204E2F"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2</w:t>
            </w:r>
          </w:p>
        </w:tc>
        <w:tc>
          <w:tcPr>
            <w:tcW w:w="3076" w:type="pct"/>
            <w:shd w:val="clear" w:color="auto" w:fill="auto"/>
            <w:vAlign w:val="bottom"/>
            <w:hideMark/>
          </w:tcPr>
          <w:p w14:paraId="00644B67" w14:textId="77777777"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xml:space="preserve">Sula tomātu (1 litrs, fasēts tetrapakā). </w:t>
            </w:r>
          </w:p>
        </w:tc>
        <w:tc>
          <w:tcPr>
            <w:tcW w:w="605" w:type="pct"/>
            <w:shd w:val="clear" w:color="auto" w:fill="auto"/>
            <w:noWrap/>
            <w:vAlign w:val="bottom"/>
            <w:hideMark/>
          </w:tcPr>
          <w:p w14:paraId="22AD583B"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gab</w:t>
            </w:r>
          </w:p>
        </w:tc>
        <w:tc>
          <w:tcPr>
            <w:tcW w:w="798" w:type="pct"/>
            <w:shd w:val="clear" w:color="auto" w:fill="auto"/>
            <w:noWrap/>
            <w:vAlign w:val="bottom"/>
            <w:hideMark/>
          </w:tcPr>
          <w:p w14:paraId="6F1E908C"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0B1BE7A9" w14:textId="77777777" w:rsidTr="00BF6E31">
        <w:trPr>
          <w:trHeight w:val="312"/>
        </w:trPr>
        <w:tc>
          <w:tcPr>
            <w:tcW w:w="521" w:type="pct"/>
            <w:shd w:val="clear" w:color="auto" w:fill="auto"/>
            <w:noWrap/>
            <w:vAlign w:val="bottom"/>
            <w:hideMark/>
          </w:tcPr>
          <w:p w14:paraId="3C7D8A16"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3</w:t>
            </w:r>
          </w:p>
        </w:tc>
        <w:tc>
          <w:tcPr>
            <w:tcW w:w="3076" w:type="pct"/>
            <w:shd w:val="clear" w:color="auto" w:fill="auto"/>
            <w:vAlign w:val="bottom"/>
            <w:hideMark/>
          </w:tcPr>
          <w:p w14:paraId="37274211" w14:textId="77777777"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xml:space="preserve">Sula ābolu (2 litri, fasēts tetrapakā). </w:t>
            </w:r>
          </w:p>
        </w:tc>
        <w:tc>
          <w:tcPr>
            <w:tcW w:w="605" w:type="pct"/>
            <w:shd w:val="clear" w:color="auto" w:fill="auto"/>
            <w:noWrap/>
            <w:vAlign w:val="bottom"/>
            <w:hideMark/>
          </w:tcPr>
          <w:p w14:paraId="781E4902"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gab</w:t>
            </w:r>
          </w:p>
        </w:tc>
        <w:tc>
          <w:tcPr>
            <w:tcW w:w="798" w:type="pct"/>
            <w:shd w:val="clear" w:color="auto" w:fill="auto"/>
            <w:noWrap/>
            <w:vAlign w:val="bottom"/>
            <w:hideMark/>
          </w:tcPr>
          <w:p w14:paraId="3CE3D2D4"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7EA92D3F" w14:textId="77777777" w:rsidTr="00BF6E31">
        <w:trPr>
          <w:trHeight w:val="312"/>
        </w:trPr>
        <w:tc>
          <w:tcPr>
            <w:tcW w:w="521" w:type="pct"/>
            <w:shd w:val="clear" w:color="auto" w:fill="auto"/>
            <w:noWrap/>
            <w:vAlign w:val="bottom"/>
            <w:hideMark/>
          </w:tcPr>
          <w:p w14:paraId="4892ED4D"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4</w:t>
            </w:r>
          </w:p>
        </w:tc>
        <w:tc>
          <w:tcPr>
            <w:tcW w:w="3076" w:type="pct"/>
            <w:shd w:val="clear" w:color="auto" w:fill="auto"/>
            <w:vAlign w:val="bottom"/>
            <w:hideMark/>
          </w:tcPr>
          <w:p w14:paraId="47A67193" w14:textId="77777777"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xml:space="preserve">Gāzēts dzēriens ar apelsīna garšu (tilpums 1,5 l, fasēts PET pudelē). </w:t>
            </w:r>
          </w:p>
        </w:tc>
        <w:tc>
          <w:tcPr>
            <w:tcW w:w="605" w:type="pct"/>
            <w:shd w:val="clear" w:color="auto" w:fill="auto"/>
            <w:noWrap/>
            <w:vAlign w:val="bottom"/>
            <w:hideMark/>
          </w:tcPr>
          <w:p w14:paraId="575FDCA2"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gab</w:t>
            </w:r>
          </w:p>
        </w:tc>
        <w:tc>
          <w:tcPr>
            <w:tcW w:w="798" w:type="pct"/>
            <w:shd w:val="clear" w:color="auto" w:fill="auto"/>
            <w:noWrap/>
            <w:vAlign w:val="bottom"/>
            <w:hideMark/>
          </w:tcPr>
          <w:p w14:paraId="13A01097"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483C6DC4" w14:textId="77777777" w:rsidTr="00BF6E31">
        <w:trPr>
          <w:trHeight w:val="312"/>
        </w:trPr>
        <w:tc>
          <w:tcPr>
            <w:tcW w:w="521" w:type="pct"/>
            <w:shd w:val="clear" w:color="auto" w:fill="auto"/>
            <w:noWrap/>
            <w:vAlign w:val="bottom"/>
            <w:hideMark/>
          </w:tcPr>
          <w:p w14:paraId="3B39B329"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5</w:t>
            </w:r>
          </w:p>
        </w:tc>
        <w:tc>
          <w:tcPr>
            <w:tcW w:w="3076" w:type="pct"/>
            <w:shd w:val="clear" w:color="auto" w:fill="auto"/>
            <w:vAlign w:val="bottom"/>
            <w:hideMark/>
          </w:tcPr>
          <w:p w14:paraId="2F9B0DAD" w14:textId="1678699C"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xml:space="preserve">Gāzēts dzēriens ar </w:t>
            </w:r>
            <w:r>
              <w:rPr>
                <w:rFonts w:ascii="Calibri" w:eastAsia="Times New Roman" w:hAnsi="Calibri" w:cs="Calibri"/>
                <w:sz w:val="24"/>
                <w:szCs w:val="24"/>
                <w:lang w:eastAsia="lv-LV"/>
              </w:rPr>
              <w:t>k</w:t>
            </w:r>
            <w:r w:rsidRPr="00244D20">
              <w:rPr>
                <w:rFonts w:ascii="Calibri" w:eastAsia="Times New Roman" w:hAnsi="Calibri" w:cs="Calibri"/>
                <w:sz w:val="24"/>
                <w:szCs w:val="24"/>
                <w:lang w:eastAsia="lv-LV"/>
              </w:rPr>
              <w:t xml:space="preserve">olas garšu (tilpums 2 litri, fasēts PET pudelē). </w:t>
            </w:r>
          </w:p>
        </w:tc>
        <w:tc>
          <w:tcPr>
            <w:tcW w:w="605" w:type="pct"/>
            <w:shd w:val="clear" w:color="auto" w:fill="auto"/>
            <w:noWrap/>
            <w:vAlign w:val="bottom"/>
            <w:hideMark/>
          </w:tcPr>
          <w:p w14:paraId="6A688142"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gab</w:t>
            </w:r>
          </w:p>
        </w:tc>
        <w:tc>
          <w:tcPr>
            <w:tcW w:w="798" w:type="pct"/>
            <w:shd w:val="clear" w:color="auto" w:fill="auto"/>
            <w:noWrap/>
            <w:vAlign w:val="bottom"/>
            <w:hideMark/>
          </w:tcPr>
          <w:p w14:paraId="4633B1E5"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0433263C" w14:textId="77777777" w:rsidTr="00BF6E31">
        <w:trPr>
          <w:trHeight w:val="588"/>
        </w:trPr>
        <w:tc>
          <w:tcPr>
            <w:tcW w:w="521" w:type="pct"/>
            <w:shd w:val="clear" w:color="auto" w:fill="auto"/>
            <w:noWrap/>
            <w:vAlign w:val="bottom"/>
            <w:hideMark/>
          </w:tcPr>
          <w:p w14:paraId="514BCE4C"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6</w:t>
            </w:r>
          </w:p>
        </w:tc>
        <w:tc>
          <w:tcPr>
            <w:tcW w:w="3076" w:type="pct"/>
            <w:shd w:val="clear" w:color="auto" w:fill="auto"/>
            <w:vAlign w:val="bottom"/>
            <w:hideMark/>
          </w:tcPr>
          <w:p w14:paraId="64360822" w14:textId="69ACACC0" w:rsidR="00244D20" w:rsidRPr="00244D20" w:rsidRDefault="00244D20" w:rsidP="00A447FF">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xml:space="preserve">Dzeramais ūdens (negāzēts, tilpums 1,5 litrs, fasēts PET pudelē). </w:t>
            </w:r>
          </w:p>
        </w:tc>
        <w:tc>
          <w:tcPr>
            <w:tcW w:w="605" w:type="pct"/>
            <w:shd w:val="clear" w:color="auto" w:fill="auto"/>
            <w:noWrap/>
            <w:vAlign w:val="bottom"/>
            <w:hideMark/>
          </w:tcPr>
          <w:p w14:paraId="07E2E7FB"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gab</w:t>
            </w:r>
          </w:p>
        </w:tc>
        <w:tc>
          <w:tcPr>
            <w:tcW w:w="798" w:type="pct"/>
            <w:shd w:val="clear" w:color="auto" w:fill="auto"/>
            <w:noWrap/>
            <w:vAlign w:val="bottom"/>
            <w:hideMark/>
          </w:tcPr>
          <w:p w14:paraId="26EA43AE"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65A57C46" w14:textId="77777777" w:rsidTr="00BF6E31">
        <w:trPr>
          <w:trHeight w:val="395"/>
        </w:trPr>
        <w:tc>
          <w:tcPr>
            <w:tcW w:w="521" w:type="pct"/>
            <w:shd w:val="clear" w:color="auto" w:fill="auto"/>
            <w:noWrap/>
            <w:vAlign w:val="bottom"/>
            <w:hideMark/>
          </w:tcPr>
          <w:p w14:paraId="394E6BDE"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7</w:t>
            </w:r>
          </w:p>
        </w:tc>
        <w:tc>
          <w:tcPr>
            <w:tcW w:w="3076" w:type="pct"/>
            <w:shd w:val="clear" w:color="auto" w:fill="auto"/>
            <w:vAlign w:val="bottom"/>
            <w:hideMark/>
          </w:tcPr>
          <w:p w14:paraId="108CF39A" w14:textId="2968610C"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xml:space="preserve">Dzeramais ūdens (gāzēts, fasēts PET pudelē, 1,5 l). </w:t>
            </w:r>
          </w:p>
        </w:tc>
        <w:tc>
          <w:tcPr>
            <w:tcW w:w="605" w:type="pct"/>
            <w:shd w:val="clear" w:color="auto" w:fill="auto"/>
            <w:noWrap/>
            <w:vAlign w:val="bottom"/>
            <w:hideMark/>
          </w:tcPr>
          <w:p w14:paraId="0A6A0728"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gab</w:t>
            </w:r>
          </w:p>
        </w:tc>
        <w:tc>
          <w:tcPr>
            <w:tcW w:w="798" w:type="pct"/>
            <w:shd w:val="clear" w:color="auto" w:fill="auto"/>
            <w:noWrap/>
            <w:vAlign w:val="bottom"/>
            <w:hideMark/>
          </w:tcPr>
          <w:p w14:paraId="20A14374"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00290A99" w14:textId="77777777" w:rsidTr="00BF6E31">
        <w:trPr>
          <w:trHeight w:val="429"/>
        </w:trPr>
        <w:tc>
          <w:tcPr>
            <w:tcW w:w="521" w:type="pct"/>
            <w:shd w:val="clear" w:color="auto" w:fill="auto"/>
            <w:noWrap/>
            <w:vAlign w:val="bottom"/>
            <w:hideMark/>
          </w:tcPr>
          <w:p w14:paraId="189D800B"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8</w:t>
            </w:r>
          </w:p>
        </w:tc>
        <w:tc>
          <w:tcPr>
            <w:tcW w:w="3076" w:type="pct"/>
            <w:shd w:val="clear" w:color="auto" w:fill="auto"/>
            <w:vAlign w:val="bottom"/>
            <w:hideMark/>
          </w:tcPr>
          <w:p w14:paraId="6D45EE13" w14:textId="3EFC414B"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xml:space="preserve">Dabīgais minerālūdens (fasēts PET pudelē, 1,5 l). </w:t>
            </w:r>
          </w:p>
        </w:tc>
        <w:tc>
          <w:tcPr>
            <w:tcW w:w="605" w:type="pct"/>
            <w:shd w:val="clear" w:color="auto" w:fill="auto"/>
            <w:noWrap/>
            <w:vAlign w:val="bottom"/>
            <w:hideMark/>
          </w:tcPr>
          <w:p w14:paraId="2ECB4511"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gab</w:t>
            </w:r>
          </w:p>
        </w:tc>
        <w:tc>
          <w:tcPr>
            <w:tcW w:w="798" w:type="pct"/>
            <w:shd w:val="clear" w:color="auto" w:fill="auto"/>
            <w:noWrap/>
            <w:vAlign w:val="bottom"/>
            <w:hideMark/>
          </w:tcPr>
          <w:p w14:paraId="472561E3"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3436A716" w14:textId="77777777" w:rsidTr="00BF6E31">
        <w:trPr>
          <w:trHeight w:val="624"/>
        </w:trPr>
        <w:tc>
          <w:tcPr>
            <w:tcW w:w="521" w:type="pct"/>
            <w:shd w:val="clear" w:color="auto" w:fill="auto"/>
            <w:noWrap/>
            <w:vAlign w:val="bottom"/>
            <w:hideMark/>
          </w:tcPr>
          <w:p w14:paraId="41884DD9"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9</w:t>
            </w:r>
          </w:p>
        </w:tc>
        <w:tc>
          <w:tcPr>
            <w:tcW w:w="3076" w:type="pct"/>
            <w:shd w:val="clear" w:color="auto" w:fill="auto"/>
            <w:vAlign w:val="bottom"/>
            <w:hideMark/>
          </w:tcPr>
          <w:p w14:paraId="251F5580" w14:textId="02E5DB43"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xml:space="preserve">Dabīgais minerālūdens (gāzēts, fasēts PET pudelē, 1,5 l). </w:t>
            </w:r>
          </w:p>
        </w:tc>
        <w:tc>
          <w:tcPr>
            <w:tcW w:w="605" w:type="pct"/>
            <w:shd w:val="clear" w:color="auto" w:fill="auto"/>
            <w:noWrap/>
            <w:vAlign w:val="bottom"/>
            <w:hideMark/>
          </w:tcPr>
          <w:p w14:paraId="3E1FE54B"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gab</w:t>
            </w:r>
          </w:p>
        </w:tc>
        <w:tc>
          <w:tcPr>
            <w:tcW w:w="798" w:type="pct"/>
            <w:shd w:val="clear" w:color="auto" w:fill="auto"/>
            <w:noWrap/>
            <w:vAlign w:val="bottom"/>
            <w:hideMark/>
          </w:tcPr>
          <w:p w14:paraId="68AC4742"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10C1B0B3" w14:textId="77777777" w:rsidTr="00BF6E31">
        <w:trPr>
          <w:trHeight w:val="636"/>
        </w:trPr>
        <w:tc>
          <w:tcPr>
            <w:tcW w:w="521" w:type="pct"/>
            <w:shd w:val="clear" w:color="auto" w:fill="auto"/>
            <w:noWrap/>
            <w:vAlign w:val="bottom"/>
            <w:hideMark/>
          </w:tcPr>
          <w:p w14:paraId="2FB4D75A"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c>
          <w:tcPr>
            <w:tcW w:w="3076" w:type="pct"/>
            <w:shd w:val="clear" w:color="auto" w:fill="auto"/>
            <w:vAlign w:val="bottom"/>
            <w:hideMark/>
          </w:tcPr>
          <w:p w14:paraId="47B661CD" w14:textId="1315D2C9" w:rsidR="00244D20" w:rsidRPr="00244D20" w:rsidRDefault="00244D20" w:rsidP="001669BC">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Šokolādes konfektes</w:t>
            </w:r>
            <w:r w:rsidR="00A447FF">
              <w:rPr>
                <w:rFonts w:ascii="Calibri" w:eastAsia="Times New Roman" w:hAnsi="Calibri" w:cs="Calibri"/>
                <w:sz w:val="24"/>
                <w:szCs w:val="24"/>
                <w:lang w:eastAsia="lv-LV"/>
              </w:rPr>
              <w:t xml:space="preserve"> sveramas, </w:t>
            </w:r>
            <w:r w:rsidR="001669BC">
              <w:rPr>
                <w:rFonts w:ascii="Calibri" w:eastAsia="Times New Roman" w:hAnsi="Calibri" w:cs="Calibri"/>
                <w:sz w:val="24"/>
                <w:szCs w:val="24"/>
                <w:lang w:eastAsia="lv-LV"/>
              </w:rPr>
              <w:t>rūpnieciski fasēts iepakojums</w:t>
            </w:r>
            <w:r w:rsidR="00A447FF">
              <w:rPr>
                <w:rFonts w:ascii="Calibri" w:eastAsia="Times New Roman" w:hAnsi="Calibri" w:cs="Calibri"/>
                <w:sz w:val="24"/>
                <w:szCs w:val="24"/>
                <w:lang w:eastAsia="lv-LV"/>
              </w:rPr>
              <w:t xml:space="preserve"> (svars min. 120 g,</w:t>
            </w:r>
            <w:r w:rsidRPr="00244D20">
              <w:rPr>
                <w:rFonts w:ascii="Calibri" w:eastAsia="Times New Roman" w:hAnsi="Calibri" w:cs="Calibri"/>
                <w:sz w:val="24"/>
                <w:szCs w:val="24"/>
                <w:lang w:eastAsia="lv-LV"/>
              </w:rPr>
              <w:t xml:space="preserve"> </w:t>
            </w:r>
            <w:r w:rsidR="00FE3E01" w:rsidRPr="00244D20">
              <w:rPr>
                <w:rFonts w:ascii="Calibri" w:eastAsia="Times New Roman" w:hAnsi="Calibri" w:cs="Calibri"/>
                <w:sz w:val="24"/>
                <w:szCs w:val="24"/>
                <w:lang w:eastAsia="lv-LV"/>
              </w:rPr>
              <w:t>dažādā</w:t>
            </w:r>
            <w:r w:rsidRPr="00244D20">
              <w:rPr>
                <w:rFonts w:ascii="Calibri" w:eastAsia="Times New Roman" w:hAnsi="Calibri" w:cs="Calibri"/>
                <w:sz w:val="24"/>
                <w:szCs w:val="24"/>
                <w:lang w:eastAsia="lv-LV"/>
              </w:rPr>
              <w:t xml:space="preserve"> veida). </w:t>
            </w:r>
          </w:p>
        </w:tc>
        <w:tc>
          <w:tcPr>
            <w:tcW w:w="605" w:type="pct"/>
            <w:shd w:val="clear" w:color="auto" w:fill="auto"/>
            <w:noWrap/>
            <w:vAlign w:val="bottom"/>
            <w:hideMark/>
          </w:tcPr>
          <w:p w14:paraId="3AD2C19A"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iepakojums</w:t>
            </w:r>
          </w:p>
        </w:tc>
        <w:tc>
          <w:tcPr>
            <w:tcW w:w="798" w:type="pct"/>
            <w:shd w:val="clear" w:color="auto" w:fill="auto"/>
            <w:noWrap/>
            <w:vAlign w:val="bottom"/>
            <w:hideMark/>
          </w:tcPr>
          <w:p w14:paraId="4259F967"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0B00420B" w14:textId="77777777" w:rsidTr="00BF6E31">
        <w:trPr>
          <w:trHeight w:val="312"/>
        </w:trPr>
        <w:tc>
          <w:tcPr>
            <w:tcW w:w="521" w:type="pct"/>
            <w:shd w:val="clear" w:color="auto" w:fill="auto"/>
            <w:noWrap/>
            <w:vAlign w:val="bottom"/>
            <w:hideMark/>
          </w:tcPr>
          <w:p w14:paraId="71A4730E"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11</w:t>
            </w:r>
          </w:p>
        </w:tc>
        <w:tc>
          <w:tcPr>
            <w:tcW w:w="3076" w:type="pct"/>
            <w:shd w:val="clear" w:color="auto" w:fill="auto"/>
            <w:vAlign w:val="bottom"/>
            <w:hideMark/>
          </w:tcPr>
          <w:p w14:paraId="4CDECA7C" w14:textId="3C0965D0" w:rsidR="00244D20" w:rsidRPr="00244D20" w:rsidRDefault="00833805" w:rsidP="001669BC">
            <w:pPr>
              <w:spacing w:after="0" w:line="240" w:lineRule="auto"/>
              <w:rPr>
                <w:rFonts w:ascii="Calibri" w:eastAsia="Times New Roman" w:hAnsi="Calibri" w:cs="Calibri"/>
                <w:sz w:val="24"/>
                <w:szCs w:val="24"/>
                <w:lang w:eastAsia="lv-LV"/>
              </w:rPr>
            </w:pPr>
            <w:r w:rsidRPr="00833805">
              <w:rPr>
                <w:rFonts w:ascii="Calibri" w:eastAsia="Times New Roman" w:hAnsi="Calibri" w:cs="Calibri"/>
                <w:sz w:val="24"/>
                <w:szCs w:val="24"/>
                <w:lang w:eastAsia="lv-LV"/>
              </w:rPr>
              <w:t>Šokolādes konfektes, rūpnieciski fasētas kastītē (svars min. 120 g/iepakojumā, dažāda veida).</w:t>
            </w:r>
          </w:p>
        </w:tc>
        <w:tc>
          <w:tcPr>
            <w:tcW w:w="605" w:type="pct"/>
            <w:shd w:val="clear" w:color="auto" w:fill="auto"/>
            <w:noWrap/>
            <w:vAlign w:val="bottom"/>
            <w:hideMark/>
          </w:tcPr>
          <w:p w14:paraId="1A0ACE31"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iepakojums</w:t>
            </w:r>
          </w:p>
        </w:tc>
        <w:tc>
          <w:tcPr>
            <w:tcW w:w="798" w:type="pct"/>
            <w:shd w:val="clear" w:color="auto" w:fill="auto"/>
            <w:noWrap/>
            <w:vAlign w:val="bottom"/>
            <w:hideMark/>
          </w:tcPr>
          <w:p w14:paraId="2B94EACB"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11950BCC" w14:textId="77777777" w:rsidTr="00BF6E31">
        <w:trPr>
          <w:trHeight w:val="312"/>
        </w:trPr>
        <w:tc>
          <w:tcPr>
            <w:tcW w:w="521" w:type="pct"/>
            <w:shd w:val="clear" w:color="auto" w:fill="auto"/>
            <w:noWrap/>
            <w:vAlign w:val="bottom"/>
            <w:hideMark/>
          </w:tcPr>
          <w:p w14:paraId="23F260BC"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12</w:t>
            </w:r>
          </w:p>
        </w:tc>
        <w:tc>
          <w:tcPr>
            <w:tcW w:w="3076" w:type="pct"/>
            <w:shd w:val="clear" w:color="auto" w:fill="auto"/>
            <w:vAlign w:val="bottom"/>
            <w:hideMark/>
          </w:tcPr>
          <w:p w14:paraId="2475E3BD" w14:textId="7C255EAC"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Cepumi ar kakao krēma pildījumu (</w:t>
            </w:r>
            <w:r w:rsidR="00A554C9">
              <w:rPr>
                <w:rFonts w:ascii="Calibri" w:eastAsia="Times New Roman" w:hAnsi="Calibri" w:cs="Calibri"/>
                <w:sz w:val="24"/>
                <w:szCs w:val="24"/>
                <w:lang w:eastAsia="lv-LV"/>
              </w:rPr>
              <w:t>svars</w:t>
            </w:r>
            <w:r w:rsidRPr="00244D20">
              <w:rPr>
                <w:rFonts w:ascii="Calibri" w:eastAsia="Times New Roman" w:hAnsi="Calibri" w:cs="Calibri"/>
                <w:sz w:val="24"/>
                <w:szCs w:val="24"/>
                <w:lang w:eastAsia="lv-LV"/>
              </w:rPr>
              <w:t xml:space="preserve"> apmēram 200 g/iepakojumā). </w:t>
            </w:r>
          </w:p>
        </w:tc>
        <w:tc>
          <w:tcPr>
            <w:tcW w:w="605" w:type="pct"/>
            <w:shd w:val="clear" w:color="auto" w:fill="auto"/>
            <w:noWrap/>
            <w:vAlign w:val="bottom"/>
            <w:hideMark/>
          </w:tcPr>
          <w:p w14:paraId="59AEA286"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iepakojums</w:t>
            </w:r>
          </w:p>
        </w:tc>
        <w:tc>
          <w:tcPr>
            <w:tcW w:w="798" w:type="pct"/>
            <w:shd w:val="clear" w:color="auto" w:fill="auto"/>
            <w:noWrap/>
            <w:vAlign w:val="bottom"/>
            <w:hideMark/>
          </w:tcPr>
          <w:p w14:paraId="1B9DD8DB"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09EF2EC8" w14:textId="77777777" w:rsidTr="00BF6E31">
        <w:trPr>
          <w:trHeight w:val="624"/>
        </w:trPr>
        <w:tc>
          <w:tcPr>
            <w:tcW w:w="521" w:type="pct"/>
            <w:shd w:val="clear" w:color="auto" w:fill="auto"/>
            <w:noWrap/>
            <w:vAlign w:val="bottom"/>
            <w:hideMark/>
          </w:tcPr>
          <w:p w14:paraId="1DF25A77"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13</w:t>
            </w:r>
          </w:p>
        </w:tc>
        <w:tc>
          <w:tcPr>
            <w:tcW w:w="3076" w:type="pct"/>
            <w:shd w:val="clear" w:color="auto" w:fill="auto"/>
            <w:vAlign w:val="bottom"/>
            <w:hideMark/>
          </w:tcPr>
          <w:p w14:paraId="75855A66" w14:textId="77777777"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 xml:space="preserve">Cepumi ar šokolādes gabaliņiem (svars minimāli 150 g/iepakojumā, dažāda veida). </w:t>
            </w:r>
          </w:p>
        </w:tc>
        <w:tc>
          <w:tcPr>
            <w:tcW w:w="605" w:type="pct"/>
            <w:shd w:val="clear" w:color="auto" w:fill="auto"/>
            <w:noWrap/>
            <w:vAlign w:val="bottom"/>
            <w:hideMark/>
          </w:tcPr>
          <w:p w14:paraId="17E9ECB9"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iepakojums</w:t>
            </w:r>
          </w:p>
        </w:tc>
        <w:tc>
          <w:tcPr>
            <w:tcW w:w="798" w:type="pct"/>
            <w:shd w:val="clear" w:color="auto" w:fill="auto"/>
            <w:noWrap/>
            <w:vAlign w:val="bottom"/>
            <w:hideMark/>
          </w:tcPr>
          <w:p w14:paraId="042B3DD1"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50DEE865" w14:textId="77777777" w:rsidTr="00BF6E31">
        <w:trPr>
          <w:trHeight w:val="312"/>
        </w:trPr>
        <w:tc>
          <w:tcPr>
            <w:tcW w:w="521" w:type="pct"/>
            <w:shd w:val="clear" w:color="auto" w:fill="auto"/>
            <w:noWrap/>
            <w:vAlign w:val="bottom"/>
            <w:hideMark/>
          </w:tcPr>
          <w:p w14:paraId="37E25672"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14</w:t>
            </w:r>
          </w:p>
        </w:tc>
        <w:tc>
          <w:tcPr>
            <w:tcW w:w="3076" w:type="pct"/>
            <w:shd w:val="clear" w:color="auto" w:fill="auto"/>
            <w:vAlign w:val="bottom"/>
            <w:hideMark/>
          </w:tcPr>
          <w:p w14:paraId="011B1834" w14:textId="77777777"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Musli batoniņš (iepakojumā, svars min. 20 g, pildījums-dažāda veida).</w:t>
            </w:r>
          </w:p>
        </w:tc>
        <w:tc>
          <w:tcPr>
            <w:tcW w:w="605" w:type="pct"/>
            <w:shd w:val="clear" w:color="auto" w:fill="auto"/>
            <w:noWrap/>
            <w:vAlign w:val="bottom"/>
            <w:hideMark/>
          </w:tcPr>
          <w:p w14:paraId="077C2CA1"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gab</w:t>
            </w:r>
          </w:p>
        </w:tc>
        <w:tc>
          <w:tcPr>
            <w:tcW w:w="798" w:type="pct"/>
            <w:shd w:val="clear" w:color="auto" w:fill="auto"/>
            <w:noWrap/>
            <w:vAlign w:val="bottom"/>
            <w:hideMark/>
          </w:tcPr>
          <w:p w14:paraId="41C8D6A2"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57935EF0" w14:textId="77777777" w:rsidTr="00BF6E31">
        <w:trPr>
          <w:trHeight w:val="672"/>
        </w:trPr>
        <w:tc>
          <w:tcPr>
            <w:tcW w:w="521" w:type="pct"/>
            <w:shd w:val="clear" w:color="auto" w:fill="auto"/>
            <w:noWrap/>
            <w:vAlign w:val="bottom"/>
            <w:hideMark/>
          </w:tcPr>
          <w:p w14:paraId="12863D44"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15</w:t>
            </w:r>
          </w:p>
        </w:tc>
        <w:tc>
          <w:tcPr>
            <w:tcW w:w="3076" w:type="pct"/>
            <w:shd w:val="clear" w:color="auto" w:fill="auto"/>
            <w:vAlign w:val="bottom"/>
            <w:hideMark/>
          </w:tcPr>
          <w:p w14:paraId="42E9139F" w14:textId="762E2672" w:rsidR="00244D20" w:rsidRPr="00A447FF" w:rsidRDefault="00244D20" w:rsidP="00244D20">
            <w:pPr>
              <w:spacing w:after="0" w:line="240" w:lineRule="auto"/>
              <w:rPr>
                <w:rFonts w:ascii="Calibri" w:eastAsia="Times New Roman" w:hAnsi="Calibri" w:cs="Calibri"/>
                <w:sz w:val="24"/>
                <w:szCs w:val="24"/>
                <w:lang w:eastAsia="lv-LV"/>
              </w:rPr>
            </w:pPr>
            <w:r w:rsidRPr="00A447FF">
              <w:rPr>
                <w:rFonts w:ascii="Calibri" w:eastAsia="Times New Roman" w:hAnsi="Calibri" w:cs="Calibri"/>
                <w:sz w:val="24"/>
                <w:szCs w:val="24"/>
                <w:lang w:eastAsia="lv-LV"/>
              </w:rPr>
              <w:t>Tumšās šokolādes tāfelīte (kakao saturs vismaz 50%, svars min.85 g, iepakojumā, dažāda veida).</w:t>
            </w:r>
          </w:p>
        </w:tc>
        <w:tc>
          <w:tcPr>
            <w:tcW w:w="605" w:type="pct"/>
            <w:shd w:val="clear" w:color="auto" w:fill="auto"/>
            <w:noWrap/>
            <w:vAlign w:val="bottom"/>
            <w:hideMark/>
          </w:tcPr>
          <w:p w14:paraId="02A2A444"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gab</w:t>
            </w:r>
          </w:p>
        </w:tc>
        <w:tc>
          <w:tcPr>
            <w:tcW w:w="798" w:type="pct"/>
            <w:shd w:val="clear" w:color="auto" w:fill="auto"/>
            <w:noWrap/>
            <w:vAlign w:val="bottom"/>
            <w:hideMark/>
          </w:tcPr>
          <w:p w14:paraId="34846E97"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6ED616FD" w14:textId="77777777" w:rsidTr="00BF6E31">
        <w:trPr>
          <w:trHeight w:val="696"/>
        </w:trPr>
        <w:tc>
          <w:tcPr>
            <w:tcW w:w="521" w:type="pct"/>
            <w:shd w:val="clear" w:color="auto" w:fill="auto"/>
            <w:noWrap/>
            <w:vAlign w:val="bottom"/>
            <w:hideMark/>
          </w:tcPr>
          <w:p w14:paraId="4BAE03FD"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16</w:t>
            </w:r>
          </w:p>
        </w:tc>
        <w:tc>
          <w:tcPr>
            <w:tcW w:w="3076" w:type="pct"/>
            <w:shd w:val="clear" w:color="auto" w:fill="auto"/>
            <w:vAlign w:val="bottom"/>
            <w:hideMark/>
          </w:tcPr>
          <w:p w14:paraId="6DDBE2D7" w14:textId="1E526600" w:rsidR="00244D20" w:rsidRPr="00A447FF" w:rsidRDefault="00244D20" w:rsidP="00A447FF">
            <w:pPr>
              <w:spacing w:after="0" w:line="240" w:lineRule="auto"/>
              <w:rPr>
                <w:rFonts w:ascii="Calibri" w:eastAsia="Times New Roman" w:hAnsi="Calibri" w:cs="Calibri"/>
                <w:sz w:val="24"/>
                <w:szCs w:val="24"/>
                <w:lang w:eastAsia="lv-LV"/>
              </w:rPr>
            </w:pPr>
            <w:r w:rsidRPr="00A447FF">
              <w:rPr>
                <w:rFonts w:ascii="Calibri" w:eastAsia="Times New Roman" w:hAnsi="Calibri" w:cs="Calibri"/>
                <w:sz w:val="24"/>
                <w:szCs w:val="24"/>
                <w:lang w:eastAsia="lv-LV"/>
              </w:rPr>
              <w:t>Piena šokolādes tāfelīte (kakao s</w:t>
            </w:r>
            <w:r w:rsidR="00A447FF" w:rsidRPr="00A447FF">
              <w:rPr>
                <w:rFonts w:ascii="Calibri" w:eastAsia="Times New Roman" w:hAnsi="Calibri" w:cs="Calibri"/>
                <w:sz w:val="24"/>
                <w:szCs w:val="24"/>
                <w:lang w:eastAsia="lv-LV"/>
              </w:rPr>
              <w:t>a</w:t>
            </w:r>
            <w:r w:rsidRPr="00A447FF">
              <w:rPr>
                <w:rFonts w:ascii="Calibri" w:eastAsia="Times New Roman" w:hAnsi="Calibri" w:cs="Calibri"/>
                <w:sz w:val="24"/>
                <w:szCs w:val="24"/>
                <w:lang w:eastAsia="lv-LV"/>
              </w:rPr>
              <w:t xml:space="preserve">turs vismaz 30%, svars min. 85 g, iepakojumā, </w:t>
            </w:r>
            <w:r w:rsidR="00A447FF" w:rsidRPr="00A447FF">
              <w:rPr>
                <w:rFonts w:ascii="Calibri" w:eastAsia="Times New Roman" w:hAnsi="Calibri" w:cs="Calibri"/>
                <w:sz w:val="24"/>
                <w:szCs w:val="24"/>
                <w:lang w:eastAsia="lv-LV"/>
              </w:rPr>
              <w:t>dažāda</w:t>
            </w:r>
            <w:r w:rsidRPr="00A447FF">
              <w:rPr>
                <w:rFonts w:ascii="Calibri" w:eastAsia="Times New Roman" w:hAnsi="Calibri" w:cs="Calibri"/>
                <w:sz w:val="24"/>
                <w:szCs w:val="24"/>
                <w:lang w:eastAsia="lv-LV"/>
              </w:rPr>
              <w:t xml:space="preserve"> veida).</w:t>
            </w:r>
          </w:p>
        </w:tc>
        <w:tc>
          <w:tcPr>
            <w:tcW w:w="605" w:type="pct"/>
            <w:shd w:val="clear" w:color="auto" w:fill="auto"/>
            <w:noWrap/>
            <w:vAlign w:val="bottom"/>
            <w:hideMark/>
          </w:tcPr>
          <w:p w14:paraId="279A3B75"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gab</w:t>
            </w:r>
          </w:p>
        </w:tc>
        <w:tc>
          <w:tcPr>
            <w:tcW w:w="798" w:type="pct"/>
            <w:shd w:val="clear" w:color="auto" w:fill="auto"/>
            <w:noWrap/>
            <w:vAlign w:val="bottom"/>
            <w:hideMark/>
          </w:tcPr>
          <w:p w14:paraId="62E7B9F7"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134819DB" w14:textId="77777777" w:rsidTr="00BF6E31">
        <w:trPr>
          <w:trHeight w:val="312"/>
        </w:trPr>
        <w:tc>
          <w:tcPr>
            <w:tcW w:w="521" w:type="pct"/>
            <w:shd w:val="clear" w:color="auto" w:fill="auto"/>
            <w:noWrap/>
            <w:vAlign w:val="bottom"/>
            <w:hideMark/>
          </w:tcPr>
          <w:p w14:paraId="263CD515"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17</w:t>
            </w:r>
          </w:p>
        </w:tc>
        <w:tc>
          <w:tcPr>
            <w:tcW w:w="3076" w:type="pct"/>
            <w:shd w:val="clear" w:color="auto" w:fill="auto"/>
            <w:vAlign w:val="bottom"/>
            <w:hideMark/>
          </w:tcPr>
          <w:p w14:paraId="06C75322" w14:textId="34892112" w:rsidR="00244D20" w:rsidRPr="00244D20" w:rsidRDefault="00244D20" w:rsidP="001669BC">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Pīrādziņi</w:t>
            </w:r>
            <w:r w:rsidR="001669BC">
              <w:rPr>
                <w:rFonts w:ascii="Calibri" w:eastAsia="Times New Roman" w:hAnsi="Calibri" w:cs="Calibri"/>
                <w:sz w:val="24"/>
                <w:szCs w:val="24"/>
                <w:lang w:eastAsia="lv-LV"/>
              </w:rPr>
              <w:t xml:space="preserve">, </w:t>
            </w:r>
            <w:r w:rsidR="001669BC" w:rsidRPr="001669BC">
              <w:rPr>
                <w:rFonts w:ascii="Calibri" w:eastAsia="Times New Roman" w:hAnsi="Calibri" w:cs="Calibri"/>
                <w:sz w:val="24"/>
                <w:szCs w:val="24"/>
                <w:lang w:eastAsia="lv-LV"/>
              </w:rPr>
              <w:t>rūpnieciski fasēts iepakojums</w:t>
            </w:r>
            <w:r w:rsidRPr="00244D20">
              <w:rPr>
                <w:rFonts w:ascii="Calibri" w:eastAsia="Times New Roman" w:hAnsi="Calibri" w:cs="Calibri"/>
                <w:sz w:val="24"/>
                <w:szCs w:val="24"/>
                <w:lang w:eastAsia="lv-LV"/>
              </w:rPr>
              <w:t xml:space="preserve"> (pildījums dažāda veida, svars min. 200 g/iepakojumā). </w:t>
            </w:r>
          </w:p>
        </w:tc>
        <w:tc>
          <w:tcPr>
            <w:tcW w:w="605" w:type="pct"/>
            <w:shd w:val="clear" w:color="auto" w:fill="auto"/>
            <w:noWrap/>
            <w:vAlign w:val="bottom"/>
            <w:hideMark/>
          </w:tcPr>
          <w:p w14:paraId="27CD044A"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iepakojums</w:t>
            </w:r>
          </w:p>
        </w:tc>
        <w:tc>
          <w:tcPr>
            <w:tcW w:w="798" w:type="pct"/>
            <w:shd w:val="clear" w:color="auto" w:fill="auto"/>
            <w:noWrap/>
            <w:vAlign w:val="bottom"/>
            <w:hideMark/>
          </w:tcPr>
          <w:p w14:paraId="7F2A428D"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1935969F" w14:textId="77777777" w:rsidTr="00BF6E31">
        <w:trPr>
          <w:trHeight w:val="312"/>
        </w:trPr>
        <w:tc>
          <w:tcPr>
            <w:tcW w:w="521" w:type="pct"/>
            <w:shd w:val="clear" w:color="auto" w:fill="auto"/>
            <w:noWrap/>
            <w:vAlign w:val="bottom"/>
            <w:hideMark/>
          </w:tcPr>
          <w:p w14:paraId="50149922"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18</w:t>
            </w:r>
          </w:p>
        </w:tc>
        <w:tc>
          <w:tcPr>
            <w:tcW w:w="3076" w:type="pct"/>
            <w:shd w:val="clear" w:color="auto" w:fill="auto"/>
            <w:vAlign w:val="bottom"/>
            <w:hideMark/>
          </w:tcPr>
          <w:p w14:paraId="41439E7E" w14:textId="4A50408C" w:rsidR="00244D20" w:rsidRPr="00244D20" w:rsidRDefault="0010046E" w:rsidP="00244D20">
            <w:pPr>
              <w:spacing w:after="0" w:line="240" w:lineRule="auto"/>
              <w:rPr>
                <w:rFonts w:ascii="Calibri" w:eastAsia="Times New Roman" w:hAnsi="Calibri" w:cs="Calibri"/>
                <w:sz w:val="24"/>
                <w:szCs w:val="24"/>
                <w:lang w:eastAsia="lv-LV"/>
              </w:rPr>
            </w:pPr>
            <w:r w:rsidRPr="0010046E">
              <w:rPr>
                <w:rFonts w:ascii="Calibri" w:eastAsia="Times New Roman" w:hAnsi="Calibri" w:cs="Calibri"/>
                <w:sz w:val="24"/>
                <w:szCs w:val="24"/>
                <w:lang w:eastAsia="lv-LV"/>
              </w:rPr>
              <w:t>Kūka (iepakota, min. svars 200 g/iepakojumā).</w:t>
            </w:r>
          </w:p>
        </w:tc>
        <w:tc>
          <w:tcPr>
            <w:tcW w:w="605" w:type="pct"/>
            <w:shd w:val="clear" w:color="auto" w:fill="auto"/>
            <w:noWrap/>
            <w:vAlign w:val="bottom"/>
            <w:hideMark/>
          </w:tcPr>
          <w:p w14:paraId="5A242C40"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iepakojums</w:t>
            </w:r>
          </w:p>
        </w:tc>
        <w:tc>
          <w:tcPr>
            <w:tcW w:w="798" w:type="pct"/>
            <w:shd w:val="clear" w:color="auto" w:fill="auto"/>
            <w:noWrap/>
            <w:vAlign w:val="bottom"/>
            <w:hideMark/>
          </w:tcPr>
          <w:p w14:paraId="38C28358"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7B784D5D" w14:textId="77777777" w:rsidTr="00BF6E31">
        <w:trPr>
          <w:trHeight w:val="312"/>
        </w:trPr>
        <w:tc>
          <w:tcPr>
            <w:tcW w:w="521" w:type="pct"/>
            <w:shd w:val="clear" w:color="auto" w:fill="auto"/>
            <w:noWrap/>
            <w:vAlign w:val="bottom"/>
            <w:hideMark/>
          </w:tcPr>
          <w:p w14:paraId="37E00876"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19</w:t>
            </w:r>
          </w:p>
        </w:tc>
        <w:tc>
          <w:tcPr>
            <w:tcW w:w="3076" w:type="pct"/>
            <w:shd w:val="clear" w:color="auto" w:fill="auto"/>
            <w:vAlign w:val="bottom"/>
            <w:hideMark/>
          </w:tcPr>
          <w:p w14:paraId="28B16146" w14:textId="6AAACA86" w:rsidR="00244D20" w:rsidRPr="00244D20" w:rsidRDefault="007B19E1" w:rsidP="00244D20">
            <w:pPr>
              <w:spacing w:after="0" w:line="240" w:lineRule="auto"/>
              <w:rPr>
                <w:rFonts w:ascii="Calibri" w:eastAsia="Times New Roman" w:hAnsi="Calibri" w:cs="Calibri"/>
                <w:sz w:val="24"/>
                <w:szCs w:val="24"/>
                <w:lang w:eastAsia="lv-LV"/>
              </w:rPr>
            </w:pPr>
            <w:r>
              <w:rPr>
                <w:rFonts w:ascii="Calibri" w:eastAsia="Times New Roman" w:hAnsi="Calibri" w:cs="Calibri"/>
                <w:sz w:val="24"/>
                <w:szCs w:val="24"/>
                <w:lang w:eastAsia="lv-LV"/>
              </w:rPr>
              <w:t>Cepumi k</w:t>
            </w:r>
            <w:r w:rsidR="00244D20" w:rsidRPr="00244D20">
              <w:rPr>
                <w:rFonts w:ascii="Calibri" w:eastAsia="Times New Roman" w:hAnsi="Calibri" w:cs="Calibri"/>
                <w:sz w:val="24"/>
                <w:szCs w:val="24"/>
                <w:lang w:eastAsia="lv-LV"/>
              </w:rPr>
              <w:t>liņģerīši</w:t>
            </w:r>
            <w:r w:rsidR="001669BC">
              <w:rPr>
                <w:rFonts w:ascii="Calibri" w:eastAsia="Times New Roman" w:hAnsi="Calibri" w:cs="Calibri"/>
                <w:sz w:val="24"/>
                <w:szCs w:val="24"/>
                <w:lang w:eastAsia="lv-LV"/>
              </w:rPr>
              <w:t>, rūpnieciski fasēts iepakojums</w:t>
            </w:r>
            <w:r w:rsidR="00244D20" w:rsidRPr="00244D20">
              <w:rPr>
                <w:rFonts w:ascii="Calibri" w:eastAsia="Times New Roman" w:hAnsi="Calibri" w:cs="Calibri"/>
                <w:sz w:val="24"/>
                <w:szCs w:val="24"/>
                <w:lang w:eastAsia="lv-LV"/>
              </w:rPr>
              <w:t xml:space="preserve"> (svars min. 100 g/iepakojumā, dažāda veida).</w:t>
            </w:r>
          </w:p>
        </w:tc>
        <w:tc>
          <w:tcPr>
            <w:tcW w:w="605" w:type="pct"/>
            <w:shd w:val="clear" w:color="auto" w:fill="auto"/>
            <w:noWrap/>
            <w:vAlign w:val="bottom"/>
            <w:hideMark/>
          </w:tcPr>
          <w:p w14:paraId="37ED7C11"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iepakojums</w:t>
            </w:r>
          </w:p>
        </w:tc>
        <w:tc>
          <w:tcPr>
            <w:tcW w:w="798" w:type="pct"/>
            <w:shd w:val="clear" w:color="auto" w:fill="auto"/>
            <w:noWrap/>
            <w:vAlign w:val="bottom"/>
            <w:hideMark/>
          </w:tcPr>
          <w:p w14:paraId="2CBD7683"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FF3D2A" w:rsidRPr="00244D20" w14:paraId="682EB080" w14:textId="77777777" w:rsidTr="00BF6E31">
        <w:trPr>
          <w:trHeight w:val="312"/>
        </w:trPr>
        <w:tc>
          <w:tcPr>
            <w:tcW w:w="521" w:type="pct"/>
            <w:shd w:val="clear" w:color="auto" w:fill="auto"/>
            <w:noWrap/>
            <w:vAlign w:val="bottom"/>
          </w:tcPr>
          <w:p w14:paraId="745A2009" w14:textId="77777777" w:rsidR="00FF3D2A" w:rsidRPr="00244D20" w:rsidRDefault="00FF3D2A" w:rsidP="00244D20">
            <w:pPr>
              <w:spacing w:after="0" w:line="240" w:lineRule="auto"/>
              <w:jc w:val="center"/>
              <w:rPr>
                <w:rFonts w:ascii="Calibri" w:eastAsia="Times New Roman" w:hAnsi="Calibri" w:cs="Calibri"/>
                <w:sz w:val="24"/>
                <w:szCs w:val="24"/>
                <w:lang w:eastAsia="lv-LV"/>
              </w:rPr>
            </w:pPr>
          </w:p>
        </w:tc>
        <w:tc>
          <w:tcPr>
            <w:tcW w:w="3076" w:type="pct"/>
            <w:shd w:val="clear" w:color="auto" w:fill="auto"/>
            <w:vAlign w:val="bottom"/>
          </w:tcPr>
          <w:p w14:paraId="408BFAD2" w14:textId="77777777" w:rsidR="00FF3D2A" w:rsidRPr="00244D20" w:rsidRDefault="00FF3D2A" w:rsidP="00244D20">
            <w:pPr>
              <w:spacing w:after="0" w:line="240" w:lineRule="auto"/>
              <w:rPr>
                <w:rFonts w:ascii="Calibri" w:eastAsia="Times New Roman" w:hAnsi="Calibri" w:cs="Calibri"/>
                <w:sz w:val="24"/>
                <w:szCs w:val="24"/>
                <w:lang w:eastAsia="lv-LV"/>
              </w:rPr>
            </w:pPr>
          </w:p>
        </w:tc>
        <w:tc>
          <w:tcPr>
            <w:tcW w:w="605" w:type="pct"/>
            <w:shd w:val="clear" w:color="auto" w:fill="auto"/>
            <w:noWrap/>
            <w:vAlign w:val="bottom"/>
          </w:tcPr>
          <w:p w14:paraId="55222660" w14:textId="77777777" w:rsidR="00FF3D2A" w:rsidRPr="00244D20" w:rsidRDefault="00FF3D2A" w:rsidP="00244D20">
            <w:pPr>
              <w:spacing w:after="0" w:line="240" w:lineRule="auto"/>
              <w:jc w:val="center"/>
              <w:rPr>
                <w:rFonts w:ascii="Calibri" w:eastAsia="Times New Roman" w:hAnsi="Calibri" w:cs="Calibri"/>
                <w:sz w:val="24"/>
                <w:szCs w:val="24"/>
                <w:lang w:eastAsia="lv-LV"/>
              </w:rPr>
            </w:pPr>
          </w:p>
        </w:tc>
        <w:tc>
          <w:tcPr>
            <w:tcW w:w="798" w:type="pct"/>
            <w:shd w:val="clear" w:color="auto" w:fill="auto"/>
            <w:noWrap/>
            <w:vAlign w:val="bottom"/>
          </w:tcPr>
          <w:p w14:paraId="1A2713C8" w14:textId="77777777" w:rsidR="00FF3D2A" w:rsidRPr="00244D20" w:rsidRDefault="00FF3D2A" w:rsidP="00244D20">
            <w:pPr>
              <w:spacing w:after="0" w:line="240" w:lineRule="auto"/>
              <w:jc w:val="center"/>
              <w:rPr>
                <w:rFonts w:ascii="Calibri" w:eastAsia="Times New Roman" w:hAnsi="Calibri" w:cs="Calibri"/>
                <w:sz w:val="24"/>
                <w:szCs w:val="24"/>
                <w:lang w:eastAsia="lv-LV"/>
              </w:rPr>
            </w:pPr>
          </w:p>
        </w:tc>
      </w:tr>
      <w:tr w:rsidR="00244D20" w:rsidRPr="00244D20" w14:paraId="3F33C41B" w14:textId="77777777" w:rsidTr="00BF6E31">
        <w:trPr>
          <w:trHeight w:val="312"/>
        </w:trPr>
        <w:tc>
          <w:tcPr>
            <w:tcW w:w="521" w:type="pct"/>
            <w:shd w:val="clear" w:color="auto" w:fill="auto"/>
            <w:noWrap/>
            <w:vAlign w:val="bottom"/>
            <w:hideMark/>
          </w:tcPr>
          <w:p w14:paraId="513CD774"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lastRenderedPageBreak/>
              <w:t>20</w:t>
            </w:r>
          </w:p>
        </w:tc>
        <w:tc>
          <w:tcPr>
            <w:tcW w:w="3076" w:type="pct"/>
            <w:shd w:val="clear" w:color="auto" w:fill="auto"/>
            <w:vAlign w:val="bottom"/>
            <w:hideMark/>
          </w:tcPr>
          <w:p w14:paraId="262261EC" w14:textId="77777777"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Kartupeļu čipsi (iepakojumā, min. svars 100 g , dažāda veida)</w:t>
            </w:r>
          </w:p>
        </w:tc>
        <w:tc>
          <w:tcPr>
            <w:tcW w:w="605" w:type="pct"/>
            <w:shd w:val="clear" w:color="auto" w:fill="auto"/>
            <w:noWrap/>
            <w:vAlign w:val="bottom"/>
            <w:hideMark/>
          </w:tcPr>
          <w:p w14:paraId="101359FA"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iepakojums</w:t>
            </w:r>
          </w:p>
        </w:tc>
        <w:tc>
          <w:tcPr>
            <w:tcW w:w="798" w:type="pct"/>
            <w:shd w:val="clear" w:color="auto" w:fill="auto"/>
            <w:noWrap/>
            <w:vAlign w:val="bottom"/>
            <w:hideMark/>
          </w:tcPr>
          <w:p w14:paraId="516F8AFC"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r w:rsidR="00244D20" w:rsidRPr="00244D20" w14:paraId="6A454EC3" w14:textId="77777777" w:rsidTr="00BF6E31">
        <w:trPr>
          <w:trHeight w:val="636"/>
        </w:trPr>
        <w:tc>
          <w:tcPr>
            <w:tcW w:w="521" w:type="pct"/>
            <w:shd w:val="clear" w:color="auto" w:fill="auto"/>
            <w:noWrap/>
            <w:vAlign w:val="bottom"/>
            <w:hideMark/>
          </w:tcPr>
          <w:p w14:paraId="3FF7227D"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21</w:t>
            </w:r>
          </w:p>
        </w:tc>
        <w:tc>
          <w:tcPr>
            <w:tcW w:w="3076" w:type="pct"/>
            <w:shd w:val="clear" w:color="auto" w:fill="auto"/>
            <w:vAlign w:val="bottom"/>
            <w:hideMark/>
          </w:tcPr>
          <w:p w14:paraId="06F2F7B8" w14:textId="77777777" w:rsidR="00244D20" w:rsidRPr="00244D20" w:rsidRDefault="00244D20" w:rsidP="00244D20">
            <w:pPr>
              <w:spacing w:after="0" w:line="240" w:lineRule="auto"/>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Popkorns gatavs lietošanai (svars apmēram 100 g/iepakojumā, dažāda veida).</w:t>
            </w:r>
          </w:p>
        </w:tc>
        <w:tc>
          <w:tcPr>
            <w:tcW w:w="605" w:type="pct"/>
            <w:shd w:val="clear" w:color="auto" w:fill="auto"/>
            <w:noWrap/>
            <w:vAlign w:val="bottom"/>
            <w:hideMark/>
          </w:tcPr>
          <w:p w14:paraId="32160D4F"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iepakojums</w:t>
            </w:r>
          </w:p>
        </w:tc>
        <w:tc>
          <w:tcPr>
            <w:tcW w:w="798" w:type="pct"/>
            <w:shd w:val="clear" w:color="auto" w:fill="auto"/>
            <w:noWrap/>
            <w:vAlign w:val="bottom"/>
            <w:hideMark/>
          </w:tcPr>
          <w:p w14:paraId="130963C6" w14:textId="77777777" w:rsidR="00244D20" w:rsidRPr="00244D20" w:rsidRDefault="00244D20" w:rsidP="00244D20">
            <w:pPr>
              <w:spacing w:after="0" w:line="240" w:lineRule="auto"/>
              <w:jc w:val="center"/>
              <w:rPr>
                <w:rFonts w:ascii="Calibri" w:eastAsia="Times New Roman" w:hAnsi="Calibri" w:cs="Calibri"/>
                <w:sz w:val="24"/>
                <w:szCs w:val="24"/>
                <w:lang w:eastAsia="lv-LV"/>
              </w:rPr>
            </w:pPr>
            <w:r w:rsidRPr="00244D20">
              <w:rPr>
                <w:rFonts w:ascii="Calibri" w:eastAsia="Times New Roman" w:hAnsi="Calibri" w:cs="Calibri"/>
                <w:sz w:val="24"/>
                <w:szCs w:val="24"/>
                <w:lang w:eastAsia="lv-LV"/>
              </w:rPr>
              <w:t>10</w:t>
            </w:r>
          </w:p>
        </w:tc>
      </w:tr>
    </w:tbl>
    <w:p w14:paraId="1EAFCB49" w14:textId="35055075" w:rsidR="009E7F40" w:rsidRDefault="009E7F40" w:rsidP="00B57B5D">
      <w:pPr>
        <w:spacing w:before="6"/>
        <w:jc w:val="center"/>
        <w:rPr>
          <w:rFonts w:ascii="Times New Roman" w:hAnsi="Times New Roman" w:cs="Times New Roman"/>
          <w:bCs/>
          <w:iCs/>
          <w:sz w:val="24"/>
          <w:szCs w:val="24"/>
        </w:rPr>
      </w:pPr>
    </w:p>
    <w:p w14:paraId="27EC5C51" w14:textId="7EED4FFC" w:rsidR="00FE3E01" w:rsidRPr="00FF3D2A" w:rsidRDefault="00FE3E01" w:rsidP="00FE3E01">
      <w:pPr>
        <w:pStyle w:val="ListParagraph"/>
        <w:numPr>
          <w:ilvl w:val="0"/>
          <w:numId w:val="1"/>
        </w:numPr>
        <w:spacing w:before="6"/>
        <w:jc w:val="center"/>
        <w:rPr>
          <w:rFonts w:ascii="Times New Roman" w:hAnsi="Times New Roman" w:cs="Times New Roman"/>
          <w:b/>
          <w:iCs/>
          <w:sz w:val="24"/>
          <w:szCs w:val="24"/>
        </w:rPr>
      </w:pPr>
      <w:r w:rsidRPr="00FF3D2A">
        <w:rPr>
          <w:rFonts w:ascii="Times New Roman" w:hAnsi="Times New Roman" w:cs="Times New Roman"/>
          <w:b/>
          <w:iCs/>
          <w:sz w:val="24"/>
          <w:szCs w:val="24"/>
        </w:rPr>
        <w:t>Tehniskās prasības pārtikas precēm II daļa "</w:t>
      </w:r>
      <w:r w:rsidR="00802C6E" w:rsidRPr="00FF3D2A">
        <w:rPr>
          <w:rFonts w:ascii="Times New Roman" w:hAnsi="Times New Roman" w:cs="Times New Roman"/>
          <w:b/>
          <w:iCs/>
          <w:sz w:val="24"/>
          <w:szCs w:val="24"/>
        </w:rPr>
        <w:t>Kafija un d</w:t>
      </w:r>
      <w:r w:rsidRPr="00FF3D2A">
        <w:rPr>
          <w:rFonts w:ascii="Times New Roman" w:hAnsi="Times New Roman" w:cs="Times New Roman"/>
          <w:b/>
          <w:iCs/>
          <w:sz w:val="24"/>
          <w:szCs w:val="24"/>
        </w:rPr>
        <w:t>zērieni" .</w:t>
      </w:r>
    </w:p>
    <w:tbl>
      <w:tblPr>
        <w:tblW w:w="5000" w:type="pct"/>
        <w:tblLook w:val="04A0" w:firstRow="1" w:lastRow="0" w:firstColumn="1" w:lastColumn="0" w:noHBand="0" w:noVBand="1"/>
      </w:tblPr>
      <w:tblGrid>
        <w:gridCol w:w="943"/>
        <w:gridCol w:w="5327"/>
        <w:gridCol w:w="1337"/>
        <w:gridCol w:w="1444"/>
      </w:tblGrid>
      <w:tr w:rsidR="00FE3E01" w:rsidRPr="00FE3E01" w14:paraId="75FE9F38" w14:textId="77777777" w:rsidTr="00BF6E31">
        <w:trPr>
          <w:trHeight w:val="948"/>
        </w:trPr>
        <w:tc>
          <w:tcPr>
            <w:tcW w:w="521" w:type="pct"/>
            <w:tcBorders>
              <w:top w:val="single" w:sz="4" w:space="0" w:color="auto"/>
              <w:left w:val="single" w:sz="8" w:space="0" w:color="auto"/>
              <w:bottom w:val="single" w:sz="8" w:space="0" w:color="auto"/>
              <w:right w:val="single" w:sz="8" w:space="0" w:color="auto"/>
            </w:tcBorders>
            <w:shd w:val="clear" w:color="auto" w:fill="auto"/>
            <w:vAlign w:val="center"/>
            <w:hideMark/>
          </w:tcPr>
          <w:p w14:paraId="7C36CDC7" w14:textId="77777777" w:rsidR="00FE3E01" w:rsidRPr="00FE3E01"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FE3E01">
              <w:rPr>
                <w:rFonts w:ascii="Times New Roman" w:eastAsia="Times New Roman" w:hAnsi="Times New Roman" w:cs="Times New Roman"/>
                <w:b/>
                <w:bCs/>
                <w:color w:val="000000"/>
                <w:sz w:val="24"/>
                <w:szCs w:val="24"/>
                <w:lang w:eastAsia="lv-LV"/>
              </w:rPr>
              <w:t>Nr.p.k.</w:t>
            </w:r>
          </w:p>
        </w:tc>
        <w:tc>
          <w:tcPr>
            <w:tcW w:w="3076" w:type="pct"/>
            <w:tcBorders>
              <w:top w:val="single" w:sz="4" w:space="0" w:color="auto"/>
              <w:left w:val="nil"/>
              <w:bottom w:val="single" w:sz="8" w:space="0" w:color="auto"/>
              <w:right w:val="single" w:sz="8" w:space="0" w:color="auto"/>
            </w:tcBorders>
            <w:shd w:val="clear" w:color="auto" w:fill="auto"/>
            <w:vAlign w:val="center"/>
            <w:hideMark/>
          </w:tcPr>
          <w:p w14:paraId="5D81534A" w14:textId="77777777" w:rsidR="00FE3E01" w:rsidRPr="00FE3E01"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FE3E01">
              <w:rPr>
                <w:rFonts w:ascii="Times New Roman" w:eastAsia="Times New Roman" w:hAnsi="Times New Roman" w:cs="Times New Roman"/>
                <w:b/>
                <w:bCs/>
                <w:color w:val="000000"/>
                <w:sz w:val="24"/>
                <w:szCs w:val="24"/>
                <w:lang w:eastAsia="lv-LV"/>
              </w:rPr>
              <w:t xml:space="preserve">Preces nosaukums / apraksts </w:t>
            </w:r>
          </w:p>
        </w:tc>
        <w:tc>
          <w:tcPr>
            <w:tcW w:w="605" w:type="pct"/>
            <w:tcBorders>
              <w:top w:val="single" w:sz="4" w:space="0" w:color="auto"/>
              <w:left w:val="nil"/>
              <w:bottom w:val="single" w:sz="8" w:space="0" w:color="auto"/>
              <w:right w:val="single" w:sz="8" w:space="0" w:color="auto"/>
            </w:tcBorders>
            <w:shd w:val="clear" w:color="auto" w:fill="auto"/>
            <w:noWrap/>
            <w:vAlign w:val="center"/>
            <w:hideMark/>
          </w:tcPr>
          <w:p w14:paraId="456516F9" w14:textId="77777777" w:rsidR="00FE3E01" w:rsidRPr="00FE3E01"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FE3E01">
              <w:rPr>
                <w:rFonts w:ascii="Times New Roman" w:eastAsia="Times New Roman" w:hAnsi="Times New Roman" w:cs="Times New Roman"/>
                <w:b/>
                <w:bCs/>
                <w:color w:val="000000"/>
                <w:sz w:val="24"/>
                <w:szCs w:val="24"/>
                <w:lang w:eastAsia="lv-LV"/>
              </w:rPr>
              <w:t>Vienība</w:t>
            </w:r>
          </w:p>
        </w:tc>
        <w:tc>
          <w:tcPr>
            <w:tcW w:w="798" w:type="pct"/>
            <w:tcBorders>
              <w:top w:val="single" w:sz="4" w:space="0" w:color="auto"/>
              <w:left w:val="nil"/>
              <w:bottom w:val="single" w:sz="8" w:space="0" w:color="auto"/>
              <w:right w:val="single" w:sz="8" w:space="0" w:color="auto"/>
            </w:tcBorders>
            <w:shd w:val="clear" w:color="auto" w:fill="auto"/>
            <w:vAlign w:val="center"/>
            <w:hideMark/>
          </w:tcPr>
          <w:p w14:paraId="522F272C" w14:textId="77777777" w:rsidR="00FE3E01" w:rsidRPr="00FE3E01"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FE3E01">
              <w:rPr>
                <w:rFonts w:ascii="Times New Roman" w:eastAsia="Times New Roman" w:hAnsi="Times New Roman" w:cs="Times New Roman"/>
                <w:b/>
                <w:bCs/>
                <w:color w:val="000000"/>
                <w:sz w:val="24"/>
                <w:szCs w:val="24"/>
                <w:lang w:eastAsia="lv-LV"/>
              </w:rPr>
              <w:t xml:space="preserve">Indikatīvais viena pasūtījuma apjoms </w:t>
            </w:r>
          </w:p>
        </w:tc>
      </w:tr>
      <w:tr w:rsidR="00FE3E01" w:rsidRPr="00FE3E01" w14:paraId="530915C1" w14:textId="77777777" w:rsidTr="00BF6E31">
        <w:trPr>
          <w:trHeight w:val="324"/>
        </w:trPr>
        <w:tc>
          <w:tcPr>
            <w:tcW w:w="521" w:type="pct"/>
            <w:tcBorders>
              <w:top w:val="single" w:sz="8" w:space="0" w:color="auto"/>
              <w:left w:val="single" w:sz="8" w:space="0" w:color="auto"/>
              <w:bottom w:val="single" w:sz="8" w:space="0" w:color="auto"/>
              <w:right w:val="single" w:sz="4" w:space="0" w:color="auto"/>
            </w:tcBorders>
            <w:shd w:val="clear" w:color="auto" w:fill="auto"/>
            <w:vAlign w:val="center"/>
            <w:hideMark/>
          </w:tcPr>
          <w:p w14:paraId="442F1830" w14:textId="77777777" w:rsidR="00FE3E01" w:rsidRPr="00FE3E01"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FE3E01">
              <w:rPr>
                <w:rFonts w:ascii="Times New Roman" w:eastAsia="Times New Roman" w:hAnsi="Times New Roman" w:cs="Times New Roman"/>
                <w:b/>
                <w:bCs/>
                <w:color w:val="000000"/>
                <w:sz w:val="24"/>
                <w:szCs w:val="24"/>
                <w:lang w:eastAsia="lv-LV"/>
              </w:rPr>
              <w:t>1</w:t>
            </w:r>
          </w:p>
        </w:tc>
        <w:tc>
          <w:tcPr>
            <w:tcW w:w="3076" w:type="pct"/>
            <w:tcBorders>
              <w:top w:val="nil"/>
              <w:left w:val="single" w:sz="4" w:space="0" w:color="auto"/>
              <w:bottom w:val="single" w:sz="8" w:space="0" w:color="auto"/>
              <w:right w:val="nil"/>
            </w:tcBorders>
            <w:shd w:val="clear" w:color="auto" w:fill="auto"/>
            <w:vAlign w:val="center"/>
            <w:hideMark/>
          </w:tcPr>
          <w:p w14:paraId="5DBFB231" w14:textId="77777777" w:rsidR="00FE3E01" w:rsidRPr="00FE3E01"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FE3E01">
              <w:rPr>
                <w:rFonts w:ascii="Times New Roman" w:eastAsia="Times New Roman" w:hAnsi="Times New Roman" w:cs="Times New Roman"/>
                <w:b/>
                <w:bCs/>
                <w:color w:val="000000"/>
                <w:sz w:val="24"/>
                <w:szCs w:val="24"/>
                <w:lang w:eastAsia="lv-LV"/>
              </w:rPr>
              <w:t>2</w:t>
            </w:r>
          </w:p>
        </w:tc>
        <w:tc>
          <w:tcPr>
            <w:tcW w:w="605" w:type="pct"/>
            <w:tcBorders>
              <w:top w:val="nil"/>
              <w:left w:val="single" w:sz="8" w:space="0" w:color="auto"/>
              <w:bottom w:val="single" w:sz="8" w:space="0" w:color="auto"/>
              <w:right w:val="nil"/>
            </w:tcBorders>
            <w:shd w:val="clear" w:color="auto" w:fill="auto"/>
            <w:noWrap/>
            <w:vAlign w:val="center"/>
            <w:hideMark/>
          </w:tcPr>
          <w:p w14:paraId="1E23E9F4" w14:textId="77777777" w:rsidR="00FE3E01" w:rsidRPr="00FE3E01"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FE3E01">
              <w:rPr>
                <w:rFonts w:ascii="Times New Roman" w:eastAsia="Times New Roman" w:hAnsi="Times New Roman" w:cs="Times New Roman"/>
                <w:b/>
                <w:bCs/>
                <w:color w:val="000000"/>
                <w:sz w:val="24"/>
                <w:szCs w:val="24"/>
                <w:lang w:eastAsia="lv-LV"/>
              </w:rPr>
              <w:t>3</w:t>
            </w:r>
          </w:p>
        </w:tc>
        <w:tc>
          <w:tcPr>
            <w:tcW w:w="798" w:type="pct"/>
            <w:tcBorders>
              <w:top w:val="nil"/>
              <w:left w:val="single" w:sz="8" w:space="0" w:color="auto"/>
              <w:bottom w:val="single" w:sz="8" w:space="0" w:color="auto"/>
              <w:right w:val="single" w:sz="8" w:space="0" w:color="auto"/>
            </w:tcBorders>
            <w:shd w:val="clear" w:color="auto" w:fill="auto"/>
            <w:vAlign w:val="center"/>
            <w:hideMark/>
          </w:tcPr>
          <w:p w14:paraId="62D2FB8C" w14:textId="77777777" w:rsidR="00FE3E01" w:rsidRPr="00FE3E01" w:rsidRDefault="00FE3E01" w:rsidP="00FE3E01">
            <w:pPr>
              <w:spacing w:after="0" w:line="240" w:lineRule="auto"/>
              <w:jc w:val="center"/>
              <w:rPr>
                <w:rFonts w:ascii="Times New Roman" w:eastAsia="Times New Roman" w:hAnsi="Times New Roman" w:cs="Times New Roman"/>
                <w:b/>
                <w:bCs/>
                <w:color w:val="000000"/>
                <w:sz w:val="24"/>
                <w:szCs w:val="24"/>
                <w:lang w:eastAsia="lv-LV"/>
              </w:rPr>
            </w:pPr>
            <w:r w:rsidRPr="00FE3E01">
              <w:rPr>
                <w:rFonts w:ascii="Times New Roman" w:eastAsia="Times New Roman" w:hAnsi="Times New Roman" w:cs="Times New Roman"/>
                <w:b/>
                <w:bCs/>
                <w:color w:val="000000"/>
                <w:sz w:val="24"/>
                <w:szCs w:val="24"/>
                <w:lang w:eastAsia="lv-LV"/>
              </w:rPr>
              <w:t>4</w:t>
            </w:r>
          </w:p>
        </w:tc>
      </w:tr>
      <w:tr w:rsidR="00FE3E01" w:rsidRPr="00FE3E01" w14:paraId="7A5AD22B" w14:textId="77777777" w:rsidTr="002C784C">
        <w:trPr>
          <w:trHeight w:val="312"/>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1E947C89" w14:textId="77777777" w:rsidR="00FE3E01" w:rsidRPr="00FE3E01" w:rsidRDefault="00FE3E01" w:rsidP="00FE3E01">
            <w:pPr>
              <w:spacing w:after="0" w:line="240" w:lineRule="auto"/>
              <w:jc w:val="center"/>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 </w:t>
            </w:r>
          </w:p>
        </w:tc>
        <w:tc>
          <w:tcPr>
            <w:tcW w:w="3076" w:type="pct"/>
            <w:tcBorders>
              <w:top w:val="nil"/>
              <w:left w:val="nil"/>
              <w:bottom w:val="single" w:sz="4" w:space="0" w:color="auto"/>
              <w:right w:val="nil"/>
            </w:tcBorders>
            <w:shd w:val="clear" w:color="auto" w:fill="auto"/>
            <w:noWrap/>
            <w:vAlign w:val="bottom"/>
            <w:hideMark/>
          </w:tcPr>
          <w:p w14:paraId="417A4B11" w14:textId="77777777" w:rsidR="00FE3E01" w:rsidRPr="00FE3E01" w:rsidRDefault="00FE3E01" w:rsidP="00FE3E01">
            <w:pPr>
              <w:spacing w:after="0" w:line="240" w:lineRule="auto"/>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 </w:t>
            </w:r>
          </w:p>
        </w:tc>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0B9EA6F7" w14:textId="77777777" w:rsidR="00FE3E01" w:rsidRPr="00FE3E01" w:rsidRDefault="00FE3E01" w:rsidP="00FE3E01">
            <w:pPr>
              <w:spacing w:after="0" w:line="240" w:lineRule="auto"/>
              <w:jc w:val="center"/>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 </w:t>
            </w:r>
          </w:p>
        </w:tc>
        <w:tc>
          <w:tcPr>
            <w:tcW w:w="798" w:type="pct"/>
            <w:tcBorders>
              <w:top w:val="nil"/>
              <w:left w:val="nil"/>
              <w:bottom w:val="single" w:sz="4" w:space="0" w:color="auto"/>
              <w:right w:val="single" w:sz="8" w:space="0" w:color="auto"/>
            </w:tcBorders>
            <w:shd w:val="clear" w:color="auto" w:fill="auto"/>
            <w:noWrap/>
            <w:vAlign w:val="bottom"/>
            <w:hideMark/>
          </w:tcPr>
          <w:p w14:paraId="607818C3" w14:textId="77777777" w:rsidR="00FE3E01" w:rsidRPr="00FE3E01" w:rsidRDefault="00FE3E01" w:rsidP="00FE3E01">
            <w:pPr>
              <w:spacing w:after="0" w:line="240" w:lineRule="auto"/>
              <w:jc w:val="center"/>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 </w:t>
            </w:r>
          </w:p>
        </w:tc>
      </w:tr>
      <w:tr w:rsidR="00FE3E01" w:rsidRPr="00FE3E01" w14:paraId="0F102325" w14:textId="77777777" w:rsidTr="002C784C">
        <w:trPr>
          <w:trHeight w:val="624"/>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93DB9F4" w14:textId="77777777" w:rsidR="00FE3E01" w:rsidRPr="00FE3E01" w:rsidRDefault="00FE3E01" w:rsidP="00FE3E01">
            <w:pPr>
              <w:spacing w:after="0" w:line="240" w:lineRule="auto"/>
              <w:jc w:val="center"/>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1</w:t>
            </w:r>
          </w:p>
        </w:tc>
        <w:tc>
          <w:tcPr>
            <w:tcW w:w="3076" w:type="pct"/>
            <w:tcBorders>
              <w:top w:val="nil"/>
              <w:left w:val="nil"/>
              <w:bottom w:val="single" w:sz="4" w:space="0" w:color="auto"/>
              <w:right w:val="nil"/>
            </w:tcBorders>
            <w:shd w:val="clear" w:color="auto" w:fill="auto"/>
            <w:vAlign w:val="bottom"/>
            <w:hideMark/>
          </w:tcPr>
          <w:p w14:paraId="201382B6" w14:textId="77777777" w:rsidR="00FE3E01" w:rsidRPr="00FE3E01" w:rsidRDefault="00FE3E01" w:rsidP="00FE3E01">
            <w:pPr>
              <w:spacing w:after="0" w:line="240" w:lineRule="auto"/>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Kafijas pupiņas (paredzētas kafijas automātam un/vai  pusautomātam, safasētas, 1 kg/iepakojumā, dažāda veida)</w:t>
            </w:r>
          </w:p>
        </w:tc>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278A3505" w14:textId="77777777" w:rsidR="00FE3E01" w:rsidRPr="00FE3E01" w:rsidRDefault="00FE3E01" w:rsidP="00FE3E01">
            <w:pPr>
              <w:spacing w:after="0" w:line="240" w:lineRule="auto"/>
              <w:jc w:val="center"/>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iepakojums</w:t>
            </w:r>
          </w:p>
        </w:tc>
        <w:tc>
          <w:tcPr>
            <w:tcW w:w="798" w:type="pct"/>
            <w:tcBorders>
              <w:top w:val="nil"/>
              <w:left w:val="nil"/>
              <w:bottom w:val="single" w:sz="4" w:space="0" w:color="auto"/>
              <w:right w:val="single" w:sz="8" w:space="0" w:color="auto"/>
            </w:tcBorders>
            <w:shd w:val="clear" w:color="auto" w:fill="auto"/>
            <w:noWrap/>
            <w:vAlign w:val="bottom"/>
            <w:hideMark/>
          </w:tcPr>
          <w:p w14:paraId="7C20BD6E" w14:textId="77777777" w:rsidR="00FE3E01" w:rsidRPr="00FE3E01" w:rsidRDefault="00FE3E01" w:rsidP="00FE3E01">
            <w:pPr>
              <w:spacing w:after="0" w:line="240" w:lineRule="auto"/>
              <w:jc w:val="center"/>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10</w:t>
            </w:r>
          </w:p>
        </w:tc>
      </w:tr>
      <w:tr w:rsidR="00FE3E01" w:rsidRPr="00FE3E01" w14:paraId="50EBDA24" w14:textId="77777777" w:rsidTr="002C784C">
        <w:trPr>
          <w:trHeight w:val="624"/>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7920F16B" w14:textId="77777777" w:rsidR="00FE3E01" w:rsidRPr="00FE3E01" w:rsidRDefault="00FE3E01" w:rsidP="00FE3E01">
            <w:pPr>
              <w:spacing w:after="0" w:line="240" w:lineRule="auto"/>
              <w:jc w:val="center"/>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2</w:t>
            </w:r>
          </w:p>
        </w:tc>
        <w:tc>
          <w:tcPr>
            <w:tcW w:w="3076" w:type="pct"/>
            <w:tcBorders>
              <w:top w:val="nil"/>
              <w:left w:val="nil"/>
              <w:bottom w:val="single" w:sz="4" w:space="0" w:color="auto"/>
              <w:right w:val="nil"/>
            </w:tcBorders>
            <w:shd w:val="clear" w:color="auto" w:fill="auto"/>
            <w:vAlign w:val="bottom"/>
            <w:hideMark/>
          </w:tcPr>
          <w:p w14:paraId="7FDA91CD" w14:textId="7CF73ABB" w:rsidR="00FE3E01" w:rsidRPr="00FE3E01" w:rsidRDefault="00FE3E01" w:rsidP="005F73BF">
            <w:pPr>
              <w:spacing w:after="0" w:line="240" w:lineRule="auto"/>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 xml:space="preserve">Karstās šokolādes </w:t>
            </w:r>
            <w:r w:rsidR="005F73BF">
              <w:rPr>
                <w:rFonts w:ascii="Calibri" w:eastAsia="Times New Roman" w:hAnsi="Calibri" w:cs="Calibri"/>
                <w:sz w:val="24"/>
                <w:szCs w:val="24"/>
                <w:lang w:eastAsia="lv-LV"/>
              </w:rPr>
              <w:t xml:space="preserve">pulveris </w:t>
            </w:r>
            <w:r w:rsidRPr="00FE3E01">
              <w:rPr>
                <w:rFonts w:ascii="Calibri" w:eastAsia="Times New Roman" w:hAnsi="Calibri" w:cs="Calibri"/>
                <w:sz w:val="24"/>
                <w:szCs w:val="24"/>
                <w:lang w:eastAsia="lv-LV"/>
              </w:rPr>
              <w:t>(</w:t>
            </w:r>
            <w:r w:rsidR="005F73BF">
              <w:rPr>
                <w:rFonts w:ascii="Calibri" w:eastAsia="Times New Roman" w:hAnsi="Calibri" w:cs="Calibri"/>
                <w:sz w:val="24"/>
                <w:szCs w:val="24"/>
                <w:lang w:eastAsia="lv-LV"/>
              </w:rPr>
              <w:t xml:space="preserve">kafijas aparātam, </w:t>
            </w:r>
            <w:r w:rsidRPr="00FE3E01">
              <w:rPr>
                <w:rFonts w:ascii="Calibri" w:eastAsia="Times New Roman" w:hAnsi="Calibri" w:cs="Calibri"/>
                <w:sz w:val="24"/>
                <w:szCs w:val="24"/>
                <w:lang w:eastAsia="lv-LV"/>
              </w:rPr>
              <w:t>fasēts paciņā, apmēram 500 g/iepakojumā, dažāda veida)</w:t>
            </w:r>
          </w:p>
        </w:tc>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7F185018" w14:textId="77777777" w:rsidR="00FE3E01" w:rsidRPr="00FE3E01" w:rsidRDefault="00FE3E01" w:rsidP="00FE3E01">
            <w:pPr>
              <w:spacing w:after="0" w:line="240" w:lineRule="auto"/>
              <w:jc w:val="center"/>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iepakojums</w:t>
            </w:r>
          </w:p>
        </w:tc>
        <w:tc>
          <w:tcPr>
            <w:tcW w:w="798" w:type="pct"/>
            <w:tcBorders>
              <w:top w:val="nil"/>
              <w:left w:val="nil"/>
              <w:bottom w:val="single" w:sz="4" w:space="0" w:color="auto"/>
              <w:right w:val="single" w:sz="8" w:space="0" w:color="auto"/>
            </w:tcBorders>
            <w:shd w:val="clear" w:color="auto" w:fill="auto"/>
            <w:noWrap/>
            <w:vAlign w:val="bottom"/>
            <w:hideMark/>
          </w:tcPr>
          <w:p w14:paraId="62C594D7" w14:textId="77777777" w:rsidR="00FE3E01" w:rsidRPr="00FE3E01" w:rsidRDefault="00FE3E01" w:rsidP="00FE3E01">
            <w:pPr>
              <w:spacing w:after="0" w:line="240" w:lineRule="auto"/>
              <w:jc w:val="center"/>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10</w:t>
            </w:r>
          </w:p>
        </w:tc>
      </w:tr>
      <w:tr w:rsidR="00FE3E01" w:rsidRPr="00FE3E01" w14:paraId="2F1EB8F9" w14:textId="77777777" w:rsidTr="002C784C">
        <w:trPr>
          <w:trHeight w:val="636"/>
        </w:trPr>
        <w:tc>
          <w:tcPr>
            <w:tcW w:w="521" w:type="pct"/>
            <w:tcBorders>
              <w:top w:val="nil"/>
              <w:left w:val="single" w:sz="8" w:space="0" w:color="auto"/>
              <w:bottom w:val="single" w:sz="4" w:space="0" w:color="auto"/>
              <w:right w:val="single" w:sz="8" w:space="0" w:color="auto"/>
            </w:tcBorders>
            <w:shd w:val="clear" w:color="auto" w:fill="auto"/>
            <w:noWrap/>
            <w:vAlign w:val="bottom"/>
            <w:hideMark/>
          </w:tcPr>
          <w:p w14:paraId="031C6F59" w14:textId="77777777" w:rsidR="00FE3E01" w:rsidRPr="00FE3E01" w:rsidRDefault="00FE3E01" w:rsidP="00FE3E01">
            <w:pPr>
              <w:spacing w:after="0" w:line="240" w:lineRule="auto"/>
              <w:jc w:val="center"/>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3</w:t>
            </w:r>
          </w:p>
        </w:tc>
        <w:tc>
          <w:tcPr>
            <w:tcW w:w="3076" w:type="pct"/>
            <w:tcBorders>
              <w:top w:val="nil"/>
              <w:left w:val="nil"/>
              <w:bottom w:val="single" w:sz="4" w:space="0" w:color="auto"/>
              <w:right w:val="nil"/>
            </w:tcBorders>
            <w:shd w:val="clear" w:color="auto" w:fill="auto"/>
            <w:vAlign w:val="bottom"/>
            <w:hideMark/>
          </w:tcPr>
          <w:p w14:paraId="74E85BC2" w14:textId="5D9E4F84" w:rsidR="00FE3E01" w:rsidRPr="00FE3E01" w:rsidRDefault="00FE3E01" w:rsidP="00FE3E01">
            <w:pPr>
              <w:spacing w:after="0" w:line="240" w:lineRule="auto"/>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Sausais piens/krējums kafijai (</w:t>
            </w:r>
            <w:r w:rsidR="005F73BF">
              <w:rPr>
                <w:rFonts w:ascii="Calibri" w:eastAsia="Times New Roman" w:hAnsi="Calibri" w:cs="Calibri"/>
                <w:sz w:val="24"/>
                <w:szCs w:val="24"/>
                <w:lang w:eastAsia="lv-LV"/>
              </w:rPr>
              <w:t>kafijas aparātam,</w:t>
            </w:r>
            <w:r w:rsidR="005F73BF" w:rsidRPr="00FE3E01">
              <w:rPr>
                <w:rFonts w:ascii="Calibri" w:eastAsia="Times New Roman" w:hAnsi="Calibri" w:cs="Calibri"/>
                <w:sz w:val="24"/>
                <w:szCs w:val="24"/>
                <w:lang w:eastAsia="lv-LV"/>
              </w:rPr>
              <w:t xml:space="preserve"> </w:t>
            </w:r>
            <w:r w:rsidRPr="00FE3E01">
              <w:rPr>
                <w:rFonts w:ascii="Calibri" w:eastAsia="Times New Roman" w:hAnsi="Calibri" w:cs="Calibri"/>
                <w:sz w:val="24"/>
                <w:szCs w:val="24"/>
                <w:lang w:eastAsia="lv-LV"/>
              </w:rPr>
              <w:t>fasēts paciņā, apmēram 500 g/iepakojumā, dažāda veida)</w:t>
            </w:r>
          </w:p>
        </w:tc>
        <w:tc>
          <w:tcPr>
            <w:tcW w:w="605" w:type="pct"/>
            <w:tcBorders>
              <w:top w:val="nil"/>
              <w:left w:val="single" w:sz="8" w:space="0" w:color="auto"/>
              <w:bottom w:val="single" w:sz="4" w:space="0" w:color="auto"/>
              <w:right w:val="single" w:sz="8" w:space="0" w:color="auto"/>
            </w:tcBorders>
            <w:shd w:val="clear" w:color="auto" w:fill="auto"/>
            <w:noWrap/>
            <w:vAlign w:val="bottom"/>
            <w:hideMark/>
          </w:tcPr>
          <w:p w14:paraId="111504B0" w14:textId="77777777" w:rsidR="00FE3E01" w:rsidRPr="00FE3E01" w:rsidRDefault="00FE3E01" w:rsidP="00FE3E01">
            <w:pPr>
              <w:spacing w:after="0" w:line="240" w:lineRule="auto"/>
              <w:jc w:val="center"/>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iepakojums</w:t>
            </w:r>
          </w:p>
        </w:tc>
        <w:tc>
          <w:tcPr>
            <w:tcW w:w="798" w:type="pct"/>
            <w:tcBorders>
              <w:top w:val="nil"/>
              <w:left w:val="nil"/>
              <w:bottom w:val="single" w:sz="4" w:space="0" w:color="auto"/>
              <w:right w:val="single" w:sz="8" w:space="0" w:color="auto"/>
            </w:tcBorders>
            <w:shd w:val="clear" w:color="auto" w:fill="auto"/>
            <w:noWrap/>
            <w:vAlign w:val="bottom"/>
            <w:hideMark/>
          </w:tcPr>
          <w:p w14:paraId="6E618B02" w14:textId="77777777" w:rsidR="00FE3E01" w:rsidRPr="00FE3E01" w:rsidRDefault="00FE3E01" w:rsidP="00FE3E01">
            <w:pPr>
              <w:spacing w:after="0" w:line="240" w:lineRule="auto"/>
              <w:jc w:val="center"/>
              <w:rPr>
                <w:rFonts w:ascii="Calibri" w:eastAsia="Times New Roman" w:hAnsi="Calibri" w:cs="Calibri"/>
                <w:sz w:val="24"/>
                <w:szCs w:val="24"/>
                <w:lang w:eastAsia="lv-LV"/>
              </w:rPr>
            </w:pPr>
            <w:r w:rsidRPr="00FE3E01">
              <w:rPr>
                <w:rFonts w:ascii="Calibri" w:eastAsia="Times New Roman" w:hAnsi="Calibri" w:cs="Calibri"/>
                <w:sz w:val="24"/>
                <w:szCs w:val="24"/>
                <w:lang w:eastAsia="lv-LV"/>
              </w:rPr>
              <w:t>10</w:t>
            </w:r>
          </w:p>
        </w:tc>
      </w:tr>
      <w:tr w:rsidR="00555125" w:rsidRPr="00FE3E01" w14:paraId="1A751C5E" w14:textId="77777777" w:rsidTr="002C784C">
        <w:trPr>
          <w:trHeight w:val="636"/>
        </w:trPr>
        <w:tc>
          <w:tcPr>
            <w:tcW w:w="5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FD443B" w14:textId="5E0FABEC" w:rsidR="00555125" w:rsidRPr="00FE3E01" w:rsidRDefault="00555125" w:rsidP="00FE3E01">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4</w:t>
            </w:r>
          </w:p>
        </w:tc>
        <w:tc>
          <w:tcPr>
            <w:tcW w:w="3076" w:type="pct"/>
            <w:tcBorders>
              <w:top w:val="single" w:sz="4" w:space="0" w:color="auto"/>
              <w:left w:val="single" w:sz="4" w:space="0" w:color="auto"/>
              <w:bottom w:val="single" w:sz="4" w:space="0" w:color="auto"/>
              <w:right w:val="single" w:sz="4" w:space="0" w:color="auto"/>
            </w:tcBorders>
            <w:shd w:val="clear" w:color="auto" w:fill="auto"/>
            <w:vAlign w:val="bottom"/>
          </w:tcPr>
          <w:p w14:paraId="322F8B1D" w14:textId="6EEA0324" w:rsidR="00555125" w:rsidRPr="00FE3E01" w:rsidRDefault="00D76ECE" w:rsidP="00FE3E01">
            <w:pPr>
              <w:spacing w:after="0" w:line="240" w:lineRule="auto"/>
              <w:rPr>
                <w:rFonts w:ascii="Calibri" w:eastAsia="Times New Roman" w:hAnsi="Calibri" w:cs="Calibri"/>
                <w:sz w:val="24"/>
                <w:szCs w:val="24"/>
                <w:lang w:eastAsia="lv-LV"/>
              </w:rPr>
            </w:pPr>
            <w:r>
              <w:rPr>
                <w:rFonts w:ascii="Calibri" w:eastAsia="Times New Roman" w:hAnsi="Calibri" w:cs="Calibri"/>
                <w:sz w:val="24"/>
                <w:szCs w:val="24"/>
                <w:lang w:eastAsia="lv-LV"/>
              </w:rPr>
              <w:t>Tēja maisiņos (dažāda veida, fasēta 20 x 2 g/iepakojumā)</w:t>
            </w:r>
          </w:p>
        </w:tc>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F89ECA" w14:textId="7747C8B3" w:rsidR="00555125" w:rsidRPr="00FE3E01" w:rsidRDefault="00D76ECE" w:rsidP="00FE3E01">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iepakojums</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F0A19F" w14:textId="3C9BFDF2" w:rsidR="00555125" w:rsidRPr="00FE3E01" w:rsidRDefault="00D76ECE" w:rsidP="00FE3E01">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bl>
    <w:p w14:paraId="74A7BA0E" w14:textId="2864B7BB" w:rsidR="00FE3E01" w:rsidRDefault="00FE3E01" w:rsidP="00FE3E01">
      <w:pPr>
        <w:spacing w:before="6"/>
        <w:ind w:left="360"/>
        <w:rPr>
          <w:rFonts w:ascii="Times New Roman" w:hAnsi="Times New Roman" w:cs="Times New Roman"/>
          <w:bCs/>
          <w:iCs/>
          <w:sz w:val="24"/>
          <w:szCs w:val="24"/>
        </w:rPr>
      </w:pPr>
    </w:p>
    <w:p w14:paraId="5376F139" w14:textId="12760F69" w:rsidR="00FE3E01" w:rsidRPr="00FE3E01" w:rsidRDefault="00FE3E01" w:rsidP="00FE3E01">
      <w:pPr>
        <w:spacing w:before="6"/>
        <w:jc w:val="both"/>
        <w:rPr>
          <w:rFonts w:ascii="Times New Roman" w:hAnsi="Times New Roman" w:cs="Times New Roman"/>
          <w:bCs/>
          <w:i/>
          <w:sz w:val="20"/>
          <w:szCs w:val="20"/>
        </w:rPr>
      </w:pPr>
      <w:r w:rsidRPr="00FE3E01">
        <w:rPr>
          <w:rFonts w:ascii="Times New Roman" w:hAnsi="Times New Roman" w:cs="Times New Roman"/>
          <w:bCs/>
          <w:i/>
          <w:sz w:val="20"/>
          <w:szCs w:val="20"/>
        </w:rPr>
        <w:t>**Norādītajam pārtikas preču  daudzumam ir informatīvs raksturs un tas tiek izvirzīts viszemākās cenas noteikšanai. Līguma ietvaros, pārtikas preču veids var atšķirties no tabulā norādītajām prasībām.</w:t>
      </w:r>
    </w:p>
    <w:p w14:paraId="2D207BDA" w14:textId="14DEB93E" w:rsidR="00FE3E01" w:rsidRPr="00FE3E01" w:rsidRDefault="00FE3E01" w:rsidP="00FE3E01">
      <w:pPr>
        <w:spacing w:before="6"/>
        <w:jc w:val="both"/>
        <w:rPr>
          <w:rFonts w:ascii="Times New Roman" w:hAnsi="Times New Roman" w:cs="Times New Roman"/>
          <w:bCs/>
          <w:i/>
          <w:sz w:val="20"/>
          <w:szCs w:val="20"/>
        </w:rPr>
      </w:pPr>
      <w:r w:rsidRPr="00FE3E01">
        <w:rPr>
          <w:rFonts w:ascii="Times New Roman" w:hAnsi="Times New Roman" w:cs="Times New Roman"/>
          <w:bCs/>
          <w:i/>
          <w:sz w:val="20"/>
          <w:szCs w:val="20"/>
        </w:rPr>
        <w:t xml:space="preserve">** Pārtikas preces </w:t>
      </w:r>
      <w:r w:rsidR="00CF26CC">
        <w:rPr>
          <w:rFonts w:ascii="Times New Roman" w:hAnsi="Times New Roman" w:cs="Times New Roman"/>
          <w:bCs/>
          <w:i/>
          <w:sz w:val="20"/>
          <w:szCs w:val="20"/>
        </w:rPr>
        <w:t>,</w:t>
      </w:r>
      <w:r w:rsidR="005E41E1">
        <w:rPr>
          <w:rFonts w:ascii="Times New Roman" w:hAnsi="Times New Roman" w:cs="Times New Roman"/>
          <w:bCs/>
          <w:i/>
          <w:sz w:val="20"/>
          <w:szCs w:val="20"/>
        </w:rPr>
        <w:t xml:space="preserve"> </w:t>
      </w:r>
      <w:r w:rsidRPr="00FE3E01">
        <w:rPr>
          <w:rFonts w:ascii="Times New Roman" w:hAnsi="Times New Roman" w:cs="Times New Roman"/>
          <w:bCs/>
          <w:i/>
          <w:sz w:val="20"/>
          <w:szCs w:val="20"/>
        </w:rPr>
        <w:t>kuras nepieciešamas Pasūtītājam, bet nav norādītas specifikācijā vai būtiski atšķiras no tabulā uzskaitītajām precēm, Pasūtītājs un Piegādātājs ir tiesīgi vienoties atsevišķi, rakstiski noformējot pasūtījuma prasības un kopējās izmaksas.</w:t>
      </w:r>
    </w:p>
    <w:p w14:paraId="3B660684" w14:textId="5414C96C" w:rsidR="001C3211" w:rsidRDefault="001C3211" w:rsidP="00B57B5D">
      <w:pPr>
        <w:spacing w:before="6"/>
        <w:jc w:val="center"/>
        <w:rPr>
          <w:rFonts w:ascii="Times New Roman" w:hAnsi="Times New Roman" w:cs="Times New Roman"/>
          <w:bCs/>
          <w:iCs/>
          <w:sz w:val="24"/>
          <w:szCs w:val="24"/>
        </w:rPr>
      </w:pPr>
    </w:p>
    <w:tbl>
      <w:tblPr>
        <w:tblStyle w:val="TableGrid"/>
        <w:tblpPr w:leftFromText="180" w:rightFromText="180" w:vertAnchor="text" w:horzAnchor="margin" w:tblpY="169"/>
        <w:tblW w:w="5316"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37"/>
        <w:gridCol w:w="2554"/>
      </w:tblGrid>
      <w:tr w:rsidR="001E0F37" w14:paraId="6474DE78" w14:textId="77777777" w:rsidTr="001E0F37">
        <w:trPr>
          <w:trHeight w:val="396"/>
        </w:trPr>
        <w:tc>
          <w:tcPr>
            <w:tcW w:w="2205" w:type="pct"/>
          </w:tcPr>
          <w:p w14:paraId="20C56628" w14:textId="77777777" w:rsidR="001E0F37" w:rsidRDefault="001E0F37" w:rsidP="001E0F37">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(Pilnvarotās personas amata nosaukums)</w:t>
            </w:r>
          </w:p>
        </w:tc>
        <w:tc>
          <w:tcPr>
            <w:tcW w:w="1471" w:type="pct"/>
          </w:tcPr>
          <w:p w14:paraId="4FECD8A8" w14:textId="77777777" w:rsidR="001E0F37" w:rsidRDefault="001E0F37" w:rsidP="001E0F37">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(*Personiskais paraksts)</w:t>
            </w:r>
          </w:p>
        </w:tc>
        <w:tc>
          <w:tcPr>
            <w:tcW w:w="1324" w:type="pct"/>
          </w:tcPr>
          <w:p w14:paraId="4C4093DA" w14:textId="77777777" w:rsidR="001E0F37" w:rsidRDefault="001E0F37" w:rsidP="001E0F37">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(Paraksta atšifrējums)</w:t>
            </w:r>
          </w:p>
        </w:tc>
      </w:tr>
    </w:tbl>
    <w:p w14:paraId="1CD1EA2F" w14:textId="77777777" w:rsidR="00E8080D" w:rsidRPr="004B5198" w:rsidRDefault="00E8080D" w:rsidP="00E8080D">
      <w:pPr>
        <w:spacing w:before="6"/>
        <w:rPr>
          <w:rFonts w:ascii="Times New Roman" w:hAnsi="Times New Roman" w:cs="Times New Roman"/>
          <w:bCs/>
          <w:iCs/>
          <w:sz w:val="24"/>
          <w:szCs w:val="24"/>
        </w:rPr>
      </w:pPr>
      <w:r w:rsidRPr="004731F3">
        <w:rPr>
          <w:rFonts w:ascii="Times New Roman" w:hAnsi="Times New Roman" w:cs="Times New Roman"/>
          <w:i/>
          <w:sz w:val="24"/>
          <w:szCs w:val="24"/>
          <w:lang w:eastAsia="lv-LV"/>
        </w:rPr>
        <w:t>*(Datums)</w:t>
      </w:r>
    </w:p>
    <w:p w14:paraId="6CE64154" w14:textId="58651E10" w:rsidR="001C3211" w:rsidRDefault="001C3211" w:rsidP="00B57B5D">
      <w:pPr>
        <w:spacing w:before="6"/>
        <w:jc w:val="center"/>
        <w:rPr>
          <w:rFonts w:ascii="Times New Roman" w:hAnsi="Times New Roman" w:cs="Times New Roman"/>
          <w:bCs/>
          <w:iCs/>
          <w:sz w:val="24"/>
          <w:szCs w:val="24"/>
        </w:rPr>
      </w:pPr>
    </w:p>
    <w:p w14:paraId="50FE3087" w14:textId="0B9FE4D1" w:rsidR="00974EE3" w:rsidRPr="00B57B5D" w:rsidRDefault="00B57B5D" w:rsidP="007F007B">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p>
    <w:sectPr w:rsidR="00974EE3" w:rsidRPr="00B57B5D" w:rsidSect="009F63F6">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EB8D7" w14:textId="77777777" w:rsidR="00F94F9E" w:rsidRDefault="00F94F9E" w:rsidP="00AC691D">
      <w:pPr>
        <w:spacing w:after="0" w:line="240" w:lineRule="auto"/>
      </w:pPr>
      <w:r>
        <w:separator/>
      </w:r>
    </w:p>
  </w:endnote>
  <w:endnote w:type="continuationSeparator" w:id="0">
    <w:p w14:paraId="4F9C6FDE" w14:textId="77777777" w:rsidR="00F94F9E" w:rsidRDefault="00F94F9E" w:rsidP="00AC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39593"/>
      <w:docPartObj>
        <w:docPartGallery w:val="Page Numbers (Bottom of Page)"/>
        <w:docPartUnique/>
      </w:docPartObj>
    </w:sdtPr>
    <w:sdtEndPr>
      <w:rPr>
        <w:noProof/>
      </w:rPr>
    </w:sdtEndPr>
    <w:sdtContent>
      <w:p w14:paraId="6A590056" w14:textId="0B2CFB68" w:rsidR="00AC691D" w:rsidRDefault="00AC691D">
        <w:pPr>
          <w:pStyle w:val="Footer"/>
          <w:jc w:val="center"/>
        </w:pPr>
        <w:r>
          <w:fldChar w:fldCharType="begin"/>
        </w:r>
        <w:r>
          <w:instrText xml:space="preserve"> PAGE   \* MERGEFORMAT </w:instrText>
        </w:r>
        <w:r>
          <w:fldChar w:fldCharType="separate"/>
        </w:r>
        <w:r w:rsidR="005F73BF">
          <w:rPr>
            <w:noProof/>
          </w:rPr>
          <w:t>5</w:t>
        </w:r>
        <w:r>
          <w:rPr>
            <w:noProof/>
          </w:rPr>
          <w:fldChar w:fldCharType="end"/>
        </w:r>
      </w:p>
    </w:sdtContent>
  </w:sdt>
  <w:p w14:paraId="4632A89E" w14:textId="77777777" w:rsidR="00AC691D" w:rsidRDefault="00AC6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CBC65" w14:textId="77777777" w:rsidR="00F94F9E" w:rsidRDefault="00F94F9E" w:rsidP="00AC691D">
      <w:pPr>
        <w:spacing w:after="0" w:line="240" w:lineRule="auto"/>
      </w:pPr>
      <w:r>
        <w:separator/>
      </w:r>
    </w:p>
  </w:footnote>
  <w:footnote w:type="continuationSeparator" w:id="0">
    <w:p w14:paraId="3DEB780C" w14:textId="77777777" w:rsidR="00F94F9E" w:rsidRDefault="00F94F9E" w:rsidP="00AC69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2BD3"/>
    <w:multiLevelType w:val="hybridMultilevel"/>
    <w:tmpl w:val="B42C9AAC"/>
    <w:lvl w:ilvl="0" w:tplc="F174AB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21F1A6B"/>
    <w:multiLevelType w:val="multilevel"/>
    <w:tmpl w:val="14E625C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A7F32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3F6"/>
    <w:rsid w:val="00032616"/>
    <w:rsid w:val="00036764"/>
    <w:rsid w:val="00043759"/>
    <w:rsid w:val="00076BA4"/>
    <w:rsid w:val="000B3403"/>
    <w:rsid w:val="000C7BB4"/>
    <w:rsid w:val="0010046E"/>
    <w:rsid w:val="00100798"/>
    <w:rsid w:val="0011273C"/>
    <w:rsid w:val="00143EE9"/>
    <w:rsid w:val="001669BC"/>
    <w:rsid w:val="001B2010"/>
    <w:rsid w:val="001C3211"/>
    <w:rsid w:val="001C4CF9"/>
    <w:rsid w:val="001E0F37"/>
    <w:rsid w:val="001E3E4A"/>
    <w:rsid w:val="002018F9"/>
    <w:rsid w:val="00240025"/>
    <w:rsid w:val="00244D20"/>
    <w:rsid w:val="002453C4"/>
    <w:rsid w:val="002C784C"/>
    <w:rsid w:val="003064E2"/>
    <w:rsid w:val="00313673"/>
    <w:rsid w:val="00345597"/>
    <w:rsid w:val="0035763F"/>
    <w:rsid w:val="00386F48"/>
    <w:rsid w:val="003A45C1"/>
    <w:rsid w:val="003E055A"/>
    <w:rsid w:val="003E6E7B"/>
    <w:rsid w:val="003F2149"/>
    <w:rsid w:val="004127D1"/>
    <w:rsid w:val="0043703E"/>
    <w:rsid w:val="004804BB"/>
    <w:rsid w:val="004B5198"/>
    <w:rsid w:val="004F1C3B"/>
    <w:rsid w:val="004F7F51"/>
    <w:rsid w:val="00506E09"/>
    <w:rsid w:val="0052604D"/>
    <w:rsid w:val="00555125"/>
    <w:rsid w:val="00560620"/>
    <w:rsid w:val="005757FF"/>
    <w:rsid w:val="00597A36"/>
    <w:rsid w:val="005C2D5C"/>
    <w:rsid w:val="005E41E1"/>
    <w:rsid w:val="005F73BF"/>
    <w:rsid w:val="0061473C"/>
    <w:rsid w:val="00631268"/>
    <w:rsid w:val="006376C5"/>
    <w:rsid w:val="006A0792"/>
    <w:rsid w:val="00735FE5"/>
    <w:rsid w:val="00741B87"/>
    <w:rsid w:val="00750B0A"/>
    <w:rsid w:val="00761CF8"/>
    <w:rsid w:val="00774D6E"/>
    <w:rsid w:val="00794633"/>
    <w:rsid w:val="007B19E1"/>
    <w:rsid w:val="007D11E3"/>
    <w:rsid w:val="007D68A6"/>
    <w:rsid w:val="007D690D"/>
    <w:rsid w:val="007E0193"/>
    <w:rsid w:val="007F007B"/>
    <w:rsid w:val="00802C6E"/>
    <w:rsid w:val="00803E0E"/>
    <w:rsid w:val="00825670"/>
    <w:rsid w:val="00833805"/>
    <w:rsid w:val="00892519"/>
    <w:rsid w:val="008C27CE"/>
    <w:rsid w:val="009155BD"/>
    <w:rsid w:val="00920AC0"/>
    <w:rsid w:val="00925557"/>
    <w:rsid w:val="00934596"/>
    <w:rsid w:val="00974EA0"/>
    <w:rsid w:val="00974EE3"/>
    <w:rsid w:val="009807E1"/>
    <w:rsid w:val="009A497F"/>
    <w:rsid w:val="009C730F"/>
    <w:rsid w:val="009E7F40"/>
    <w:rsid w:val="009F63F6"/>
    <w:rsid w:val="00A30589"/>
    <w:rsid w:val="00A447FF"/>
    <w:rsid w:val="00A554C9"/>
    <w:rsid w:val="00A93F1E"/>
    <w:rsid w:val="00AB7565"/>
    <w:rsid w:val="00AC2F54"/>
    <w:rsid w:val="00AC691D"/>
    <w:rsid w:val="00AD3301"/>
    <w:rsid w:val="00AD4452"/>
    <w:rsid w:val="00AE3C86"/>
    <w:rsid w:val="00B25AA2"/>
    <w:rsid w:val="00B5206E"/>
    <w:rsid w:val="00B57B5D"/>
    <w:rsid w:val="00B7038D"/>
    <w:rsid w:val="00B705EF"/>
    <w:rsid w:val="00BF0485"/>
    <w:rsid w:val="00BF4BB0"/>
    <w:rsid w:val="00BF6E31"/>
    <w:rsid w:val="00C0344F"/>
    <w:rsid w:val="00C260FC"/>
    <w:rsid w:val="00C34113"/>
    <w:rsid w:val="00C86D1B"/>
    <w:rsid w:val="00CA08E2"/>
    <w:rsid w:val="00CA7AE2"/>
    <w:rsid w:val="00CF26CC"/>
    <w:rsid w:val="00D14ECC"/>
    <w:rsid w:val="00D76ECE"/>
    <w:rsid w:val="00D910A5"/>
    <w:rsid w:val="00D922DC"/>
    <w:rsid w:val="00D9297B"/>
    <w:rsid w:val="00DE3869"/>
    <w:rsid w:val="00E017A1"/>
    <w:rsid w:val="00E202AB"/>
    <w:rsid w:val="00E51CE4"/>
    <w:rsid w:val="00E8080D"/>
    <w:rsid w:val="00ED511A"/>
    <w:rsid w:val="00EF538C"/>
    <w:rsid w:val="00F63939"/>
    <w:rsid w:val="00F673F4"/>
    <w:rsid w:val="00F769EB"/>
    <w:rsid w:val="00F852BE"/>
    <w:rsid w:val="00F94F9E"/>
    <w:rsid w:val="00FA6D26"/>
    <w:rsid w:val="00FE3E01"/>
    <w:rsid w:val="00FF219A"/>
    <w:rsid w:val="00FF3D2A"/>
    <w:rsid w:val="00FF66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7FD7"/>
  <w15:chartTrackingRefBased/>
  <w15:docId w15:val="{3A7E8B2B-62F3-4A7F-B9A7-FF1B3C63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3F6"/>
    <w:pPr>
      <w:ind w:left="720"/>
      <w:contextualSpacing/>
    </w:pPr>
  </w:style>
  <w:style w:type="character" w:styleId="Hyperlink">
    <w:name w:val="Hyperlink"/>
    <w:basedOn w:val="DefaultParagraphFont"/>
    <w:unhideWhenUsed/>
    <w:rsid w:val="009F63F6"/>
    <w:rPr>
      <w:color w:val="0000FF"/>
      <w:u w:val="single"/>
    </w:rPr>
  </w:style>
  <w:style w:type="paragraph" w:styleId="Header">
    <w:name w:val="header"/>
    <w:basedOn w:val="Normal"/>
    <w:link w:val="HeaderChar"/>
    <w:uiPriority w:val="99"/>
    <w:unhideWhenUsed/>
    <w:rsid w:val="00AC6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91D"/>
  </w:style>
  <w:style w:type="paragraph" w:styleId="Footer">
    <w:name w:val="footer"/>
    <w:basedOn w:val="Normal"/>
    <w:link w:val="FooterChar"/>
    <w:uiPriority w:val="99"/>
    <w:unhideWhenUsed/>
    <w:rsid w:val="00AC69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91D"/>
  </w:style>
  <w:style w:type="character" w:styleId="CommentReference">
    <w:name w:val="annotation reference"/>
    <w:basedOn w:val="DefaultParagraphFont"/>
    <w:uiPriority w:val="99"/>
    <w:semiHidden/>
    <w:unhideWhenUsed/>
    <w:rsid w:val="00AC691D"/>
    <w:rPr>
      <w:sz w:val="16"/>
      <w:szCs w:val="16"/>
    </w:rPr>
  </w:style>
  <w:style w:type="paragraph" w:styleId="CommentText">
    <w:name w:val="annotation text"/>
    <w:basedOn w:val="Normal"/>
    <w:link w:val="CommentTextChar"/>
    <w:uiPriority w:val="99"/>
    <w:semiHidden/>
    <w:unhideWhenUsed/>
    <w:rsid w:val="00AC691D"/>
    <w:pPr>
      <w:spacing w:line="240" w:lineRule="auto"/>
    </w:pPr>
    <w:rPr>
      <w:sz w:val="20"/>
      <w:szCs w:val="20"/>
    </w:rPr>
  </w:style>
  <w:style w:type="character" w:customStyle="1" w:styleId="CommentTextChar">
    <w:name w:val="Comment Text Char"/>
    <w:basedOn w:val="DefaultParagraphFont"/>
    <w:link w:val="CommentText"/>
    <w:uiPriority w:val="99"/>
    <w:semiHidden/>
    <w:rsid w:val="00AC691D"/>
    <w:rPr>
      <w:sz w:val="20"/>
      <w:szCs w:val="20"/>
    </w:rPr>
  </w:style>
  <w:style w:type="paragraph" w:styleId="CommentSubject">
    <w:name w:val="annotation subject"/>
    <w:basedOn w:val="CommentText"/>
    <w:next w:val="CommentText"/>
    <w:link w:val="CommentSubjectChar"/>
    <w:uiPriority w:val="99"/>
    <w:semiHidden/>
    <w:unhideWhenUsed/>
    <w:rsid w:val="00AC691D"/>
    <w:rPr>
      <w:b/>
      <w:bCs/>
    </w:rPr>
  </w:style>
  <w:style w:type="character" w:customStyle="1" w:styleId="CommentSubjectChar">
    <w:name w:val="Comment Subject Char"/>
    <w:basedOn w:val="CommentTextChar"/>
    <w:link w:val="CommentSubject"/>
    <w:uiPriority w:val="99"/>
    <w:semiHidden/>
    <w:rsid w:val="00AC691D"/>
    <w:rPr>
      <w:b/>
      <w:bCs/>
      <w:sz w:val="20"/>
      <w:szCs w:val="20"/>
    </w:rPr>
  </w:style>
  <w:style w:type="table" w:styleId="TableGrid">
    <w:name w:val="Table Grid"/>
    <w:basedOn w:val="TableNormal"/>
    <w:uiPriority w:val="39"/>
    <w:rsid w:val="00E80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741219">
      <w:bodyDiv w:val="1"/>
      <w:marLeft w:val="0"/>
      <w:marRight w:val="0"/>
      <w:marTop w:val="0"/>
      <w:marBottom w:val="0"/>
      <w:divBdr>
        <w:top w:val="none" w:sz="0" w:space="0" w:color="auto"/>
        <w:left w:val="none" w:sz="0" w:space="0" w:color="auto"/>
        <w:bottom w:val="none" w:sz="0" w:space="0" w:color="auto"/>
        <w:right w:val="none" w:sz="0" w:space="0" w:color="auto"/>
      </w:divBdr>
    </w:div>
    <w:div w:id="947934341">
      <w:bodyDiv w:val="1"/>
      <w:marLeft w:val="0"/>
      <w:marRight w:val="0"/>
      <w:marTop w:val="0"/>
      <w:marBottom w:val="0"/>
      <w:divBdr>
        <w:top w:val="none" w:sz="0" w:space="0" w:color="auto"/>
        <w:left w:val="none" w:sz="0" w:space="0" w:color="auto"/>
        <w:bottom w:val="none" w:sz="0" w:space="0" w:color="auto"/>
        <w:right w:val="none" w:sz="0" w:space="0" w:color="auto"/>
      </w:divBdr>
    </w:div>
    <w:div w:id="154370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6566</Words>
  <Characters>3743</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31</cp:revision>
  <dcterms:created xsi:type="dcterms:W3CDTF">2024-01-10T08:27:00Z</dcterms:created>
  <dcterms:modified xsi:type="dcterms:W3CDTF">2024-01-11T06:20:00Z</dcterms:modified>
</cp:coreProperties>
</file>