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1A4" w:rsidRPr="00E015A9" w:rsidRDefault="00D061A4" w:rsidP="00D06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15A9">
        <w:rPr>
          <w:rFonts w:ascii="Times New Roman" w:eastAsia="Times New Roman" w:hAnsi="Times New Roman" w:cs="Times New Roman"/>
          <w:b/>
          <w:sz w:val="28"/>
          <w:szCs w:val="28"/>
        </w:rPr>
        <w:t>Valsts policijas koledža</w:t>
      </w:r>
    </w:p>
    <w:p w:rsidR="00D061A4" w:rsidRPr="00E015A9" w:rsidRDefault="00D061A4" w:rsidP="00D06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61A4" w:rsidRPr="00D061A4" w:rsidRDefault="00D061A4" w:rsidP="00D061A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4"/>
        <w:gridCol w:w="141"/>
        <w:gridCol w:w="851"/>
        <w:gridCol w:w="3155"/>
        <w:gridCol w:w="389"/>
        <w:gridCol w:w="1028"/>
        <w:gridCol w:w="534"/>
        <w:gridCol w:w="425"/>
        <w:gridCol w:w="459"/>
        <w:gridCol w:w="1417"/>
        <w:gridCol w:w="1101"/>
      </w:tblGrid>
      <w:tr w:rsidR="00D061A4" w:rsidRPr="00D061A4" w:rsidTr="00FB5339">
        <w:trPr>
          <w:gridBefore w:val="1"/>
          <w:wBefore w:w="424" w:type="dxa"/>
          <w:trHeight w:val="321"/>
        </w:trPr>
        <w:tc>
          <w:tcPr>
            <w:tcW w:w="4536" w:type="dxa"/>
            <w:gridSpan w:val="4"/>
          </w:tcPr>
          <w:p w:rsidR="006206A8" w:rsidRDefault="006206A8" w:rsidP="00D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61A4" w:rsidRPr="00D061A4" w:rsidRDefault="00D061A4" w:rsidP="00D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1A4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nosaukums</w:t>
            </w:r>
          </w:p>
        </w:tc>
        <w:tc>
          <w:tcPr>
            <w:tcW w:w="4964" w:type="dxa"/>
            <w:gridSpan w:val="6"/>
          </w:tcPr>
          <w:p w:rsidR="006206A8" w:rsidRDefault="006206A8" w:rsidP="00D061A4">
            <w:p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061A4" w:rsidRPr="00D061A4" w:rsidRDefault="00D061A4" w:rsidP="00D061A4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61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Noziedzīgi iegūtu līdzekļu atguve (identifikācija, izsekošan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a, arests, konfiskācija) (ARO</w:t>
            </w:r>
            <w:r w:rsidR="00C639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="00720054" w:rsidRPr="00B532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hyperlink r:id="rId7" w:history="1">
              <w:r w:rsidR="00720054" w:rsidRPr="00B532BD">
                <w:rPr>
                  <w:rStyle w:val="field-content5"/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</w:rPr>
                <w:t xml:space="preserve">Asset Recovery Office </w:t>
              </w:r>
            </w:hyperlink>
            <w:r w:rsidRPr="00D061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061A4" w:rsidRPr="00D061A4" w:rsidTr="00FB5339">
        <w:trPr>
          <w:gridBefore w:val="1"/>
          <w:wBefore w:w="424" w:type="dxa"/>
          <w:trHeight w:val="321"/>
        </w:trPr>
        <w:tc>
          <w:tcPr>
            <w:tcW w:w="4536" w:type="dxa"/>
            <w:gridSpan w:val="4"/>
          </w:tcPr>
          <w:p w:rsidR="00D061A4" w:rsidRPr="00D061A4" w:rsidRDefault="00D061A4" w:rsidP="00D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61A4" w:rsidRPr="00D061A4" w:rsidRDefault="00D061A4" w:rsidP="00D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1A4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mērķis</w:t>
            </w:r>
          </w:p>
          <w:p w:rsidR="00D061A4" w:rsidRPr="00D061A4" w:rsidRDefault="00D061A4" w:rsidP="00D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  <w:gridSpan w:val="6"/>
          </w:tcPr>
          <w:p w:rsidR="00D061A4" w:rsidRPr="00D061A4" w:rsidRDefault="00D061A4" w:rsidP="00D06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</w:pPr>
          </w:p>
          <w:p w:rsidR="00D061A4" w:rsidRPr="00D7370E" w:rsidRDefault="008B7BC9" w:rsidP="00BA2E3D">
            <w:pPr>
              <w:pStyle w:val="HTMLPreformatted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8B7BC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pilnveidot zināšanas </w:t>
            </w:r>
            <w:r w:rsidRPr="008B7B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>par noziedzīgi iegūtu līdzekļu un citu ar noziegumu saistītu īpašumu meklēšanu un identificēšanu, kas varētu tikt pakļauti iesaldēšanai, aresta uzlikšanai vai konfiskācijai kriminālprocesā.</w:t>
            </w:r>
          </w:p>
        </w:tc>
      </w:tr>
      <w:tr w:rsidR="00D061A4" w:rsidRPr="00D061A4" w:rsidTr="00FB5339">
        <w:trPr>
          <w:gridBefore w:val="1"/>
          <w:wBefore w:w="424" w:type="dxa"/>
          <w:trHeight w:val="321"/>
        </w:trPr>
        <w:tc>
          <w:tcPr>
            <w:tcW w:w="4536" w:type="dxa"/>
            <w:gridSpan w:val="4"/>
          </w:tcPr>
          <w:p w:rsidR="00D061A4" w:rsidRPr="00D061A4" w:rsidRDefault="00D061A4" w:rsidP="00D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61A4" w:rsidRPr="00D061A4" w:rsidRDefault="00D061A4" w:rsidP="00D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1A4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mērķauditorija</w:t>
            </w:r>
          </w:p>
        </w:tc>
        <w:tc>
          <w:tcPr>
            <w:tcW w:w="4964" w:type="dxa"/>
            <w:gridSpan w:val="6"/>
          </w:tcPr>
          <w:p w:rsidR="00D061A4" w:rsidRPr="00D061A4" w:rsidRDefault="00D061A4" w:rsidP="00D061A4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061A4" w:rsidRPr="00D061A4" w:rsidRDefault="00D7370E" w:rsidP="00BA2E3D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Valsts policijas amatpersonas, kuru kompetencē ir </w:t>
            </w:r>
            <w:r w:rsidR="001921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noziedzīgu nodarījumu novēršana un atklāšana</w:t>
            </w:r>
          </w:p>
        </w:tc>
      </w:tr>
      <w:tr w:rsidR="00D061A4" w:rsidRPr="00D061A4" w:rsidTr="00FB5339">
        <w:trPr>
          <w:gridBefore w:val="1"/>
          <w:wBefore w:w="424" w:type="dxa"/>
          <w:trHeight w:val="321"/>
        </w:trPr>
        <w:tc>
          <w:tcPr>
            <w:tcW w:w="4536" w:type="dxa"/>
            <w:gridSpan w:val="4"/>
          </w:tcPr>
          <w:p w:rsidR="00D061A4" w:rsidRPr="00D061A4" w:rsidRDefault="00D061A4" w:rsidP="00D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61A4" w:rsidRPr="00D061A4" w:rsidRDefault="00D061A4" w:rsidP="00D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1A4">
              <w:rPr>
                <w:rFonts w:ascii="Times New Roman" w:eastAsia="Times New Roman" w:hAnsi="Times New Roman" w:cs="Times New Roman"/>
                <w:sz w:val="28"/>
                <w:szCs w:val="28"/>
              </w:rPr>
              <w:t>Klausītāju skaits</w:t>
            </w:r>
          </w:p>
        </w:tc>
        <w:tc>
          <w:tcPr>
            <w:tcW w:w="4964" w:type="dxa"/>
            <w:gridSpan w:val="6"/>
          </w:tcPr>
          <w:p w:rsidR="00D061A4" w:rsidRPr="00D061A4" w:rsidRDefault="00D061A4" w:rsidP="00D061A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D061A4" w:rsidRPr="00D061A4" w:rsidRDefault="00D061A4" w:rsidP="00D061A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061A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līdz 20</w:t>
            </w:r>
          </w:p>
          <w:p w:rsidR="00D061A4" w:rsidRPr="00D061A4" w:rsidRDefault="00D061A4" w:rsidP="00D061A4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</w:p>
        </w:tc>
      </w:tr>
      <w:tr w:rsidR="00D061A4" w:rsidRPr="00D061A4" w:rsidTr="00FB5339">
        <w:trPr>
          <w:gridBefore w:val="1"/>
          <w:wBefore w:w="424" w:type="dxa"/>
          <w:trHeight w:val="321"/>
        </w:trPr>
        <w:tc>
          <w:tcPr>
            <w:tcW w:w="4536" w:type="dxa"/>
            <w:gridSpan w:val="4"/>
          </w:tcPr>
          <w:p w:rsidR="00D061A4" w:rsidRPr="00D061A4" w:rsidRDefault="00D061A4" w:rsidP="00D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1A4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īstenošanas ilgums</w:t>
            </w:r>
          </w:p>
        </w:tc>
        <w:tc>
          <w:tcPr>
            <w:tcW w:w="4964" w:type="dxa"/>
            <w:gridSpan w:val="6"/>
          </w:tcPr>
          <w:p w:rsidR="00D061A4" w:rsidRPr="00D061A4" w:rsidRDefault="00D061A4" w:rsidP="00D061A4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61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akadēmiskās stundas</w:t>
            </w:r>
          </w:p>
          <w:p w:rsidR="00D061A4" w:rsidRPr="00D061A4" w:rsidRDefault="00D061A4" w:rsidP="00D061A4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</w:p>
        </w:tc>
      </w:tr>
      <w:tr w:rsidR="00D061A4" w:rsidRPr="00D061A4" w:rsidTr="00FB5339">
        <w:trPr>
          <w:gridBefore w:val="1"/>
          <w:wBefore w:w="424" w:type="dxa"/>
          <w:trHeight w:val="321"/>
        </w:trPr>
        <w:tc>
          <w:tcPr>
            <w:tcW w:w="4536" w:type="dxa"/>
            <w:gridSpan w:val="4"/>
          </w:tcPr>
          <w:p w:rsidR="00D061A4" w:rsidRPr="00D061A4" w:rsidRDefault="00D061A4" w:rsidP="00D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1A4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izstrādātājs</w:t>
            </w:r>
          </w:p>
        </w:tc>
        <w:tc>
          <w:tcPr>
            <w:tcW w:w="4964" w:type="dxa"/>
            <w:gridSpan w:val="6"/>
          </w:tcPr>
          <w:p w:rsidR="00D7370E" w:rsidRDefault="00D061A4" w:rsidP="00D061A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061A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Valsts policijas </w:t>
            </w:r>
            <w:r w:rsidR="00E2253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koledža</w:t>
            </w:r>
            <w:r w:rsidR="00D7370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s Tiesību zinātnes un projektu pārvaldības katedra;</w:t>
            </w:r>
          </w:p>
          <w:p w:rsidR="00D061A4" w:rsidRPr="00D061A4" w:rsidRDefault="00D7370E" w:rsidP="00D7370E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370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Valsts policijas Galvenās kriminālpolicijas pārvaldes  Kriminālizlūkoš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anas vadības pārvaldes 2.nodaļa</w:t>
            </w:r>
          </w:p>
        </w:tc>
      </w:tr>
      <w:tr w:rsidR="00D061A4" w:rsidRPr="00D061A4" w:rsidTr="00FB5339">
        <w:trPr>
          <w:gridBefore w:val="1"/>
          <w:wBefore w:w="424" w:type="dxa"/>
        </w:trPr>
        <w:tc>
          <w:tcPr>
            <w:tcW w:w="4536" w:type="dxa"/>
            <w:gridSpan w:val="4"/>
          </w:tcPr>
          <w:p w:rsidR="00D061A4" w:rsidRPr="00D061A4" w:rsidRDefault="00D061A4" w:rsidP="00D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61A4" w:rsidRPr="00D061A4" w:rsidRDefault="00D061A4" w:rsidP="00D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1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izglītības dokuments, kas apliecina </w:t>
            </w:r>
          </w:p>
          <w:p w:rsidR="00D061A4" w:rsidRPr="00D061A4" w:rsidRDefault="00D061A4" w:rsidP="00D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1A4">
              <w:rPr>
                <w:rFonts w:ascii="Times New Roman" w:eastAsia="Times New Roman" w:hAnsi="Times New Roman" w:cs="Times New Roman"/>
                <w:sz w:val="28"/>
                <w:szCs w:val="28"/>
              </w:rPr>
              <w:t>profesionālās izglītības programmas apguvi</w:t>
            </w:r>
          </w:p>
          <w:p w:rsidR="00D061A4" w:rsidRPr="00D061A4" w:rsidRDefault="00D061A4" w:rsidP="00D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  <w:gridSpan w:val="6"/>
          </w:tcPr>
          <w:p w:rsidR="00D061A4" w:rsidRPr="00D061A4" w:rsidRDefault="00D061A4" w:rsidP="00D061A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D061A4" w:rsidRPr="00D061A4" w:rsidRDefault="00D061A4" w:rsidP="00D061A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061A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apliecība</w:t>
            </w:r>
          </w:p>
          <w:p w:rsidR="00D061A4" w:rsidRPr="00D061A4" w:rsidRDefault="00D061A4" w:rsidP="00D061A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D061A4" w:rsidRPr="00D061A4" w:rsidTr="00FB5339">
        <w:trPr>
          <w:gridBefore w:val="1"/>
          <w:wBefore w:w="424" w:type="dxa"/>
        </w:trPr>
        <w:tc>
          <w:tcPr>
            <w:tcW w:w="4536" w:type="dxa"/>
            <w:gridSpan w:val="4"/>
          </w:tcPr>
          <w:p w:rsidR="00D061A4" w:rsidRPr="00D061A4" w:rsidRDefault="00D061A4" w:rsidP="00D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1A4">
              <w:rPr>
                <w:rFonts w:ascii="Times New Roman" w:eastAsia="Times New Roman" w:hAnsi="Times New Roman" w:cs="Times New Roman"/>
                <w:sz w:val="28"/>
                <w:szCs w:val="28"/>
              </w:rPr>
              <w:t>Nosacījumi dokumenta, kas apliecina programmas apguvi, saņemšanai</w:t>
            </w:r>
          </w:p>
        </w:tc>
        <w:tc>
          <w:tcPr>
            <w:tcW w:w="4964" w:type="dxa"/>
            <w:gridSpan w:val="6"/>
          </w:tcPr>
          <w:p w:rsidR="00D061A4" w:rsidRPr="00D061A4" w:rsidRDefault="00D061A4" w:rsidP="00D061A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061A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klausītājs, piedaloties programmas apguvē vismaz 90% apmērā saņem apliecību</w:t>
            </w:r>
          </w:p>
          <w:p w:rsidR="00D061A4" w:rsidRPr="00D061A4" w:rsidRDefault="00D061A4" w:rsidP="00D061A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D061A4" w:rsidRPr="00D061A4" w:rsidTr="00FB5339">
        <w:trPr>
          <w:gridBefore w:val="1"/>
          <w:wBefore w:w="424" w:type="dxa"/>
        </w:trPr>
        <w:tc>
          <w:tcPr>
            <w:tcW w:w="4536" w:type="dxa"/>
            <w:gridSpan w:val="4"/>
          </w:tcPr>
          <w:p w:rsidR="00D061A4" w:rsidRPr="00D061A4" w:rsidRDefault="00D061A4" w:rsidP="00D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61A4" w:rsidRPr="00D061A4" w:rsidRDefault="00D061A4" w:rsidP="00D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1A4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izstrādes gads</w:t>
            </w:r>
          </w:p>
          <w:p w:rsidR="00D061A4" w:rsidRPr="00D061A4" w:rsidRDefault="00D061A4" w:rsidP="00D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  <w:gridSpan w:val="6"/>
          </w:tcPr>
          <w:p w:rsidR="00D061A4" w:rsidRPr="00D061A4" w:rsidRDefault="00D061A4" w:rsidP="00D061A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D061A4" w:rsidRPr="00D061A4" w:rsidRDefault="00E22537" w:rsidP="00D061A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2018</w:t>
            </w:r>
          </w:p>
        </w:tc>
      </w:tr>
      <w:tr w:rsidR="00D061A4" w:rsidRPr="00D061A4" w:rsidTr="00FB5339">
        <w:trPr>
          <w:gridBefore w:val="1"/>
          <w:wBefore w:w="424" w:type="dxa"/>
        </w:trPr>
        <w:tc>
          <w:tcPr>
            <w:tcW w:w="4536" w:type="dxa"/>
            <w:gridSpan w:val="4"/>
          </w:tcPr>
          <w:p w:rsidR="00E015A9" w:rsidRDefault="00E015A9" w:rsidP="00D0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015A9" w:rsidRDefault="00E015A9" w:rsidP="00D0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061A4" w:rsidRPr="00E015A9" w:rsidRDefault="00D061A4" w:rsidP="00D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5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Programmas plāns</w:t>
            </w:r>
          </w:p>
        </w:tc>
        <w:tc>
          <w:tcPr>
            <w:tcW w:w="4964" w:type="dxa"/>
            <w:gridSpan w:val="6"/>
          </w:tcPr>
          <w:p w:rsidR="00D061A4" w:rsidRPr="00D061A4" w:rsidRDefault="00D061A4" w:rsidP="00D061A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D061A4" w:rsidRPr="00D061A4" w:rsidRDefault="00D061A4" w:rsidP="00D061A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061A4" w:rsidRPr="00D061A4" w:rsidTr="00AF2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5" w:type="dxa"/>
            <w:gridSpan w:val="2"/>
            <w:vMerge w:val="restart"/>
            <w:shd w:val="clear" w:color="auto" w:fill="auto"/>
            <w:vAlign w:val="center"/>
          </w:tcPr>
          <w:p w:rsidR="00D061A4" w:rsidRPr="00D061A4" w:rsidRDefault="00D061A4" w:rsidP="00D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Nr.p.</w:t>
            </w:r>
          </w:p>
          <w:p w:rsidR="00D061A4" w:rsidRPr="00D061A4" w:rsidRDefault="00D061A4" w:rsidP="00D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1A4">
              <w:rPr>
                <w:rFonts w:ascii="Times New Roman" w:eastAsia="Times New Roman" w:hAnsi="Times New Roman" w:cs="Times New Roman"/>
                <w:sz w:val="24"/>
                <w:szCs w:val="24"/>
              </w:rPr>
              <w:t>k.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061A4" w:rsidRPr="00D061A4" w:rsidRDefault="00D061A4" w:rsidP="00D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1A4">
              <w:rPr>
                <w:rFonts w:ascii="Times New Roman" w:eastAsia="Times New Roman" w:hAnsi="Times New Roman" w:cs="Times New Roman"/>
                <w:sz w:val="24"/>
                <w:szCs w:val="24"/>
              </w:rPr>
              <w:t>Laiks</w:t>
            </w:r>
          </w:p>
        </w:tc>
        <w:tc>
          <w:tcPr>
            <w:tcW w:w="3155" w:type="dxa"/>
            <w:vMerge w:val="restart"/>
            <w:shd w:val="clear" w:color="auto" w:fill="auto"/>
            <w:vAlign w:val="center"/>
          </w:tcPr>
          <w:p w:rsidR="00D061A4" w:rsidRPr="00D061A4" w:rsidRDefault="00D061A4" w:rsidP="00D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1A4">
              <w:rPr>
                <w:rFonts w:ascii="Times New Roman" w:eastAsia="Times New Roman" w:hAnsi="Times New Roman" w:cs="Times New Roman"/>
                <w:sz w:val="24"/>
                <w:szCs w:val="24"/>
              </w:rPr>
              <w:t>Tēmas nosaukums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061A4" w:rsidRPr="00D061A4" w:rsidRDefault="00D061A4" w:rsidP="00D061A4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1A4">
              <w:rPr>
                <w:rFonts w:ascii="Times New Roman" w:eastAsia="Times New Roman" w:hAnsi="Times New Roman" w:cs="Times New Roman"/>
                <w:sz w:val="24"/>
                <w:szCs w:val="24"/>
              </w:rPr>
              <w:t>Taksonomijas</w:t>
            </w:r>
          </w:p>
          <w:p w:rsidR="00D061A4" w:rsidRPr="00D061A4" w:rsidRDefault="00D061A4" w:rsidP="00D061A4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1A4">
              <w:rPr>
                <w:rFonts w:ascii="Times New Roman" w:eastAsia="Times New Roman" w:hAnsi="Times New Roman" w:cs="Times New Roman"/>
                <w:sz w:val="24"/>
                <w:szCs w:val="24"/>
              </w:rPr>
              <w:t>līmenis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D061A4" w:rsidRPr="00D061A4" w:rsidRDefault="00D061A4" w:rsidP="00D061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1A4">
              <w:rPr>
                <w:rFonts w:ascii="Times New Roman" w:eastAsia="Times New Roman" w:hAnsi="Times New Roman" w:cs="Times New Roman"/>
                <w:sz w:val="24"/>
                <w:szCs w:val="24"/>
              </w:rPr>
              <w:t>Akadēmisko stundu skaits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061A4" w:rsidRPr="00D061A4" w:rsidRDefault="00AF2805" w:rsidP="00D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Izmantoja-</w:t>
            </w:r>
            <w:r w:rsidR="00D061A4" w:rsidRPr="00D061A4">
              <w:rPr>
                <w:rFonts w:ascii="Times New Roman" w:eastAsia="Times New Roman" w:hAnsi="Times New Roman" w:cs="Times New Roman"/>
                <w:sz w:val="24"/>
                <w:szCs w:val="24"/>
              </w:rPr>
              <w:t>mās</w:t>
            </w:r>
          </w:p>
          <w:p w:rsidR="00D061A4" w:rsidRPr="00D061A4" w:rsidRDefault="00D061A4" w:rsidP="00D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1A4">
              <w:rPr>
                <w:rFonts w:ascii="Times New Roman" w:eastAsia="Times New Roman" w:hAnsi="Times New Roman" w:cs="Times New Roman"/>
                <w:sz w:val="24"/>
                <w:szCs w:val="24"/>
              </w:rPr>
              <w:t>metodes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:rsidR="00D061A4" w:rsidRPr="00D061A4" w:rsidRDefault="00D061A4" w:rsidP="00D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1A4">
              <w:rPr>
                <w:rFonts w:ascii="Times New Roman" w:eastAsia="Times New Roman" w:hAnsi="Times New Roman" w:cs="Times New Roman"/>
                <w:sz w:val="24"/>
                <w:szCs w:val="24"/>
              </w:rPr>
              <w:t>Docētājs</w:t>
            </w:r>
          </w:p>
        </w:tc>
      </w:tr>
      <w:tr w:rsidR="00D061A4" w:rsidRPr="00D061A4" w:rsidTr="00AF2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002"/>
        </w:trPr>
        <w:tc>
          <w:tcPr>
            <w:tcW w:w="565" w:type="dxa"/>
            <w:gridSpan w:val="2"/>
            <w:vMerge/>
            <w:shd w:val="clear" w:color="auto" w:fill="auto"/>
            <w:vAlign w:val="center"/>
          </w:tcPr>
          <w:p w:rsidR="00D061A4" w:rsidRPr="00D061A4" w:rsidRDefault="00D061A4" w:rsidP="00D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061A4" w:rsidRPr="00D061A4" w:rsidRDefault="00D061A4" w:rsidP="00D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5" w:type="dxa"/>
            <w:vMerge/>
            <w:shd w:val="clear" w:color="auto" w:fill="auto"/>
            <w:vAlign w:val="center"/>
          </w:tcPr>
          <w:p w:rsidR="00D061A4" w:rsidRPr="00D061A4" w:rsidRDefault="00D061A4" w:rsidP="00D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D061A4" w:rsidRPr="00D061A4" w:rsidRDefault="00D061A4" w:rsidP="00D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textDirection w:val="btLr"/>
            <w:vAlign w:val="center"/>
          </w:tcPr>
          <w:p w:rsidR="00D061A4" w:rsidRPr="00D061A4" w:rsidRDefault="00D061A4" w:rsidP="00D061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1A4">
              <w:rPr>
                <w:rFonts w:ascii="Times New Roman" w:eastAsia="Times New Roman" w:hAnsi="Times New Roman" w:cs="Times New Roman"/>
                <w:sz w:val="24"/>
                <w:szCs w:val="24"/>
              </w:rPr>
              <w:t>Teorija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061A4" w:rsidRPr="00D061A4" w:rsidRDefault="00D061A4" w:rsidP="00D061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1A4">
              <w:rPr>
                <w:rFonts w:ascii="Times New Roman" w:eastAsia="Times New Roman" w:hAnsi="Times New Roman" w:cs="Times New Roman"/>
                <w:sz w:val="24"/>
                <w:szCs w:val="24"/>
              </w:rPr>
              <w:t>Prakt. darbs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:rsidR="00D061A4" w:rsidRPr="00D061A4" w:rsidRDefault="00D061A4" w:rsidP="00D061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1A4">
              <w:rPr>
                <w:rFonts w:ascii="Times New Roman" w:eastAsia="Times New Roman" w:hAnsi="Times New Roman" w:cs="Times New Roman"/>
                <w:sz w:val="24"/>
                <w:szCs w:val="24"/>
              </w:rPr>
              <w:t>Kopā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61A4" w:rsidRPr="00D061A4" w:rsidRDefault="00D061A4" w:rsidP="00D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D061A4" w:rsidRPr="00D061A4" w:rsidRDefault="00D061A4" w:rsidP="00D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1A4" w:rsidRPr="00D061A4" w:rsidTr="00AF2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31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D061A4" w:rsidRPr="00D061A4" w:rsidRDefault="00D061A4" w:rsidP="00D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D061A4" w:rsidP="00D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1A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1A4" w:rsidRPr="00DC3917" w:rsidRDefault="00AE3229" w:rsidP="00D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1580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E76E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379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-12:15</w:t>
            </w:r>
          </w:p>
        </w:tc>
        <w:tc>
          <w:tcPr>
            <w:tcW w:w="3155" w:type="dxa"/>
            <w:shd w:val="clear" w:color="auto" w:fill="auto"/>
          </w:tcPr>
          <w:p w:rsidR="001A62AF" w:rsidRPr="00EB131A" w:rsidRDefault="00EB131A" w:rsidP="001A62AF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bCs/>
                <w:kern w:val="24"/>
                <w:sz w:val="24"/>
                <w:szCs w:val="24"/>
                <w:lang w:eastAsia="lv-LV"/>
              </w:rPr>
              <w:t>Izmeklēšanu interesējošas informācijas iegūšana par iespējami noziedzīgi iegūtiem līdzekļiem</w:t>
            </w:r>
            <w:r w:rsidR="008F7EA3">
              <w:rPr>
                <w:rFonts w:ascii="Times New Roman" w:eastAsia="MS PGothic" w:hAnsi="Times New Roman"/>
                <w:bCs/>
                <w:kern w:val="24"/>
                <w:sz w:val="24"/>
                <w:szCs w:val="24"/>
                <w:lang w:eastAsia="lv-LV"/>
              </w:rPr>
              <w:t>, tai skaitā ārvalstīs</w:t>
            </w:r>
            <w:r w:rsidR="00892139" w:rsidRPr="00DC3917">
              <w:rPr>
                <w:rFonts w:ascii="Times New Roman" w:eastAsia="MS PGothic" w:hAnsi="Times New Roman"/>
                <w:bCs/>
                <w:kern w:val="24"/>
                <w:sz w:val="24"/>
                <w:szCs w:val="24"/>
                <w:lang w:eastAsia="lv-LV"/>
              </w:rPr>
              <w:t>:</w:t>
            </w:r>
            <w:r w:rsidR="001A62AF" w:rsidRPr="00EB131A">
              <w:rPr>
                <w:rFonts w:ascii="Times New Roman" w:eastAsia="MS PGothic" w:hAnsi="Times New Roman"/>
                <w:bCs/>
                <w:kern w:val="24"/>
                <w:sz w:val="24"/>
                <w:szCs w:val="24"/>
                <w:lang w:eastAsia="lv-LV"/>
              </w:rPr>
              <w:t xml:space="preserve"> </w:t>
            </w:r>
          </w:p>
          <w:p w:rsidR="001A62AF" w:rsidRPr="00DC3917" w:rsidRDefault="001A62AF" w:rsidP="001A62A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9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EB13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.1.</w:t>
            </w:r>
            <w:r w:rsidRPr="00DC39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informācija no kredītiestādēm (bankām)</w:t>
            </w:r>
            <w:r w:rsidRPr="00DC391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A62AF" w:rsidRPr="00DC3917" w:rsidRDefault="00EB131A" w:rsidP="001A62A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="001A62AF" w:rsidRPr="00DC39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2.informācijas par nekustamajiem  īpašumiem</w:t>
            </w:r>
            <w:r w:rsidR="001A62AF" w:rsidRPr="00DC391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A62AF" w:rsidRPr="00DC3917" w:rsidRDefault="00EB131A" w:rsidP="001A62A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="001A62AF" w:rsidRPr="00DC39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3.informācija par/ no juridiskām  personām</w:t>
            </w:r>
            <w:r w:rsidR="001A62AF" w:rsidRPr="00DC391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A62AF" w:rsidRPr="00DC3917" w:rsidRDefault="00EB131A" w:rsidP="001A62A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="001A62AF" w:rsidRPr="00DC39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4.informācija par transportlīdzekļiem</w:t>
            </w:r>
            <w:r w:rsidR="001A62AF" w:rsidRPr="00DC391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A62AF" w:rsidRPr="00DC3917" w:rsidRDefault="00EB131A" w:rsidP="001A62A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="001A62AF" w:rsidRPr="00DC39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5.informācija par kustamu mantu;</w:t>
            </w:r>
          </w:p>
          <w:p w:rsidR="001A62AF" w:rsidRPr="00DC3917" w:rsidRDefault="00EB131A" w:rsidP="001A62A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="001A62AF" w:rsidRPr="00DC39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6.informācija par nodokļu maksājumiem;</w:t>
            </w:r>
          </w:p>
          <w:p w:rsidR="001A62AF" w:rsidRPr="00DC3917" w:rsidRDefault="00EB131A" w:rsidP="001A62A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A62AF" w:rsidRPr="00DC3917">
              <w:rPr>
                <w:rFonts w:ascii="Times New Roman" w:eastAsia="Times New Roman" w:hAnsi="Times New Roman" w:cs="Times New Roman"/>
                <w:sz w:val="24"/>
                <w:szCs w:val="24"/>
              </w:rPr>
              <w:t>7.citas izmeklēšanu interesējošās ziņas.</w:t>
            </w:r>
          </w:p>
          <w:p w:rsidR="001A62AF" w:rsidRPr="00DC3917" w:rsidRDefault="001A62AF" w:rsidP="001A62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9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Ziņu izmantošanas ierobežojumi;</w:t>
            </w:r>
          </w:p>
          <w:p w:rsidR="001A62AF" w:rsidRPr="00DC3917" w:rsidRDefault="001A62AF" w:rsidP="001A62A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91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DC39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Informācijas ieguve, par aktīviem, kas atrodas:</w:t>
            </w:r>
          </w:p>
          <w:p w:rsidR="001A62AF" w:rsidRPr="00DC3917" w:rsidRDefault="001A62AF" w:rsidP="001A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9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3.1.citas Eiropas Savienības dalībvalsts rīcībā;</w:t>
            </w:r>
          </w:p>
          <w:p w:rsidR="001A62AF" w:rsidRDefault="001A62AF" w:rsidP="001A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9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3.2.trešās valsts rīcībā</w:t>
            </w:r>
            <w:r w:rsidR="002E15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B131A" w:rsidRPr="00DC3917" w:rsidRDefault="008F7EA3" w:rsidP="001A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FF79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EB13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Iegūtās informācijas apkopošana.</w:t>
            </w:r>
          </w:p>
          <w:p w:rsidR="00720054" w:rsidRPr="00DC3917" w:rsidRDefault="00720054" w:rsidP="008F7EA3">
            <w:pPr>
              <w:pStyle w:val="ListParagraph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061A4" w:rsidRPr="00D061A4" w:rsidRDefault="00D061A4" w:rsidP="006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D061A4" w:rsidP="006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1A62AF" w:rsidP="006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D061A4" w:rsidRPr="00D061A4">
              <w:rPr>
                <w:rFonts w:ascii="Times New Roman" w:eastAsia="Times New Roman" w:hAnsi="Times New Roman" w:cs="Times New Roman"/>
                <w:sz w:val="24"/>
                <w:szCs w:val="24"/>
              </w:rPr>
              <w:t>zpratne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pielietošana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D061A4" w:rsidRPr="00D061A4" w:rsidRDefault="00D061A4" w:rsidP="006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D061A4" w:rsidP="006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D061A4" w:rsidP="006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D061A4" w:rsidP="006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1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061A4" w:rsidRPr="00D061A4" w:rsidRDefault="00D061A4" w:rsidP="006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D061A4" w:rsidP="006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D061A4" w:rsidP="006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1A62AF" w:rsidP="006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D061A4" w:rsidRPr="00D061A4" w:rsidRDefault="00D061A4" w:rsidP="006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D061A4" w:rsidP="006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D061A4" w:rsidP="006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1A62AF" w:rsidP="006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61A4" w:rsidRPr="00D061A4" w:rsidRDefault="00D061A4" w:rsidP="006A1A93">
            <w:pPr>
              <w:spacing w:after="0" w:line="240" w:lineRule="auto"/>
              <w:ind w:left="-216"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D061A4" w:rsidP="006A1A93">
            <w:pPr>
              <w:spacing w:after="0" w:line="240" w:lineRule="auto"/>
              <w:ind w:left="-216"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6A8" w:rsidRDefault="006206A8" w:rsidP="006A1A93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1A62AF" w:rsidP="006A1A93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D061A4" w:rsidRPr="00D061A4">
              <w:rPr>
                <w:rFonts w:ascii="Times New Roman" w:eastAsia="Times New Roman" w:hAnsi="Times New Roman" w:cs="Times New Roman"/>
                <w:sz w:val="24"/>
                <w:szCs w:val="24"/>
              </w:rPr>
              <w:t>ekcija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praktisks uzdevums</w:t>
            </w:r>
          </w:p>
          <w:p w:rsidR="00D061A4" w:rsidRPr="00D061A4" w:rsidRDefault="00D061A4" w:rsidP="006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D061A4" w:rsidRPr="00D061A4" w:rsidRDefault="00D061A4" w:rsidP="00D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D061A4" w:rsidP="00D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D061A4" w:rsidP="00E2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1A4" w:rsidRPr="00D061A4" w:rsidTr="00AF2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66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D061A4" w:rsidRPr="00D061A4" w:rsidRDefault="00D061A4" w:rsidP="00D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1A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1A4" w:rsidRPr="00D061A4" w:rsidRDefault="00AE3229" w:rsidP="00D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  <w:r w:rsidR="00D061A4" w:rsidRPr="00D061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061A4" w:rsidRPr="00D061A4" w:rsidRDefault="00AE3229" w:rsidP="00E9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3155" w:type="dxa"/>
            <w:shd w:val="clear" w:color="auto" w:fill="auto"/>
          </w:tcPr>
          <w:p w:rsidR="001A62AF" w:rsidRDefault="00E240FE" w:rsidP="00E240FE">
            <w:pPr>
              <w:pStyle w:val="ListParagraph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1. </w:t>
            </w:r>
            <w:r w:rsidR="008F7EA3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Noziedzīgi iegūta manta, kas nav samērīga ar personas likumīgiem ienākumiem un persona nepierāda, ka manta ir iegūta likumīgā ceļā (prezumēta noziedzīgi iegūta manta)</w:t>
            </w:r>
            <w:r w:rsidR="001A62AF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:</w:t>
            </w:r>
          </w:p>
          <w:p w:rsidR="001A62AF" w:rsidRDefault="001A62AF" w:rsidP="001A62AF">
            <w:pPr>
              <w:tabs>
                <w:tab w:val="left" w:pos="459"/>
              </w:tabs>
              <w:spacing w:after="0" w:line="240" w:lineRule="auto"/>
              <w:jc w:val="both"/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63944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1.</w:t>
            </w:r>
            <w:r w:rsidR="00DF242C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1.</w:t>
            </w:r>
            <w:r w:rsidR="00DC3917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DF242C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Krimināllikumā noteiktais tvērums</w:t>
            </w:r>
            <w:r w:rsidRPr="00C63944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;</w:t>
            </w:r>
          </w:p>
          <w:p w:rsidR="001A62AF" w:rsidRDefault="00DF242C" w:rsidP="001A62AF">
            <w:pPr>
              <w:tabs>
                <w:tab w:val="left" w:pos="459"/>
              </w:tabs>
              <w:spacing w:after="0" w:line="240" w:lineRule="auto"/>
              <w:jc w:val="both"/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1.</w:t>
            </w:r>
            <w:r w:rsidR="001A62AF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prezumētās noziedzīgi iegūtās mantas nošķiršana no tie</w:t>
            </w:r>
            <w:r w:rsidR="003421CE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šā</w:t>
            </w:r>
            <w:r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 noziedzīgi iegūtās mantas</w:t>
            </w:r>
            <w:r w:rsidR="001A62AF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;</w:t>
            </w:r>
          </w:p>
          <w:p w:rsidR="00D061A4" w:rsidRPr="00B3539E" w:rsidRDefault="00DF242C" w:rsidP="00DF242C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1.</w:t>
            </w:r>
            <w:r w:rsidR="001A62AF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3.</w:t>
            </w:r>
            <w:r w:rsidR="00DC3917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nesamērības ar personas likumīgajiem ienākumiem noteikšana.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061A4" w:rsidRPr="00D061A4" w:rsidRDefault="00D061A4" w:rsidP="006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D061A4" w:rsidP="006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D061A4" w:rsidP="006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62AF" w:rsidRPr="00D061A4" w:rsidRDefault="001A62AF" w:rsidP="006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izpratne</w:t>
            </w:r>
          </w:p>
          <w:p w:rsidR="00D061A4" w:rsidRPr="00D061A4" w:rsidRDefault="00D061A4" w:rsidP="006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D061A4" w:rsidRPr="00D061A4" w:rsidRDefault="00D061A4" w:rsidP="006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D061A4" w:rsidP="006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D061A4" w:rsidP="006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D061A4" w:rsidP="006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1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061A4" w:rsidRPr="00D061A4" w:rsidRDefault="00D061A4" w:rsidP="006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D061A4" w:rsidP="006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D061A4" w:rsidP="006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77495A" w:rsidP="006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D061A4" w:rsidRPr="00D061A4" w:rsidRDefault="00D061A4" w:rsidP="006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D061A4" w:rsidP="006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D061A4" w:rsidP="006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77495A" w:rsidP="006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61A4" w:rsidRPr="00D061A4" w:rsidRDefault="00D061A4" w:rsidP="006A1A93">
            <w:pPr>
              <w:spacing w:after="0" w:line="240" w:lineRule="auto"/>
              <w:ind w:left="-216"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D061A4" w:rsidP="006A1A93">
            <w:pPr>
              <w:spacing w:after="0" w:line="240" w:lineRule="auto"/>
              <w:ind w:left="-216"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D061A4" w:rsidP="006A1A93">
            <w:pPr>
              <w:spacing w:after="0" w:line="240" w:lineRule="auto"/>
              <w:ind w:left="-216"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77495A" w:rsidP="006A1A93">
            <w:pPr>
              <w:spacing w:after="0" w:line="240" w:lineRule="auto"/>
              <w:ind w:left="-216"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D061A4" w:rsidRPr="00D061A4">
              <w:rPr>
                <w:rFonts w:ascii="Times New Roman" w:eastAsia="Times New Roman" w:hAnsi="Times New Roman" w:cs="Times New Roman"/>
                <w:sz w:val="24"/>
                <w:szCs w:val="24"/>
              </w:rPr>
              <w:t>ekcija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praktiskais uzdevums</w:t>
            </w:r>
          </w:p>
          <w:p w:rsidR="00D061A4" w:rsidRPr="00D061A4" w:rsidRDefault="00D061A4" w:rsidP="006A1A93">
            <w:pPr>
              <w:spacing w:after="0" w:line="240" w:lineRule="auto"/>
              <w:ind w:left="-216"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D061A4" w:rsidRPr="00D061A4" w:rsidRDefault="00D061A4" w:rsidP="00D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D061A4" w:rsidP="00D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D061A4" w:rsidP="00D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D061A4" w:rsidP="00D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1A4" w:rsidRPr="00D061A4" w:rsidTr="00AF2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5" w:type="dxa"/>
            <w:gridSpan w:val="2"/>
            <w:shd w:val="clear" w:color="auto" w:fill="auto"/>
            <w:vAlign w:val="center"/>
          </w:tcPr>
          <w:p w:rsidR="00D061A4" w:rsidRPr="00D061A4" w:rsidRDefault="00D061A4" w:rsidP="00D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1A4" w:rsidRPr="00D061A4" w:rsidRDefault="008D4393" w:rsidP="00D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AE3229">
              <w:rPr>
                <w:rFonts w:ascii="Times New Roman" w:eastAsia="Times New Roman" w:hAnsi="Times New Roman" w:cs="Times New Roman"/>
                <w:sz w:val="24"/>
                <w:szCs w:val="24"/>
              </w:rPr>
              <w:t>:30</w:t>
            </w:r>
            <w:r w:rsidR="006650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E3229">
              <w:rPr>
                <w:rFonts w:ascii="Times New Roman" w:eastAsia="Times New Roman" w:hAnsi="Times New Roman" w:cs="Times New Roman"/>
                <w:sz w:val="24"/>
                <w:szCs w:val="24"/>
              </w:rPr>
              <w:t>16:0</w:t>
            </w:r>
            <w:r w:rsidR="00D061A4" w:rsidRPr="00D061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5" w:type="dxa"/>
            <w:shd w:val="clear" w:color="auto" w:fill="auto"/>
          </w:tcPr>
          <w:p w:rsidR="00AF2F2F" w:rsidRDefault="0077495A" w:rsidP="00AF2F2F">
            <w:p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F66F29" w:rsidRPr="007749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Kriminālprocesuālie </w:t>
            </w:r>
            <w:r w:rsidR="0019215C" w:rsidRPr="007749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 starptautiskās krimināltiesiskās  sadarbības </w:t>
            </w:r>
            <w:r w:rsidR="00F66F29" w:rsidRPr="0077495A">
              <w:rPr>
                <w:rFonts w:ascii="Times New Roman" w:hAnsi="Times New Roman" w:cs="Times New Roman"/>
                <w:bCs/>
                <w:sz w:val="24"/>
                <w:szCs w:val="24"/>
              </w:rPr>
              <w:t>aspekti</w:t>
            </w:r>
            <w:r w:rsidR="0019215C" w:rsidRPr="007749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pieņemot lēmumu</w:t>
            </w:r>
            <w:r w:rsidR="00AF2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 aresta uzlikšanu</w:t>
            </w:r>
            <w:r w:rsidR="001E21CC" w:rsidRPr="0077495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8B7BC9" w:rsidRDefault="0077495A" w:rsidP="00AF2F2F">
            <w:p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D6F64" w:rsidRPr="00BD6F64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  <w:r w:rsidR="00DC39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lēmuma par aresta uzlikšanu sagatavošana</w:t>
            </w:r>
            <w:r w:rsidR="001E21C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D6F64" w:rsidRPr="00455ECF" w:rsidRDefault="0077495A" w:rsidP="00BD6F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BD6F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</w:t>
            </w:r>
            <w:r w:rsidR="003F10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3D07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865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krimināltiesiskā sadarbība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nododot lēmumu par aresta uzlikšanu izpildei ārvalstīs.</w:t>
            </w:r>
          </w:p>
          <w:p w:rsidR="00D061A4" w:rsidRPr="00D7370E" w:rsidRDefault="00D061A4" w:rsidP="0062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061A4" w:rsidRPr="00D061A4" w:rsidRDefault="00D061A4" w:rsidP="006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D061A4" w:rsidP="006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1A4">
              <w:rPr>
                <w:rFonts w:ascii="Times New Roman" w:eastAsia="Times New Roman" w:hAnsi="Times New Roman" w:cs="Times New Roman"/>
                <w:sz w:val="24"/>
                <w:szCs w:val="24"/>
              </w:rPr>
              <w:t>izpratne un</w:t>
            </w:r>
          </w:p>
          <w:p w:rsidR="00D061A4" w:rsidRPr="00D061A4" w:rsidRDefault="00D061A4" w:rsidP="006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1A4">
              <w:rPr>
                <w:rFonts w:ascii="Times New Roman" w:eastAsia="Times New Roman" w:hAnsi="Times New Roman" w:cs="Times New Roman"/>
                <w:sz w:val="24"/>
                <w:szCs w:val="24"/>
              </w:rPr>
              <w:t>pielietošana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D061A4" w:rsidRPr="00D061A4" w:rsidRDefault="00D061A4" w:rsidP="006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D061A4" w:rsidP="006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1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061A4" w:rsidRPr="00D061A4" w:rsidRDefault="00D061A4" w:rsidP="006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77495A" w:rsidP="006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D061A4" w:rsidRPr="00D061A4" w:rsidRDefault="00D061A4" w:rsidP="006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77495A" w:rsidP="006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06A8" w:rsidRDefault="006206A8" w:rsidP="006A1A93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6A8" w:rsidRDefault="00D061A4" w:rsidP="006A1A93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1A4">
              <w:rPr>
                <w:rFonts w:ascii="Times New Roman" w:eastAsia="Times New Roman" w:hAnsi="Times New Roman" w:cs="Times New Roman"/>
                <w:sz w:val="24"/>
                <w:szCs w:val="24"/>
              </w:rPr>
              <w:t>lekcija</w:t>
            </w:r>
          </w:p>
          <w:p w:rsidR="00D061A4" w:rsidRPr="00D061A4" w:rsidRDefault="00D061A4" w:rsidP="006A1A93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1A4">
              <w:rPr>
                <w:rFonts w:ascii="Times New Roman" w:eastAsia="Times New Roman" w:hAnsi="Times New Roman" w:cs="Times New Roman"/>
                <w:sz w:val="24"/>
                <w:szCs w:val="24"/>
              </w:rPr>
              <w:t>un praktisks uzdevums</w:t>
            </w:r>
          </w:p>
          <w:p w:rsidR="00D061A4" w:rsidRPr="00D061A4" w:rsidRDefault="00D061A4" w:rsidP="006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D061A4" w:rsidRPr="00D061A4" w:rsidRDefault="00D061A4" w:rsidP="00D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D061A4" w:rsidP="00D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D061A4" w:rsidP="00D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D061A4" w:rsidP="00E2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1A4" w:rsidRPr="00D061A4" w:rsidTr="00AF2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598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61A4" w:rsidRPr="00D061A4" w:rsidRDefault="00D061A4" w:rsidP="00D0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Kopā: </w:t>
            </w:r>
          </w:p>
        </w:tc>
        <w:tc>
          <w:tcPr>
            <w:tcW w:w="5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4" w:rsidRPr="00D061A4" w:rsidRDefault="00D061A4" w:rsidP="00D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4" w:rsidRPr="00D061A4" w:rsidRDefault="00D061A4" w:rsidP="00D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4" w:rsidRPr="00D061A4" w:rsidRDefault="00D061A4" w:rsidP="00D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4" w:rsidRPr="00D061A4" w:rsidRDefault="00D061A4" w:rsidP="00D061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4" w:rsidRPr="00D061A4" w:rsidRDefault="00D061A4" w:rsidP="00D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61A4" w:rsidRPr="00D061A4" w:rsidRDefault="00D061A4" w:rsidP="00D061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7"/>
        <w:gridCol w:w="7098"/>
      </w:tblGrid>
      <w:tr w:rsidR="00D061A4" w:rsidRPr="00D061A4" w:rsidTr="00D7370E">
        <w:trPr>
          <w:trHeight w:val="11056"/>
        </w:trPr>
        <w:tc>
          <w:tcPr>
            <w:tcW w:w="3407" w:type="dxa"/>
          </w:tcPr>
          <w:p w:rsidR="008B1E8E" w:rsidRDefault="008B1E8E" w:rsidP="00D73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61A4" w:rsidRPr="00D7370E" w:rsidRDefault="00D061A4" w:rsidP="00D73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70E">
              <w:rPr>
                <w:rFonts w:ascii="Times New Roman" w:eastAsia="Times New Roman" w:hAnsi="Times New Roman" w:cs="Times New Roman"/>
                <w:sz w:val="28"/>
                <w:szCs w:val="28"/>
              </w:rPr>
              <w:t>Izmantojamās literatūras un avotu saraksts</w:t>
            </w:r>
            <w:r w:rsidR="00D7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D061A4" w:rsidRPr="00D061A4" w:rsidRDefault="00D061A4" w:rsidP="00C639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D061A4" w:rsidP="00C639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D061A4" w:rsidP="00C639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D061A4" w:rsidP="00C639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D061A4" w:rsidP="00C639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D061A4" w:rsidP="00C639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D061A4" w:rsidP="00C639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D061A4" w:rsidP="00C639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1A4" w:rsidRPr="00D061A4" w:rsidRDefault="00D061A4" w:rsidP="00C63944">
            <w:pPr>
              <w:tabs>
                <w:tab w:val="left" w:pos="33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</w:tcPr>
          <w:p w:rsidR="008B1E8E" w:rsidRPr="006206A8" w:rsidRDefault="008B1E8E" w:rsidP="008B1E8E">
            <w:pPr>
              <w:spacing w:after="0" w:line="240" w:lineRule="auto"/>
              <w:ind w:left="455" w:right="46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lv-LV"/>
              </w:rPr>
            </w:pPr>
          </w:p>
          <w:p w:rsidR="00E22537" w:rsidRPr="006206A8" w:rsidRDefault="00E22537" w:rsidP="00E015A9">
            <w:pPr>
              <w:numPr>
                <w:ilvl w:val="0"/>
                <w:numId w:val="1"/>
              </w:numPr>
              <w:spacing w:after="0" w:line="240" w:lineRule="auto"/>
              <w:ind w:left="455" w:right="463" w:hanging="4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lv-LV"/>
              </w:rPr>
            </w:pPr>
            <w:r w:rsidRPr="006206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lv-LV"/>
              </w:rPr>
              <w:t>Eiropas Savienības Padomes lēmums Nr. 2007/845/TI attiecībā uz sadarbību starp dalībvalstu līdzekļu atguves dienestiem noziedzīgi iegūtu līdzekļu vai citu īpašumu meklēšanas un identificēšanas jomā;</w:t>
            </w:r>
          </w:p>
          <w:p w:rsidR="00720054" w:rsidRPr="006206A8" w:rsidRDefault="00720054" w:rsidP="00E015A9">
            <w:pPr>
              <w:numPr>
                <w:ilvl w:val="0"/>
                <w:numId w:val="1"/>
              </w:numPr>
              <w:spacing w:after="0" w:line="240" w:lineRule="auto"/>
              <w:ind w:left="455" w:right="463" w:hanging="4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lv-LV"/>
              </w:rPr>
            </w:pPr>
            <w:r w:rsidRPr="006206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lv-LV"/>
              </w:rPr>
              <w:t>Eiropas Savienības Padomes 2006.gada 18.decembra Pamatlēmums 2006/960/TI par Eiropas Savienības dalībvalstu tiesībaizsardzības iestāžu informācijas un izlūkdatu apmaiņas vienkāršošanu;</w:t>
            </w:r>
          </w:p>
          <w:p w:rsidR="00720054" w:rsidRPr="006206A8" w:rsidRDefault="00720054" w:rsidP="00E015A9">
            <w:pPr>
              <w:numPr>
                <w:ilvl w:val="0"/>
                <w:numId w:val="1"/>
              </w:numPr>
              <w:spacing w:after="0" w:line="240" w:lineRule="auto"/>
              <w:ind w:left="455" w:right="463" w:hanging="4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lv-LV"/>
              </w:rPr>
            </w:pPr>
            <w:r w:rsidRPr="006206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Padomes Pamatlēmums </w:t>
            </w:r>
            <w:hyperlink r:id="rId8" w:history="1">
              <w:r w:rsidRPr="006206A8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2003/577/TI</w:t>
              </w:r>
            </w:hyperlink>
            <w:r w:rsidRPr="006206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(2003. gada 22. jūlijs) par to, kā Eiropas Savienībā izpilda īpašuma vai pierādījumu iesaldēšanas rīkojumus;</w:t>
            </w:r>
          </w:p>
          <w:p w:rsidR="00720054" w:rsidRPr="006206A8" w:rsidRDefault="00720054" w:rsidP="00E015A9">
            <w:pPr>
              <w:numPr>
                <w:ilvl w:val="0"/>
                <w:numId w:val="1"/>
              </w:numPr>
              <w:spacing w:after="0" w:line="240" w:lineRule="auto"/>
              <w:ind w:left="455" w:right="463" w:hanging="4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lv-LV"/>
              </w:rPr>
            </w:pPr>
            <w:r w:rsidRPr="006206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Padomes Pamatlēmums </w:t>
            </w:r>
            <w:hyperlink r:id="rId9" w:history="1">
              <w:r w:rsidRPr="006206A8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2006/783/TI</w:t>
              </w:r>
            </w:hyperlink>
            <w:r w:rsidRPr="006206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(2006. gada 6. oktobris) par savstarpējas atzīšanas principa piemērošanu konfiskācijas rīkojumiem;</w:t>
            </w:r>
          </w:p>
          <w:p w:rsidR="00720054" w:rsidRPr="006206A8" w:rsidRDefault="00720054" w:rsidP="00E015A9">
            <w:pPr>
              <w:numPr>
                <w:ilvl w:val="0"/>
                <w:numId w:val="1"/>
              </w:numPr>
              <w:spacing w:after="0" w:line="240" w:lineRule="auto"/>
              <w:ind w:left="455" w:right="463" w:hanging="4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lv-LV"/>
              </w:rPr>
            </w:pPr>
            <w:r w:rsidRPr="006206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lv-LV"/>
              </w:rPr>
              <w:t xml:space="preserve">Krimināllikums; </w:t>
            </w:r>
          </w:p>
          <w:p w:rsidR="008B7BC9" w:rsidRPr="006206A8" w:rsidRDefault="008B7BC9" w:rsidP="00E015A9">
            <w:pPr>
              <w:numPr>
                <w:ilvl w:val="0"/>
                <w:numId w:val="1"/>
              </w:numPr>
              <w:spacing w:after="0" w:line="240" w:lineRule="auto"/>
              <w:ind w:left="455" w:right="463" w:hanging="4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lv-LV"/>
              </w:rPr>
            </w:pPr>
            <w:r w:rsidRPr="006206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lv-LV"/>
              </w:rPr>
              <w:t>Kriminālprocesa likums;</w:t>
            </w:r>
          </w:p>
          <w:p w:rsidR="008B7BC9" w:rsidRPr="006206A8" w:rsidRDefault="008B7BC9" w:rsidP="00E015A9">
            <w:pPr>
              <w:numPr>
                <w:ilvl w:val="0"/>
                <w:numId w:val="1"/>
              </w:numPr>
              <w:spacing w:after="0" w:line="240" w:lineRule="auto"/>
              <w:ind w:left="455" w:right="463" w:hanging="4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lv-LV"/>
              </w:rPr>
            </w:pPr>
            <w:r w:rsidRPr="006206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lv-LV"/>
              </w:rPr>
              <w:t>Operatīvas darbības likums;</w:t>
            </w:r>
          </w:p>
          <w:p w:rsidR="00720054" w:rsidRPr="006206A8" w:rsidRDefault="00720054" w:rsidP="00E015A9">
            <w:pPr>
              <w:numPr>
                <w:ilvl w:val="0"/>
                <w:numId w:val="1"/>
              </w:numPr>
              <w:spacing w:after="0" w:line="240" w:lineRule="auto"/>
              <w:ind w:left="455" w:right="463" w:hanging="4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lv-LV"/>
              </w:rPr>
            </w:pPr>
            <w:r w:rsidRPr="006206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lv-LV"/>
              </w:rPr>
              <w:t>Noziedzīgo nodarījumu novēršanas, atklāšanas un izmeklēšanas ziņu apmaiņas likums;</w:t>
            </w:r>
          </w:p>
          <w:p w:rsidR="00E22537" w:rsidRPr="006206A8" w:rsidRDefault="00E22537" w:rsidP="00E015A9">
            <w:pPr>
              <w:numPr>
                <w:ilvl w:val="0"/>
                <w:numId w:val="1"/>
              </w:numPr>
              <w:spacing w:after="0" w:line="240" w:lineRule="auto"/>
              <w:ind w:left="455" w:right="463" w:hanging="4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lv-LV"/>
              </w:rPr>
            </w:pPr>
            <w:r w:rsidRPr="006206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lv-LV"/>
              </w:rPr>
              <w:t>Ministru kabineta 2017. gada 7. marta rīkojums Nr. 104 “Par Padomes Lēmumā 2007/845/TI (2007. gada 6. decembris) attiecībā uz sadarbību starp dalībvalstu līdzekļu atguves dienestiem noziedzīgi iegūtu līdzekļu vai citu īpašumu meklēšanas un identificēšanas jomā paredzētā līdzekļu atguves dienesta noteikšanu”.</w:t>
            </w:r>
          </w:p>
          <w:p w:rsidR="00C63944" w:rsidRPr="006206A8" w:rsidRDefault="00E22537" w:rsidP="00E015A9">
            <w:pPr>
              <w:numPr>
                <w:ilvl w:val="0"/>
                <w:numId w:val="1"/>
              </w:numPr>
              <w:spacing w:after="0" w:line="240" w:lineRule="auto"/>
              <w:ind w:left="455" w:right="463" w:hanging="4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lv-LV"/>
              </w:rPr>
            </w:pPr>
            <w:r w:rsidRPr="006206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lv-LV"/>
              </w:rPr>
              <w:t>Ministru kabineta 2009.gada 11.augusta noteikumi Nr. 886 “Noteikumi par noziedzīgo nodarījumu novēršanas, atklāšanas un izmeklēšanas ziņu sniegšanas veidlapu saturu un formu”;</w:t>
            </w:r>
          </w:p>
          <w:p w:rsidR="00D061A4" w:rsidRDefault="00E22537" w:rsidP="00E015A9">
            <w:pPr>
              <w:numPr>
                <w:ilvl w:val="0"/>
                <w:numId w:val="1"/>
              </w:numPr>
              <w:spacing w:after="0" w:line="240" w:lineRule="auto"/>
              <w:ind w:left="455" w:right="463" w:hanging="4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lv-LV"/>
              </w:rPr>
            </w:pPr>
            <w:r w:rsidRPr="006206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lv-LV"/>
              </w:rPr>
              <w:t xml:space="preserve">Valsts policijas 2017. gada 3. janvāra reglaments Nr. 1 “Valsts policijas Galvenās Kriminālpolicijas </w:t>
            </w:r>
            <w:r w:rsidRPr="006206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lv-LV"/>
              </w:rPr>
              <w:lastRenderedPageBreak/>
              <w:t>pārvaldes Kriminālizlūkošanas vadības pārvaldes reglaments”</w:t>
            </w:r>
            <w:r w:rsidR="00D061A4" w:rsidRPr="006206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lv-LV"/>
              </w:rPr>
              <w:t>.</w:t>
            </w:r>
          </w:p>
          <w:p w:rsidR="0019215C" w:rsidRPr="006206A8" w:rsidRDefault="0019215C" w:rsidP="00E015A9">
            <w:pPr>
              <w:numPr>
                <w:ilvl w:val="0"/>
                <w:numId w:val="1"/>
              </w:numPr>
              <w:spacing w:after="0" w:line="240" w:lineRule="auto"/>
              <w:ind w:left="455" w:right="463" w:hanging="4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lv-LV"/>
              </w:rPr>
              <w:t>Vadlīnijas noziedzīgi iegūtās mantas konfiskācijas nodrošināšanai izmeklēšanas stadijā</w:t>
            </w:r>
            <w:r w:rsidR="00AD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lv-LV"/>
              </w:rPr>
              <w:t>.</w:t>
            </w:r>
            <w:r w:rsidR="00B12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lv-LV"/>
              </w:rPr>
              <w:t xml:space="preserve"> Valsts policijas 2018.gada 23.marta </w:t>
            </w:r>
            <w:bookmarkStart w:id="0" w:name="_GoBack"/>
            <w:bookmarkEnd w:id="0"/>
            <w:r w:rsidR="00B12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lv-LV"/>
              </w:rPr>
              <w:t>vēstule Nr.20/10371.</w:t>
            </w:r>
          </w:p>
        </w:tc>
      </w:tr>
    </w:tbl>
    <w:p w:rsidR="00080249" w:rsidRPr="00C63944" w:rsidRDefault="00080249" w:rsidP="00C63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80249" w:rsidRPr="00C63944" w:rsidSect="00D737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76" w:right="1134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E8" w:rsidRDefault="00815AE8">
      <w:pPr>
        <w:spacing w:after="0" w:line="240" w:lineRule="auto"/>
      </w:pPr>
      <w:r>
        <w:separator/>
      </w:r>
    </w:p>
  </w:endnote>
  <w:endnote w:type="continuationSeparator" w:id="0">
    <w:p w:rsidR="00815AE8" w:rsidRDefault="00815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B20" w:rsidRDefault="00815A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B20" w:rsidRDefault="00815A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B20" w:rsidRDefault="00815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E8" w:rsidRDefault="00815AE8">
      <w:pPr>
        <w:spacing w:after="0" w:line="240" w:lineRule="auto"/>
      </w:pPr>
      <w:r>
        <w:separator/>
      </w:r>
    </w:p>
  </w:footnote>
  <w:footnote w:type="continuationSeparator" w:id="0">
    <w:p w:rsidR="00815AE8" w:rsidRDefault="00815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B20" w:rsidRDefault="00D061A4" w:rsidP="00F10B2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0B20" w:rsidRDefault="00815A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B20" w:rsidRPr="002A61C0" w:rsidRDefault="00D061A4" w:rsidP="00F10B20">
    <w:pPr>
      <w:pStyle w:val="Header"/>
      <w:framePr w:wrap="around" w:vAnchor="text" w:hAnchor="margin" w:xAlign="center" w:y="1"/>
      <w:rPr>
        <w:rStyle w:val="PageNumber"/>
        <w:szCs w:val="28"/>
      </w:rPr>
    </w:pPr>
    <w:r w:rsidRPr="002A61C0">
      <w:rPr>
        <w:rStyle w:val="PageNumber"/>
        <w:szCs w:val="28"/>
      </w:rPr>
      <w:fldChar w:fldCharType="begin"/>
    </w:r>
    <w:r w:rsidRPr="002A61C0">
      <w:rPr>
        <w:rStyle w:val="PageNumber"/>
        <w:szCs w:val="28"/>
      </w:rPr>
      <w:instrText xml:space="preserve">PAGE  </w:instrText>
    </w:r>
    <w:r w:rsidRPr="002A61C0">
      <w:rPr>
        <w:rStyle w:val="PageNumber"/>
        <w:szCs w:val="28"/>
      </w:rPr>
      <w:fldChar w:fldCharType="separate"/>
    </w:r>
    <w:r w:rsidR="00E015A9">
      <w:rPr>
        <w:rStyle w:val="PageNumber"/>
        <w:noProof/>
        <w:szCs w:val="28"/>
      </w:rPr>
      <w:t>4</w:t>
    </w:r>
    <w:r w:rsidRPr="002A61C0">
      <w:rPr>
        <w:rStyle w:val="PageNumber"/>
        <w:szCs w:val="28"/>
      </w:rPr>
      <w:fldChar w:fldCharType="end"/>
    </w:r>
  </w:p>
  <w:p w:rsidR="00F10B20" w:rsidRDefault="00815A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B20" w:rsidRDefault="00815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72B6"/>
    <w:multiLevelType w:val="hybridMultilevel"/>
    <w:tmpl w:val="E224445E"/>
    <w:lvl w:ilvl="0" w:tplc="A32A2E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7A1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60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42F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62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604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60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47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260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70739E"/>
    <w:multiLevelType w:val="hybridMultilevel"/>
    <w:tmpl w:val="A5DC5B4E"/>
    <w:lvl w:ilvl="0" w:tplc="A32A2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C583F"/>
    <w:multiLevelType w:val="hybridMultilevel"/>
    <w:tmpl w:val="40E06366"/>
    <w:lvl w:ilvl="0" w:tplc="B426B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6EE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A08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2E5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84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000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9C5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DEA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B06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083DA9"/>
    <w:multiLevelType w:val="multilevel"/>
    <w:tmpl w:val="B97A2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MS PGothic" w:cstheme="minorBidi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MS PGothic" w:cstheme="minorBidi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MS PGothic" w:cstheme="minorBidi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MS PGothic" w:cstheme="minorBidi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MS PGothic" w:cstheme="minorBidi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MS PGothic" w:cstheme="minorBidi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MS PGothic" w:cstheme="minorBidi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MS PGothic" w:cstheme="minorBidi" w:hint="default"/>
        <w:color w:val="000000" w:themeColor="text1"/>
      </w:rPr>
    </w:lvl>
  </w:abstractNum>
  <w:abstractNum w:abstractNumId="4" w15:restartNumberingAfterBreak="0">
    <w:nsid w:val="36650DCE"/>
    <w:multiLevelType w:val="hybridMultilevel"/>
    <w:tmpl w:val="37B0C81E"/>
    <w:lvl w:ilvl="0" w:tplc="52ACFE14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2575EA1"/>
    <w:multiLevelType w:val="hybridMultilevel"/>
    <w:tmpl w:val="D5A22DC0"/>
    <w:lvl w:ilvl="0" w:tplc="9C4C843C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sz w:val="28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3F0446D"/>
    <w:multiLevelType w:val="hybridMultilevel"/>
    <w:tmpl w:val="37B0C81E"/>
    <w:lvl w:ilvl="0" w:tplc="52ACFE14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713D7942"/>
    <w:multiLevelType w:val="hybridMultilevel"/>
    <w:tmpl w:val="37B0C81E"/>
    <w:lvl w:ilvl="0" w:tplc="52ACFE14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73AF561C"/>
    <w:multiLevelType w:val="hybridMultilevel"/>
    <w:tmpl w:val="66D2E8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C4747"/>
    <w:multiLevelType w:val="hybridMultilevel"/>
    <w:tmpl w:val="5604716E"/>
    <w:lvl w:ilvl="0" w:tplc="05528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A1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60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42F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62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604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60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47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260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A4"/>
    <w:rsid w:val="00037751"/>
    <w:rsid w:val="00080249"/>
    <w:rsid w:val="001529FE"/>
    <w:rsid w:val="00172465"/>
    <w:rsid w:val="0019215C"/>
    <w:rsid w:val="001A62AF"/>
    <w:rsid w:val="001E21CC"/>
    <w:rsid w:val="001F60BA"/>
    <w:rsid w:val="00230E3D"/>
    <w:rsid w:val="002E150B"/>
    <w:rsid w:val="003421CE"/>
    <w:rsid w:val="003D076F"/>
    <w:rsid w:val="003E1763"/>
    <w:rsid w:val="003F10BE"/>
    <w:rsid w:val="0042137D"/>
    <w:rsid w:val="00455ECF"/>
    <w:rsid w:val="00456785"/>
    <w:rsid w:val="0051580A"/>
    <w:rsid w:val="00515EB5"/>
    <w:rsid w:val="00517921"/>
    <w:rsid w:val="00535DAC"/>
    <w:rsid w:val="005763E0"/>
    <w:rsid w:val="006206A8"/>
    <w:rsid w:val="00646FFF"/>
    <w:rsid w:val="0066501B"/>
    <w:rsid w:val="006A1A93"/>
    <w:rsid w:val="006B72B4"/>
    <w:rsid w:val="006E084A"/>
    <w:rsid w:val="00720054"/>
    <w:rsid w:val="0077495A"/>
    <w:rsid w:val="00815AE8"/>
    <w:rsid w:val="00817D8C"/>
    <w:rsid w:val="00845ADB"/>
    <w:rsid w:val="00892139"/>
    <w:rsid w:val="008A26FE"/>
    <w:rsid w:val="008B1E8E"/>
    <w:rsid w:val="008B7BC9"/>
    <w:rsid w:val="008D4393"/>
    <w:rsid w:val="008F7EA3"/>
    <w:rsid w:val="00966F6A"/>
    <w:rsid w:val="009D2860"/>
    <w:rsid w:val="009D7DB8"/>
    <w:rsid w:val="00A2533C"/>
    <w:rsid w:val="00A37937"/>
    <w:rsid w:val="00A9310F"/>
    <w:rsid w:val="00AB5892"/>
    <w:rsid w:val="00AD1116"/>
    <w:rsid w:val="00AE3229"/>
    <w:rsid w:val="00AF2805"/>
    <w:rsid w:val="00AF2F2F"/>
    <w:rsid w:val="00B12B2D"/>
    <w:rsid w:val="00B3539E"/>
    <w:rsid w:val="00B532BD"/>
    <w:rsid w:val="00BA2E3D"/>
    <w:rsid w:val="00BA6342"/>
    <w:rsid w:val="00BD6F64"/>
    <w:rsid w:val="00C35781"/>
    <w:rsid w:val="00C63944"/>
    <w:rsid w:val="00CD7D61"/>
    <w:rsid w:val="00D061A4"/>
    <w:rsid w:val="00D36C78"/>
    <w:rsid w:val="00D7370E"/>
    <w:rsid w:val="00D976BD"/>
    <w:rsid w:val="00DC3917"/>
    <w:rsid w:val="00DF21BB"/>
    <w:rsid w:val="00DF242C"/>
    <w:rsid w:val="00E015A9"/>
    <w:rsid w:val="00E22537"/>
    <w:rsid w:val="00E240FE"/>
    <w:rsid w:val="00E76E04"/>
    <w:rsid w:val="00E9074E"/>
    <w:rsid w:val="00EB131A"/>
    <w:rsid w:val="00F66F29"/>
    <w:rsid w:val="00F8650C"/>
    <w:rsid w:val="00FB0CEC"/>
    <w:rsid w:val="00FB17F0"/>
    <w:rsid w:val="00FB4577"/>
    <w:rsid w:val="00FC5D94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304BA0"/>
  <w15:docId w15:val="{9F9542B7-A85B-4B3F-A28C-D0B64D46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6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61A4"/>
  </w:style>
  <w:style w:type="paragraph" w:styleId="Footer">
    <w:name w:val="footer"/>
    <w:basedOn w:val="Normal"/>
    <w:link w:val="FooterChar"/>
    <w:uiPriority w:val="99"/>
    <w:semiHidden/>
    <w:unhideWhenUsed/>
    <w:rsid w:val="00D06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61A4"/>
  </w:style>
  <w:style w:type="character" w:styleId="PageNumber">
    <w:name w:val="page number"/>
    <w:rsid w:val="00D061A4"/>
  </w:style>
  <w:style w:type="paragraph" w:styleId="NormalWeb">
    <w:name w:val="Normal (Web)"/>
    <w:basedOn w:val="Normal"/>
    <w:uiPriority w:val="99"/>
    <w:semiHidden/>
    <w:unhideWhenUsed/>
    <w:rsid w:val="00E2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E2253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2005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20054"/>
    <w:rPr>
      <w:color w:val="0000FF"/>
      <w:u w:val="single"/>
    </w:rPr>
  </w:style>
  <w:style w:type="character" w:customStyle="1" w:styleId="field-content5">
    <w:name w:val="field-content5"/>
    <w:basedOn w:val="DefaultParagraphFont"/>
    <w:rsid w:val="00720054"/>
  </w:style>
  <w:style w:type="paragraph" w:styleId="HTMLPreformatted">
    <w:name w:val="HTML Preformatted"/>
    <w:basedOn w:val="Normal"/>
    <w:link w:val="HTMLPreformattedChar"/>
    <w:uiPriority w:val="99"/>
    <w:unhideWhenUsed/>
    <w:rsid w:val="008B7BC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B7BC9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064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170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s.europa.eu/resource/celex/32003F0577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c.europa.eu/home-affairs/content/asset-recovery-office-aro_en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ublications.europa.eu/resource/celex/32006F078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2963</Words>
  <Characters>1690</Characters>
  <Application>Microsoft Office Word</Application>
  <DocSecurity>0</DocSecurity>
  <Lines>14</Lines>
  <Paragraphs>9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Virsraksti</vt:lpstr>
      </vt:variant>
      <vt:variant>
        <vt:i4>6</vt:i4>
      </vt:variant>
      <vt:variant>
        <vt:lpstr>Title</vt:lpstr>
      </vt:variant>
      <vt:variant>
        <vt:i4>1</vt:i4>
      </vt:variant>
    </vt:vector>
  </HeadingPairs>
  <TitlesOfParts>
    <vt:vector size="8" baseType="lpstr">
      <vt:lpstr/>
      <vt:lpstr/>
      <vt:lpstr>APSTIPRINU</vt:lpstr>
      <vt:lpstr>Valsts policijas koledžas</vt:lpstr>
      <vt:lpstr>___________ D.Tarāne</vt:lpstr>
      <vt:lpstr>2018.gada ___.________ </vt:lpstr>
      <vt:lpstr/>
      <vt:lpstr/>
    </vt:vector>
  </TitlesOfParts>
  <Company>Valsts policija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Ērika Krutova</dc:creator>
  <cp:lastModifiedBy>Amanda Čerpinska</cp:lastModifiedBy>
  <cp:revision>3</cp:revision>
  <cp:lastPrinted>2018-08-15T06:26:00Z</cp:lastPrinted>
  <dcterms:created xsi:type="dcterms:W3CDTF">2018-10-22T05:46:00Z</dcterms:created>
  <dcterms:modified xsi:type="dcterms:W3CDTF">2019-07-04T10:38:00Z</dcterms:modified>
</cp:coreProperties>
</file>