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6B" w:rsidRPr="00996E6B" w:rsidRDefault="002E1FBE" w:rsidP="00996E6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lv-LV"/>
        </w:rPr>
        <w:t xml:space="preserve">   </w:t>
      </w:r>
    </w:p>
    <w:p w:rsidR="009E6E78" w:rsidRPr="00652F2A" w:rsidRDefault="009E6E78" w:rsidP="009E6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F2A">
        <w:rPr>
          <w:rFonts w:ascii="Times New Roman" w:eastAsia="Times New Roman" w:hAnsi="Times New Roman" w:cs="Times New Roman"/>
          <w:b/>
          <w:sz w:val="28"/>
          <w:szCs w:val="28"/>
        </w:rPr>
        <w:t>Valsts policijas koledža</w:t>
      </w:r>
    </w:p>
    <w:p w:rsidR="009E6E78" w:rsidRPr="009E6E78" w:rsidRDefault="009E6E78" w:rsidP="009E6E78">
      <w:pPr>
        <w:keepNext/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9E6E78" w:rsidRPr="009E6E78" w:rsidRDefault="009E6E78" w:rsidP="00052FD2">
      <w:pPr>
        <w:keepNext/>
        <w:tabs>
          <w:tab w:val="left" w:pos="524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                                          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4507"/>
        <w:gridCol w:w="29"/>
        <w:gridCol w:w="4614"/>
        <w:gridCol w:w="64"/>
      </w:tblGrid>
      <w:tr w:rsidR="009E6E78" w:rsidRPr="009E6E78" w:rsidTr="00292FDD">
        <w:trPr>
          <w:gridAfter w:val="1"/>
          <w:wAfter w:w="64" w:type="dxa"/>
          <w:trHeight w:val="321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nosaukums</w:t>
            </w:r>
          </w:p>
        </w:tc>
        <w:tc>
          <w:tcPr>
            <w:tcW w:w="4643" w:type="dxa"/>
            <w:gridSpan w:val="2"/>
          </w:tcPr>
          <w:p w:rsidR="00837828" w:rsidRPr="00837828" w:rsidRDefault="007E3AB3" w:rsidP="00FC5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Lietvedība </w:t>
            </w:r>
            <w:r w:rsidR="00652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administratīvo pārkāpumu lietās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7E3AB3" w:rsidRDefault="007E3AB3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mērķis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828" w:rsidRPr="009E6E78" w:rsidRDefault="0083782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BEC" w:rsidRDefault="00193BEC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mērķauditorija</w:t>
            </w:r>
            <w:r w:rsid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Klausītāju skaits</w:t>
            </w:r>
          </w:p>
          <w:p w:rsidR="007E3AB3" w:rsidRPr="009E6E78" w:rsidRDefault="007E3AB3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īstenošanas ilgums</w:t>
            </w:r>
          </w:p>
        </w:tc>
        <w:tc>
          <w:tcPr>
            <w:tcW w:w="4643" w:type="dxa"/>
            <w:gridSpan w:val="2"/>
          </w:tcPr>
          <w:p w:rsidR="009E6E78" w:rsidRDefault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E3AB3" w:rsidRDefault="007E3AB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Padziļināt zināšanas par lietvedību administratīvo pārkāpumu lietās, tās nodrošināšanas teorētiskajiem un praktiskajiem aspektiem.</w:t>
            </w:r>
          </w:p>
          <w:p w:rsidR="007E3AB3" w:rsidRDefault="007E3AB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E3AB3" w:rsidRDefault="007E3AB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Valsts policijas amatpersonas </w:t>
            </w:r>
          </w:p>
          <w:p w:rsidR="007E3AB3" w:rsidRDefault="007E3AB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45AA9" w:rsidRDefault="00645AA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Līdz 20 </w:t>
            </w:r>
          </w:p>
          <w:p w:rsidR="009E6E78" w:rsidRPr="009E6E78" w:rsidRDefault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9E6E78" w:rsidRPr="009E6E78" w:rsidRDefault="00F2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8</w:t>
            </w:r>
            <w:r w:rsidR="009E6E78"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akadēmiskās stundas</w:t>
            </w:r>
          </w:p>
        </w:tc>
      </w:tr>
      <w:tr w:rsidR="009E6E78" w:rsidRPr="009E6E78" w:rsidTr="00292FDD">
        <w:trPr>
          <w:gridBefore w:val="1"/>
          <w:wBefore w:w="29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izstrādātājs</w:t>
            </w:r>
          </w:p>
        </w:tc>
        <w:tc>
          <w:tcPr>
            <w:tcW w:w="4678" w:type="dxa"/>
            <w:gridSpan w:val="2"/>
          </w:tcPr>
          <w:p w:rsidR="001C3794" w:rsidRDefault="00292FDD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9E6E78" w:rsidRDefault="00086C18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m.iur. </w:t>
            </w:r>
            <w:r w:rsidR="007E3A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Benita Akmentiņa</w:t>
            </w:r>
            <w:r w:rsidR="00803EF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, Valsts policijas ko</w:t>
            </w:r>
            <w:r w:rsidR="007E3A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ledžas Tiesību katedras docente</w:t>
            </w:r>
          </w:p>
          <w:p w:rsidR="006B3C4A" w:rsidRPr="009E6E78" w:rsidRDefault="006B3C4A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Izglītības dokuments, kas apliecina 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profesionālās izglītības programmas apguvi</w:t>
            </w: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apliecība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klausītājs, piedaloties programmas apguvē vismaz 90% apmērā, saņem apliecību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izstrādes gads</w:t>
            </w: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 w:rsidP="00652F2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201</w:t>
            </w:r>
            <w:r w:rsidR="00652F2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 w:rsidR="00052F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(</w:t>
            </w:r>
            <w:r w:rsidR="00652F2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2011</w:t>
            </w:r>
            <w:r w:rsidR="00052F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2FD2" w:rsidRDefault="00052FD2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2FD2" w:rsidRDefault="00052FD2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F2A" w:rsidRDefault="00652F2A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F2A" w:rsidRDefault="00652F2A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2F2A" w:rsidRDefault="00652F2A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2FD2" w:rsidRDefault="00052FD2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2FD2" w:rsidRPr="009E6E78" w:rsidRDefault="00052FD2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Programmas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&#10;"/>
              </w:smartTagPr>
              <w:r w:rsidRPr="009E6E7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plāns</w:t>
              </w:r>
            </w:smartTag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2297"/>
        <w:gridCol w:w="1389"/>
        <w:gridCol w:w="312"/>
        <w:gridCol w:w="567"/>
        <w:gridCol w:w="397"/>
        <w:gridCol w:w="1729"/>
        <w:gridCol w:w="1439"/>
      </w:tblGrid>
      <w:tr w:rsidR="009E6E78" w:rsidRPr="009E6E78" w:rsidTr="00465FC0">
        <w:tc>
          <w:tcPr>
            <w:tcW w:w="534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Nr.p.k.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Laiks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Tēmas nosaukums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Taksonomijas</w:t>
            </w:r>
          </w:p>
          <w:p w:rsidR="009E6E78" w:rsidRPr="009E6E78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līmenis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Akadēmisko stundu skaits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Izmantojamās</w:t>
            </w:r>
          </w:p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metodes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Docētājs</w:t>
            </w:r>
          </w:p>
        </w:tc>
      </w:tr>
      <w:tr w:rsidR="009E6E78" w:rsidRPr="009E6E78" w:rsidTr="00465FC0">
        <w:trPr>
          <w:cantSplit/>
          <w:trHeight w:val="818"/>
        </w:trPr>
        <w:tc>
          <w:tcPr>
            <w:tcW w:w="534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Teorija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Prakt. darbs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Kopā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DCC" w:rsidRPr="009E6E78" w:rsidTr="000E623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B40DCC" w:rsidRPr="009E6E78" w:rsidRDefault="00B40DC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E7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B40DCC" w:rsidRPr="009E6E78" w:rsidRDefault="00B40DC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0DCC" w:rsidRPr="009E6E78" w:rsidRDefault="007E3AB3" w:rsidP="007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10:00-11:30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37828" w:rsidRDefault="00837828" w:rsidP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Klausītāju zināšanu pārbaude</w:t>
            </w:r>
            <w:r w:rsidR="009C6AE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C6AEA" w:rsidRDefault="009C6AEA" w:rsidP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3AB3" w:rsidRPr="007E3AB3" w:rsidRDefault="007E3AB3" w:rsidP="007E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AB3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Administratīvās lietvedības termiņi un piekritība</w:t>
            </w:r>
          </w:p>
          <w:p w:rsidR="00F975B3" w:rsidRPr="009E6E78" w:rsidRDefault="00F975B3" w:rsidP="00F9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B40DCC" w:rsidRPr="009E6E78" w:rsidRDefault="000E623F" w:rsidP="007E3AB3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Izpratne, 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40DCC" w:rsidRPr="009E6E78" w:rsidRDefault="007E3AB3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DCC" w:rsidRPr="009E6E78" w:rsidRDefault="009C6AEA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40DCC" w:rsidRPr="009E6E78" w:rsidRDefault="007E3AB3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40DCC" w:rsidRPr="009E6E78" w:rsidRDefault="00FC55E4" w:rsidP="00193B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tests un lekcija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40DCC" w:rsidRPr="009E6E78" w:rsidRDefault="007E3AB3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B.Akmentiņa</w:t>
            </w:r>
          </w:p>
        </w:tc>
      </w:tr>
      <w:tr w:rsidR="007E3AB3" w:rsidRPr="009E6E78" w:rsidTr="00401ACD">
        <w:tc>
          <w:tcPr>
            <w:tcW w:w="534" w:type="dxa"/>
            <w:shd w:val="clear" w:color="auto" w:fill="auto"/>
            <w:vAlign w:val="center"/>
          </w:tcPr>
          <w:p w:rsidR="007E3AB3" w:rsidRPr="009E6E78" w:rsidRDefault="007E3AB3" w:rsidP="007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E6E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3AB3" w:rsidRPr="009E6E78" w:rsidRDefault="007E3AB3" w:rsidP="007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11:30-13:00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3AB3" w:rsidRPr="007E3AB3" w:rsidRDefault="007E3AB3" w:rsidP="007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E3AB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Pasākumi administratīvo pārkāpumu lietu lietvedības nodrošināšanā, to </w:t>
            </w:r>
          </w:p>
          <w:p w:rsidR="007E3AB3" w:rsidRPr="007E3AB3" w:rsidRDefault="007E3AB3" w:rsidP="007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E3AB3">
              <w:rPr>
                <w:rFonts w:ascii="Times New Roman" w:eastAsia="Times New Roman" w:hAnsi="Times New Roman" w:cs="Times New Roman"/>
                <w:sz w:val="21"/>
                <w:szCs w:val="21"/>
              </w:rPr>
              <w:t>noformēšanas kārtība (administratīvā aizturēšana, administratīvās pārkāpuma vietas apskate)</w:t>
            </w:r>
          </w:p>
          <w:p w:rsidR="007E3AB3" w:rsidRPr="009E6E78" w:rsidRDefault="007E3AB3" w:rsidP="007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E3AB3" w:rsidRPr="009E6E78" w:rsidRDefault="007E3AB3" w:rsidP="007E3AB3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Izpratne pielietošana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E3AB3" w:rsidRPr="009E6E78" w:rsidRDefault="007E3AB3" w:rsidP="007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3AB3" w:rsidRPr="009E6E78" w:rsidRDefault="007E3AB3" w:rsidP="007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E3AB3" w:rsidRPr="009E6E78" w:rsidRDefault="007E3AB3" w:rsidP="007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E3AB3" w:rsidRPr="009E6E78" w:rsidRDefault="007E3AB3" w:rsidP="007E3A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lekcija</w:t>
            </w:r>
          </w:p>
        </w:tc>
        <w:tc>
          <w:tcPr>
            <w:tcW w:w="1439" w:type="dxa"/>
            <w:shd w:val="clear" w:color="auto" w:fill="auto"/>
          </w:tcPr>
          <w:p w:rsidR="007E3AB3" w:rsidRDefault="007E3AB3" w:rsidP="007E3AB3">
            <w:r w:rsidRPr="008F3149">
              <w:rPr>
                <w:rFonts w:ascii="Times New Roman" w:eastAsia="Times New Roman" w:hAnsi="Times New Roman" w:cs="Times New Roman"/>
                <w:sz w:val="21"/>
                <w:szCs w:val="21"/>
              </w:rPr>
              <w:t>B.Akmentiņa</w:t>
            </w:r>
          </w:p>
        </w:tc>
      </w:tr>
      <w:tr w:rsidR="007E3AB3" w:rsidRPr="009E6E78" w:rsidTr="00401ACD">
        <w:tc>
          <w:tcPr>
            <w:tcW w:w="534" w:type="dxa"/>
            <w:shd w:val="clear" w:color="auto" w:fill="auto"/>
            <w:vAlign w:val="center"/>
          </w:tcPr>
          <w:p w:rsidR="007E3AB3" w:rsidRDefault="007E3AB3" w:rsidP="007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3AB3" w:rsidRPr="009E6E78" w:rsidRDefault="007E3AB3" w:rsidP="007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13:30-15:00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3AB3" w:rsidRPr="007E3AB3" w:rsidRDefault="007E3AB3" w:rsidP="007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E3AB3">
              <w:rPr>
                <w:rFonts w:ascii="Times New Roman" w:eastAsia="Times New Roman" w:hAnsi="Times New Roman" w:cs="Times New Roman"/>
                <w:sz w:val="21"/>
                <w:szCs w:val="21"/>
              </w:rPr>
              <w:t>Pierādījumi administratīvo pārkāpumu lietās, to apjoms, pieļaujamība, novērtēšana.  Administratīvā pārkāpuma protokols</w:t>
            </w:r>
          </w:p>
          <w:p w:rsidR="007E3AB3" w:rsidRPr="007E3AB3" w:rsidRDefault="007E3AB3" w:rsidP="007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E3AB3" w:rsidRDefault="007E3AB3" w:rsidP="007E3AB3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E3AB3">
              <w:rPr>
                <w:rFonts w:ascii="Times New Roman" w:eastAsia="Times New Roman" w:hAnsi="Times New Roman" w:cs="Times New Roman"/>
                <w:sz w:val="21"/>
                <w:szCs w:val="21"/>
              </w:rPr>
              <w:t>Izpratne pielietošana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E3AB3" w:rsidRDefault="007E3AB3" w:rsidP="007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3AB3" w:rsidRDefault="007E3AB3" w:rsidP="007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E3AB3" w:rsidRDefault="007E3AB3" w:rsidP="007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E3AB3" w:rsidRPr="009E6E78" w:rsidRDefault="007E3AB3" w:rsidP="007E3A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lekcija</w:t>
            </w:r>
          </w:p>
        </w:tc>
        <w:tc>
          <w:tcPr>
            <w:tcW w:w="1439" w:type="dxa"/>
            <w:shd w:val="clear" w:color="auto" w:fill="auto"/>
          </w:tcPr>
          <w:p w:rsidR="007E3AB3" w:rsidRDefault="007E3AB3" w:rsidP="007E3AB3">
            <w:r w:rsidRPr="008F3149">
              <w:rPr>
                <w:rFonts w:ascii="Times New Roman" w:eastAsia="Times New Roman" w:hAnsi="Times New Roman" w:cs="Times New Roman"/>
                <w:sz w:val="21"/>
                <w:szCs w:val="21"/>
              </w:rPr>
              <w:t>B.Akmentiņa</w:t>
            </w:r>
          </w:p>
        </w:tc>
      </w:tr>
      <w:tr w:rsidR="007E3AB3" w:rsidRPr="009E6E78" w:rsidTr="00401ACD">
        <w:tc>
          <w:tcPr>
            <w:tcW w:w="534" w:type="dxa"/>
            <w:shd w:val="clear" w:color="auto" w:fill="auto"/>
            <w:vAlign w:val="center"/>
          </w:tcPr>
          <w:p w:rsidR="007E3AB3" w:rsidRDefault="007E3AB3" w:rsidP="007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3AB3" w:rsidRPr="009E6E78" w:rsidRDefault="007E3AB3" w:rsidP="007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15:00-16:30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3AB3" w:rsidRPr="007E3AB3" w:rsidRDefault="007E3AB3" w:rsidP="007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E3AB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Atsevišķu Latvijas Administratīvo pārkāpumu kodeksa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normu </w:t>
            </w:r>
            <w:r w:rsidRPr="007E3AB3">
              <w:rPr>
                <w:rFonts w:ascii="Times New Roman" w:eastAsia="Times New Roman" w:hAnsi="Times New Roman" w:cs="Times New Roman"/>
                <w:sz w:val="21"/>
                <w:szCs w:val="21"/>
              </w:rPr>
              <w:t>piemērošanas nosacījumi.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E3AB3" w:rsidRDefault="007E3AB3" w:rsidP="007E3AB3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E3AB3">
              <w:rPr>
                <w:rFonts w:ascii="Times New Roman" w:eastAsia="Times New Roman" w:hAnsi="Times New Roman" w:cs="Times New Roman"/>
                <w:sz w:val="21"/>
                <w:szCs w:val="21"/>
              </w:rPr>
              <w:t>Izpratne pielietošana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E3AB3" w:rsidRDefault="007E3AB3" w:rsidP="007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3AB3" w:rsidRDefault="007E3AB3" w:rsidP="007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E3AB3" w:rsidRDefault="007E3AB3" w:rsidP="007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E3AB3" w:rsidRPr="009E6E78" w:rsidRDefault="007E3AB3" w:rsidP="007E3A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Lekcija un praktiskais uzdevums</w:t>
            </w:r>
          </w:p>
        </w:tc>
        <w:tc>
          <w:tcPr>
            <w:tcW w:w="1439" w:type="dxa"/>
            <w:shd w:val="clear" w:color="auto" w:fill="auto"/>
          </w:tcPr>
          <w:p w:rsidR="007E3AB3" w:rsidRDefault="007E3AB3" w:rsidP="007E3AB3">
            <w:r w:rsidRPr="008F3149">
              <w:rPr>
                <w:rFonts w:ascii="Times New Roman" w:eastAsia="Times New Roman" w:hAnsi="Times New Roman" w:cs="Times New Roman"/>
                <w:sz w:val="21"/>
                <w:szCs w:val="21"/>
              </w:rPr>
              <w:t>B.Akmentiņa</w:t>
            </w:r>
          </w:p>
        </w:tc>
      </w:tr>
      <w:tr w:rsidR="009C6AEA" w:rsidRPr="009E6E78" w:rsidTr="00193BEC">
        <w:tc>
          <w:tcPr>
            <w:tcW w:w="5070" w:type="dxa"/>
            <w:gridSpan w:val="4"/>
            <w:shd w:val="clear" w:color="auto" w:fill="auto"/>
            <w:vAlign w:val="center"/>
          </w:tcPr>
          <w:p w:rsidR="009C6AEA" w:rsidRPr="009E6E78" w:rsidRDefault="009C6AEA" w:rsidP="009C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KOPĀ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9C6AEA" w:rsidRPr="009E6E78" w:rsidRDefault="009C6AEA" w:rsidP="009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6AEA" w:rsidRPr="009E6E78" w:rsidRDefault="009C6AEA" w:rsidP="009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C6AEA" w:rsidRPr="009E6E78" w:rsidRDefault="009C6AEA" w:rsidP="009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:rsidR="009C6AEA" w:rsidRPr="009E6E78" w:rsidRDefault="009C6AEA" w:rsidP="009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9E6E78" w:rsidRPr="009E6E78" w:rsidTr="00677AC1">
        <w:trPr>
          <w:trHeight w:val="126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52F2A" w:rsidRDefault="00652F2A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Izmantojamās literatūras un avotu saraksts: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52F2A" w:rsidRPr="00652F2A" w:rsidRDefault="00652F2A" w:rsidP="00652F2A">
            <w:pPr>
              <w:pStyle w:val="ListParagraph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E3AB3" w:rsidRPr="00652F2A" w:rsidRDefault="007E3AB3" w:rsidP="00652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33" w:hanging="5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_GoBack"/>
            <w:r w:rsidRPr="00652F2A">
              <w:rPr>
                <w:rFonts w:ascii="Times New Roman" w:eastAsia="Times New Roman" w:hAnsi="Times New Roman" w:cs="Times New Roman"/>
                <w:sz w:val="28"/>
                <w:szCs w:val="24"/>
              </w:rPr>
              <w:t>Latvijas Republikas Satversme;</w:t>
            </w:r>
          </w:p>
          <w:p w:rsidR="00AD339F" w:rsidRPr="00652F2A" w:rsidRDefault="007E3AB3" w:rsidP="00652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33" w:hanging="5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F2A">
              <w:rPr>
                <w:rFonts w:ascii="Times New Roman" w:eastAsia="Times New Roman" w:hAnsi="Times New Roman" w:cs="Times New Roman"/>
                <w:sz w:val="28"/>
                <w:szCs w:val="24"/>
              </w:rPr>
              <w:t>Latvijas Administratīvo pārkāpumu kodekss ;</w:t>
            </w:r>
          </w:p>
          <w:p w:rsidR="007E3AB3" w:rsidRPr="00652F2A" w:rsidRDefault="007E3AB3" w:rsidP="00652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33" w:hanging="5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F2A">
              <w:rPr>
                <w:rFonts w:ascii="Times New Roman" w:eastAsia="Times New Roman" w:hAnsi="Times New Roman" w:cs="Times New Roman"/>
                <w:sz w:val="28"/>
                <w:szCs w:val="24"/>
              </w:rPr>
              <w:t>Bērnu tiesību aizsardzības</w:t>
            </w:r>
            <w:r w:rsidR="00B61C55" w:rsidRPr="00652F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likums; </w:t>
            </w:r>
          </w:p>
          <w:p w:rsidR="00AD339F" w:rsidRPr="00652F2A" w:rsidRDefault="00B61C55" w:rsidP="00652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33" w:hanging="5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F2A">
              <w:rPr>
                <w:rFonts w:ascii="Times New Roman" w:eastAsia="Times New Roman" w:hAnsi="Times New Roman" w:cs="Times New Roman"/>
                <w:sz w:val="28"/>
                <w:szCs w:val="24"/>
              </w:rPr>
              <w:t>L</w:t>
            </w:r>
            <w:r w:rsidR="007E3AB3" w:rsidRPr="00652F2A">
              <w:rPr>
                <w:rFonts w:ascii="Times New Roman" w:eastAsia="Times New Roman" w:hAnsi="Times New Roman" w:cs="Times New Roman"/>
                <w:sz w:val="28"/>
                <w:szCs w:val="24"/>
              </w:rPr>
              <w:t>ikums "Par policiju";</w:t>
            </w:r>
          </w:p>
          <w:p w:rsidR="007E3AB3" w:rsidRPr="00652F2A" w:rsidRDefault="007E3AB3" w:rsidP="00652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33" w:hanging="5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F2A">
              <w:rPr>
                <w:rFonts w:ascii="Times New Roman" w:eastAsia="Times New Roman" w:hAnsi="Times New Roman" w:cs="Times New Roman"/>
                <w:sz w:val="28"/>
                <w:szCs w:val="24"/>
              </w:rPr>
              <w:t>Ministru kabineta 2005.gada 11.janvāra noteikumi Nr.15 „Kārtība, kādā nosakāma alkohola koncentrācija asinīs un izelpotajā gaisā un konstatējams narkotisko vai citu apreibinošo vielu iespaids”.;</w:t>
            </w:r>
          </w:p>
          <w:p w:rsidR="007E3AB3" w:rsidRPr="00652F2A" w:rsidRDefault="007E3AB3" w:rsidP="00652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33" w:hanging="5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F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Ministru kabineta 2005.gada 28.jūnija noteikumi Nr.484 "Administratīvā pārkāpuma protokola veidlapu un naudas soda kvīts </w:t>
            </w:r>
            <w:r w:rsidRPr="00652F2A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veidlapu izgatavošanas un izmantošanas kārtība";</w:t>
            </w:r>
          </w:p>
          <w:p w:rsidR="007E3AB3" w:rsidRPr="00652F2A" w:rsidRDefault="00B61C55" w:rsidP="00652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33" w:hanging="5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F2A">
              <w:rPr>
                <w:rFonts w:ascii="Times New Roman" w:eastAsia="Times New Roman" w:hAnsi="Times New Roman" w:cs="Times New Roman"/>
                <w:sz w:val="28"/>
                <w:szCs w:val="24"/>
              </w:rPr>
              <w:t>Mi</w:t>
            </w:r>
            <w:r w:rsidR="007E3AB3" w:rsidRPr="00652F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nistru kabineta 2008.gada 2.jūnija noteikumi Nr.394 "Alkohola, narkotisko, psihotropo vai toksisko vielu ietekmes pārbaudes kārtība"; </w:t>
            </w:r>
          </w:p>
          <w:p w:rsidR="007E3AB3" w:rsidRPr="00652F2A" w:rsidRDefault="007E3AB3" w:rsidP="00652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33" w:hanging="5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F2A">
              <w:rPr>
                <w:rFonts w:ascii="Times New Roman" w:eastAsia="Times New Roman" w:hAnsi="Times New Roman" w:cs="Times New Roman"/>
                <w:sz w:val="28"/>
                <w:szCs w:val="24"/>
              </w:rPr>
              <w:t>Ministru kabineta 2010.gada 7.decembra noteikumi Nr.1098 „Noteikumi par rīcību ar administratīvo pārkāpumu lietās izņemto mantu un dokumentiem”</w:t>
            </w:r>
          </w:p>
          <w:p w:rsidR="007E3AB3" w:rsidRPr="00652F2A" w:rsidRDefault="007E3AB3" w:rsidP="00652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33" w:hanging="5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F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Ministru kabineta 2013.gada 16.jūlija noteikumi16.07.2013. Nr. 404 „Prasības bērnu uzraudzības pakalpojumu sniedzējam un bērnu uzraudzības pakalpojuma sniedzēju reģistrācijas kārtība.”; </w:t>
            </w:r>
          </w:p>
          <w:p w:rsidR="007E3AB3" w:rsidRPr="00652F2A" w:rsidRDefault="007E3AB3" w:rsidP="00652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33" w:hanging="5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F2A">
              <w:rPr>
                <w:rFonts w:ascii="Times New Roman" w:eastAsia="Times New Roman" w:hAnsi="Times New Roman" w:cs="Times New Roman"/>
                <w:sz w:val="28"/>
                <w:szCs w:val="24"/>
              </w:rPr>
              <w:t>Ministru kabineta 2014.gada 15.marta noteikumi Nr.161 „Kārtība, kādā novērš vardarbības draudus un nodrošina aizsardzību pret vardarbību.”;</w:t>
            </w:r>
          </w:p>
          <w:p w:rsidR="007E3AB3" w:rsidRPr="00652F2A" w:rsidRDefault="007E3AB3" w:rsidP="00652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33" w:hanging="5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F2A">
              <w:rPr>
                <w:rFonts w:ascii="Times New Roman" w:eastAsia="Times New Roman" w:hAnsi="Times New Roman" w:cs="Times New Roman"/>
                <w:sz w:val="28"/>
                <w:szCs w:val="24"/>
              </w:rPr>
              <w:t>Načisčionis J. Administratīvās tiesības. Rīga, 2002., 2003.g. 2010.g</w:t>
            </w:r>
          </w:p>
          <w:p w:rsidR="007E3AB3" w:rsidRPr="00652F2A" w:rsidRDefault="007E3AB3" w:rsidP="00652F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33" w:hanging="5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F2A">
              <w:rPr>
                <w:rFonts w:ascii="Times New Roman" w:eastAsia="Times New Roman" w:hAnsi="Times New Roman" w:cs="Times New Roman"/>
                <w:sz w:val="28"/>
                <w:szCs w:val="24"/>
              </w:rPr>
              <w:t>G.Litvins, K.Aperāne. Administratīvo pārkāpumu lietvedība ceļu satiksmē. SPC Providus, 2010.g.</w:t>
            </w:r>
          </w:p>
          <w:bookmarkEnd w:id="0"/>
          <w:p w:rsidR="007E3AB3" w:rsidRPr="007E3AB3" w:rsidRDefault="007E3AB3" w:rsidP="00B61C55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AB3" w:rsidRPr="007E3AB3" w:rsidRDefault="007E3AB3" w:rsidP="00B61C55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AB3" w:rsidRPr="007E3AB3" w:rsidRDefault="007E3AB3" w:rsidP="00B61C55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FC0" w:rsidRPr="009C6AEA" w:rsidRDefault="00465FC0" w:rsidP="00B61C55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E78" w:rsidRPr="009C6AEA" w:rsidRDefault="009E6E78" w:rsidP="00B61C55">
            <w:pPr>
              <w:pStyle w:val="ListParagraph"/>
              <w:tabs>
                <w:tab w:val="left" w:pos="0"/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219B" w:rsidRDefault="00F5219B" w:rsidP="009E6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6"/>
          <w:sz w:val="28"/>
          <w:szCs w:val="28"/>
        </w:rPr>
      </w:pPr>
    </w:p>
    <w:p w:rsidR="00F5219B" w:rsidRDefault="00F5219B" w:rsidP="009E6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6"/>
          <w:sz w:val="28"/>
          <w:szCs w:val="28"/>
        </w:rPr>
      </w:pPr>
    </w:p>
    <w:p w:rsidR="00F5219B" w:rsidRDefault="00F5219B" w:rsidP="009E6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6"/>
          <w:sz w:val="28"/>
          <w:szCs w:val="28"/>
        </w:rPr>
      </w:pPr>
    </w:p>
    <w:p w:rsidR="00F5219B" w:rsidRDefault="00F5219B" w:rsidP="009E6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6"/>
          <w:sz w:val="28"/>
          <w:szCs w:val="28"/>
        </w:rPr>
      </w:pPr>
    </w:p>
    <w:p w:rsidR="00996E6B" w:rsidRPr="00996E6B" w:rsidRDefault="00996E6B" w:rsidP="00996E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p w:rsidR="008F658C" w:rsidRDefault="008F658C"/>
    <w:p w:rsidR="009E6E78" w:rsidRDefault="009E6E78"/>
    <w:sectPr w:rsidR="009E6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664"/>
    <w:multiLevelType w:val="hybridMultilevel"/>
    <w:tmpl w:val="F146C760"/>
    <w:lvl w:ilvl="0" w:tplc="2D046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D08AC"/>
    <w:multiLevelType w:val="hybridMultilevel"/>
    <w:tmpl w:val="BA12EE2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685CE1"/>
    <w:multiLevelType w:val="hybridMultilevel"/>
    <w:tmpl w:val="DBAC08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6B"/>
    <w:rsid w:val="00050C4C"/>
    <w:rsid w:val="00052FD2"/>
    <w:rsid w:val="00086C18"/>
    <w:rsid w:val="000A5DC3"/>
    <w:rsid w:val="000E623F"/>
    <w:rsid w:val="0015293B"/>
    <w:rsid w:val="00193BEC"/>
    <w:rsid w:val="001C3794"/>
    <w:rsid w:val="002262AD"/>
    <w:rsid w:val="00292FDD"/>
    <w:rsid w:val="002E1FBE"/>
    <w:rsid w:val="003037B3"/>
    <w:rsid w:val="00377906"/>
    <w:rsid w:val="003808EA"/>
    <w:rsid w:val="00383BFF"/>
    <w:rsid w:val="003D3972"/>
    <w:rsid w:val="00465FC0"/>
    <w:rsid w:val="00645AA9"/>
    <w:rsid w:val="00652F2A"/>
    <w:rsid w:val="00653DEB"/>
    <w:rsid w:val="00677AC1"/>
    <w:rsid w:val="006A607D"/>
    <w:rsid w:val="006B3C4A"/>
    <w:rsid w:val="007A51F7"/>
    <w:rsid w:val="007E3AB3"/>
    <w:rsid w:val="00803EFA"/>
    <w:rsid w:val="00837828"/>
    <w:rsid w:val="008F658C"/>
    <w:rsid w:val="00992E63"/>
    <w:rsid w:val="00996E6B"/>
    <w:rsid w:val="009C6AEA"/>
    <w:rsid w:val="009E6E78"/>
    <w:rsid w:val="00A55F9B"/>
    <w:rsid w:val="00AD339F"/>
    <w:rsid w:val="00B40DCC"/>
    <w:rsid w:val="00B61C55"/>
    <w:rsid w:val="00B7296B"/>
    <w:rsid w:val="00BB403A"/>
    <w:rsid w:val="00C17B6C"/>
    <w:rsid w:val="00CE1051"/>
    <w:rsid w:val="00D42B56"/>
    <w:rsid w:val="00D60EB7"/>
    <w:rsid w:val="00E87731"/>
    <w:rsid w:val="00F2300B"/>
    <w:rsid w:val="00F30760"/>
    <w:rsid w:val="00F5219B"/>
    <w:rsid w:val="00F975B3"/>
    <w:rsid w:val="00FC55E4"/>
    <w:rsid w:val="00FF0A5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230D584C"/>
  <w15:docId w15:val="{D5F88DEF-6CC4-4458-9D85-88D90B83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5DDEC-9ACF-4CAA-826E-EB1E9742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1971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Hercmane</dc:creator>
  <cp:keywords/>
  <dc:description/>
  <cp:lastModifiedBy>Amanda Čerpinska</cp:lastModifiedBy>
  <cp:revision>8</cp:revision>
  <cp:lastPrinted>2015-04-13T08:16:00Z</cp:lastPrinted>
  <dcterms:created xsi:type="dcterms:W3CDTF">2015-04-08T10:17:00Z</dcterms:created>
  <dcterms:modified xsi:type="dcterms:W3CDTF">2019-07-04T10:27:00Z</dcterms:modified>
</cp:coreProperties>
</file>