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78BC6" w14:textId="77777777" w:rsidR="001F52EA" w:rsidRDefault="001F52EA" w:rsidP="00C2359B">
      <w:pPr>
        <w:spacing w:after="0" w:line="240" w:lineRule="auto"/>
        <w:jc w:val="center"/>
        <w:rPr>
          <w:rFonts w:ascii="Times New Roman" w:hAnsi="Times New Roman"/>
          <w:color w:val="000000"/>
          <w:sz w:val="28"/>
          <w:szCs w:val="28"/>
        </w:rPr>
      </w:pPr>
    </w:p>
    <w:p w14:paraId="177A0EE1" w14:textId="77777777" w:rsidR="00870A58" w:rsidRPr="00902421" w:rsidRDefault="00870A58" w:rsidP="00C2359B">
      <w:pPr>
        <w:spacing w:after="0" w:line="240" w:lineRule="auto"/>
        <w:jc w:val="center"/>
        <w:rPr>
          <w:rFonts w:ascii="Times New Roman" w:hAnsi="Times New Roman"/>
          <w:color w:val="000000"/>
          <w:sz w:val="28"/>
          <w:szCs w:val="28"/>
        </w:rPr>
      </w:pPr>
      <w:r w:rsidRPr="00902421">
        <w:rPr>
          <w:rFonts w:ascii="Times New Roman" w:hAnsi="Times New Roman"/>
          <w:color w:val="000000"/>
          <w:sz w:val="28"/>
          <w:szCs w:val="28"/>
        </w:rPr>
        <w:t>Valsts policijas koledža</w:t>
      </w:r>
    </w:p>
    <w:p w14:paraId="409983B0"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070D1BB8" w14:textId="77777777" w:rsidR="00870A58" w:rsidRDefault="00870A58" w:rsidP="00C2359B">
      <w:pPr>
        <w:spacing w:after="0" w:line="240" w:lineRule="auto"/>
        <w:jc w:val="both"/>
        <w:rPr>
          <w:rFonts w:ascii="Times New Roman" w:hAnsi="Times New Roman"/>
          <w:b/>
          <w:color w:val="000000"/>
          <w:sz w:val="28"/>
          <w:szCs w:val="28"/>
        </w:rPr>
      </w:pPr>
    </w:p>
    <w:p w14:paraId="1CED0A62"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5CFBE0C5" w14:textId="77777777" w:rsidTr="00624FE1">
        <w:trPr>
          <w:trHeight w:val="321"/>
        </w:trPr>
        <w:tc>
          <w:tcPr>
            <w:tcW w:w="4568" w:type="dxa"/>
          </w:tcPr>
          <w:p w14:paraId="4CB40F58"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11E04695" w14:textId="1AD7727B" w:rsidR="00870A58" w:rsidRDefault="00103DAE" w:rsidP="00624FE1">
            <w:pPr>
              <w:widowControl w:val="0"/>
              <w:spacing w:after="0" w:line="240" w:lineRule="auto"/>
              <w:jc w:val="both"/>
              <w:rPr>
                <w:rFonts w:ascii="Times New Roman" w:hAnsi="Times New Roman"/>
                <w:b/>
                <w:color w:val="FF0000"/>
                <w:sz w:val="28"/>
                <w:szCs w:val="28"/>
              </w:rPr>
            </w:pPr>
            <w:r w:rsidRPr="00103DAE">
              <w:rPr>
                <w:rFonts w:ascii="Times New Roman" w:eastAsia="Times New Roman" w:hAnsi="Times New Roman"/>
                <w:b/>
                <w:sz w:val="28"/>
                <w:szCs w:val="28"/>
              </w:rPr>
              <w:t>Dienesta šaujamieroč</w:t>
            </w:r>
            <w:r w:rsidR="00CA6460">
              <w:rPr>
                <w:rFonts w:ascii="Times New Roman" w:eastAsia="Times New Roman" w:hAnsi="Times New Roman"/>
                <w:b/>
                <w:sz w:val="28"/>
                <w:szCs w:val="28"/>
              </w:rPr>
              <w:t>a</w:t>
            </w:r>
            <w:r w:rsidRPr="00103DAE">
              <w:rPr>
                <w:rFonts w:ascii="Times New Roman" w:eastAsia="Times New Roman" w:hAnsi="Times New Roman"/>
                <w:b/>
                <w:sz w:val="28"/>
                <w:szCs w:val="28"/>
              </w:rPr>
              <w:t xml:space="preserve"> </w:t>
            </w:r>
            <w:r>
              <w:rPr>
                <w:rFonts w:ascii="Times New Roman" w:eastAsia="Times New Roman" w:hAnsi="Times New Roman"/>
                <w:b/>
                <w:sz w:val="28"/>
                <w:szCs w:val="28"/>
              </w:rPr>
              <w:t>pielietošanas tiesiskie aspekti</w:t>
            </w:r>
            <w:r w:rsidRPr="00103DAE">
              <w:rPr>
                <w:rFonts w:ascii="Times New Roman" w:eastAsia="Times New Roman" w:hAnsi="Times New Roman"/>
                <w:b/>
                <w:sz w:val="28"/>
                <w:szCs w:val="28"/>
              </w:rPr>
              <w:t xml:space="preserve"> </w:t>
            </w:r>
          </w:p>
          <w:p w14:paraId="2886F899" w14:textId="4FB946DC" w:rsidR="00103DAE" w:rsidRPr="00837828" w:rsidRDefault="00103DAE" w:rsidP="00624FE1">
            <w:pPr>
              <w:widowControl w:val="0"/>
              <w:spacing w:after="0" w:line="240" w:lineRule="auto"/>
              <w:jc w:val="both"/>
              <w:rPr>
                <w:rFonts w:ascii="Times New Roman" w:hAnsi="Times New Roman"/>
                <w:b/>
                <w:color w:val="FF0000"/>
                <w:sz w:val="28"/>
                <w:szCs w:val="28"/>
              </w:rPr>
            </w:pPr>
          </w:p>
        </w:tc>
      </w:tr>
      <w:tr w:rsidR="00870A58" w:rsidRPr="009E6E78" w14:paraId="745A264E" w14:textId="77777777" w:rsidTr="00624FE1">
        <w:tc>
          <w:tcPr>
            <w:tcW w:w="4568" w:type="dxa"/>
          </w:tcPr>
          <w:p w14:paraId="45EAC194"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14:paraId="5A1126B4" w14:textId="77777777" w:rsidR="00870A58" w:rsidRPr="009E6E78" w:rsidRDefault="00870A58" w:rsidP="00624FE1">
            <w:pPr>
              <w:spacing w:after="0" w:line="240" w:lineRule="auto"/>
              <w:rPr>
                <w:rFonts w:ascii="Times New Roman" w:hAnsi="Times New Roman"/>
                <w:sz w:val="28"/>
                <w:szCs w:val="28"/>
              </w:rPr>
            </w:pPr>
          </w:p>
          <w:p w14:paraId="5F069C5C" w14:textId="77777777" w:rsidR="00870A58" w:rsidRPr="009E6E78" w:rsidRDefault="00870A58" w:rsidP="00624FE1">
            <w:pPr>
              <w:spacing w:after="0" w:line="240" w:lineRule="auto"/>
              <w:rPr>
                <w:rFonts w:ascii="Times New Roman" w:hAnsi="Times New Roman"/>
                <w:sz w:val="28"/>
                <w:szCs w:val="28"/>
              </w:rPr>
            </w:pPr>
          </w:p>
          <w:p w14:paraId="1BA94E84" w14:textId="77777777" w:rsidR="00870A58" w:rsidRPr="009E6E78" w:rsidRDefault="00870A58" w:rsidP="00624FE1">
            <w:pPr>
              <w:spacing w:after="0" w:line="240" w:lineRule="auto"/>
              <w:rPr>
                <w:rFonts w:ascii="Times New Roman" w:hAnsi="Times New Roman"/>
                <w:sz w:val="28"/>
                <w:szCs w:val="28"/>
              </w:rPr>
            </w:pPr>
          </w:p>
          <w:p w14:paraId="4935D04E" w14:textId="77777777" w:rsidR="00870A58" w:rsidRPr="009E6E78" w:rsidRDefault="00870A58" w:rsidP="00624FE1">
            <w:pPr>
              <w:spacing w:after="0" w:line="240" w:lineRule="auto"/>
              <w:rPr>
                <w:rFonts w:ascii="Times New Roman" w:hAnsi="Times New Roman"/>
                <w:sz w:val="28"/>
                <w:szCs w:val="28"/>
              </w:rPr>
            </w:pPr>
          </w:p>
          <w:p w14:paraId="30851C93" w14:textId="77777777" w:rsidR="00870A58" w:rsidRPr="009E6E78" w:rsidRDefault="00870A58" w:rsidP="00624FE1">
            <w:pPr>
              <w:spacing w:after="0" w:line="240" w:lineRule="auto"/>
              <w:rPr>
                <w:rFonts w:ascii="Times New Roman" w:hAnsi="Times New Roman"/>
                <w:sz w:val="28"/>
                <w:szCs w:val="28"/>
              </w:rPr>
            </w:pPr>
          </w:p>
          <w:p w14:paraId="7DA5FDE1" w14:textId="77777777" w:rsidR="00A97DC8" w:rsidRDefault="00A97DC8" w:rsidP="00624FE1">
            <w:pPr>
              <w:spacing w:after="0" w:line="240" w:lineRule="auto"/>
              <w:rPr>
                <w:rFonts w:ascii="Times New Roman" w:hAnsi="Times New Roman"/>
                <w:sz w:val="28"/>
                <w:szCs w:val="28"/>
              </w:rPr>
            </w:pPr>
          </w:p>
          <w:p w14:paraId="5DDAED0A" w14:textId="188D1A31" w:rsidR="00A97DC8" w:rsidRDefault="00A97DC8" w:rsidP="00624FE1">
            <w:pPr>
              <w:spacing w:after="0" w:line="240" w:lineRule="auto"/>
              <w:rPr>
                <w:rFonts w:ascii="Times New Roman" w:hAnsi="Times New Roman"/>
                <w:sz w:val="28"/>
                <w:szCs w:val="28"/>
              </w:rPr>
            </w:pPr>
          </w:p>
          <w:p w14:paraId="32C4941E" w14:textId="77777777" w:rsidR="00A97DC8" w:rsidRDefault="00A97DC8" w:rsidP="00624FE1">
            <w:pPr>
              <w:spacing w:after="0" w:line="240" w:lineRule="auto"/>
              <w:rPr>
                <w:rFonts w:ascii="Times New Roman" w:hAnsi="Times New Roman"/>
                <w:sz w:val="28"/>
                <w:szCs w:val="28"/>
              </w:rPr>
            </w:pPr>
          </w:p>
          <w:p w14:paraId="3A730390"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14:paraId="695C7BC9" w14:textId="77777777" w:rsidR="00870A58" w:rsidRPr="009E6E78" w:rsidRDefault="00870A58" w:rsidP="00624FE1">
            <w:pPr>
              <w:spacing w:after="0" w:line="240" w:lineRule="auto"/>
              <w:rPr>
                <w:rFonts w:ascii="Times New Roman" w:hAnsi="Times New Roman"/>
                <w:sz w:val="28"/>
                <w:szCs w:val="28"/>
              </w:rPr>
            </w:pPr>
          </w:p>
          <w:p w14:paraId="1C05AB02" w14:textId="77777777" w:rsidR="00870A58" w:rsidRPr="009E6E78" w:rsidRDefault="00870A58" w:rsidP="00624FE1">
            <w:pPr>
              <w:spacing w:after="0" w:line="240" w:lineRule="auto"/>
              <w:rPr>
                <w:rFonts w:ascii="Times New Roman" w:hAnsi="Times New Roman"/>
                <w:sz w:val="28"/>
                <w:szCs w:val="28"/>
              </w:rPr>
            </w:pPr>
          </w:p>
          <w:p w14:paraId="207E2F2A" w14:textId="77777777" w:rsidR="00870A58" w:rsidRPr="009E6E78" w:rsidRDefault="00870A58" w:rsidP="00624FE1">
            <w:pPr>
              <w:spacing w:after="0" w:line="240" w:lineRule="auto"/>
              <w:rPr>
                <w:rFonts w:ascii="Times New Roman" w:hAnsi="Times New Roman"/>
                <w:sz w:val="28"/>
                <w:szCs w:val="28"/>
              </w:rPr>
            </w:pPr>
          </w:p>
          <w:p w14:paraId="23E42405" w14:textId="77777777" w:rsidR="00A97DC8" w:rsidRDefault="00A97DC8" w:rsidP="00624FE1">
            <w:pPr>
              <w:spacing w:after="0" w:line="240" w:lineRule="auto"/>
              <w:rPr>
                <w:rFonts w:ascii="Times New Roman" w:hAnsi="Times New Roman"/>
                <w:sz w:val="28"/>
                <w:szCs w:val="28"/>
              </w:rPr>
            </w:pPr>
          </w:p>
          <w:p w14:paraId="02468B6B"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14:paraId="675F32CE" w14:textId="77777777" w:rsidR="00870A58" w:rsidRPr="009E6E78" w:rsidRDefault="00870A58" w:rsidP="00624FE1">
            <w:pPr>
              <w:spacing w:after="0" w:line="240" w:lineRule="auto"/>
              <w:rPr>
                <w:rFonts w:ascii="Times New Roman" w:hAnsi="Times New Roman"/>
                <w:sz w:val="28"/>
                <w:szCs w:val="28"/>
              </w:rPr>
            </w:pPr>
          </w:p>
          <w:p w14:paraId="4A2CE5C0" w14:textId="77777777"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14:paraId="3776CA39" w14:textId="77777777" w:rsidR="00870A58" w:rsidRDefault="00870A58" w:rsidP="00624FE1">
            <w:pPr>
              <w:spacing w:after="0" w:line="240" w:lineRule="auto"/>
              <w:rPr>
                <w:rFonts w:ascii="Times New Roman" w:hAnsi="Times New Roman"/>
                <w:sz w:val="28"/>
                <w:szCs w:val="28"/>
              </w:rPr>
            </w:pPr>
          </w:p>
          <w:p w14:paraId="6338AD85"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2693A551" w14:textId="72EC2994" w:rsidR="00870A58" w:rsidRPr="00C719FD" w:rsidRDefault="00870A58" w:rsidP="00624FE1">
            <w:pPr>
              <w:spacing w:after="0" w:line="240" w:lineRule="auto"/>
              <w:jc w:val="both"/>
              <w:rPr>
                <w:rFonts w:ascii="Times New Roman" w:hAnsi="Times New Roman"/>
                <w:b/>
                <w:bCs/>
                <w:sz w:val="28"/>
                <w:szCs w:val="28"/>
              </w:rPr>
            </w:pPr>
            <w:r>
              <w:rPr>
                <w:rFonts w:ascii="Times New Roman" w:hAnsi="Times New Roman"/>
                <w:b/>
                <w:bCs/>
                <w:sz w:val="28"/>
                <w:szCs w:val="28"/>
              </w:rPr>
              <w:t>P</w:t>
            </w:r>
            <w:r w:rsidRPr="00F56791">
              <w:rPr>
                <w:rFonts w:ascii="Times New Roman" w:hAnsi="Times New Roman"/>
                <w:b/>
                <w:bCs/>
                <w:sz w:val="28"/>
                <w:szCs w:val="28"/>
              </w:rPr>
              <w:t xml:space="preserve">ilnveidot </w:t>
            </w:r>
            <w:r w:rsidR="00A97DC8" w:rsidRPr="00A97DC8">
              <w:rPr>
                <w:rFonts w:ascii="Times New Roman" w:hAnsi="Times New Roman"/>
                <w:b/>
                <w:bCs/>
                <w:sz w:val="28"/>
                <w:szCs w:val="28"/>
              </w:rPr>
              <w:t>klausītāju teorētisk</w:t>
            </w:r>
            <w:r w:rsidR="00E931C4">
              <w:rPr>
                <w:rFonts w:ascii="Times New Roman" w:hAnsi="Times New Roman"/>
                <w:b/>
                <w:bCs/>
                <w:sz w:val="28"/>
                <w:szCs w:val="28"/>
              </w:rPr>
              <w:t>ā</w:t>
            </w:r>
            <w:r w:rsidR="00A97DC8" w:rsidRPr="00A97DC8">
              <w:rPr>
                <w:rFonts w:ascii="Times New Roman" w:hAnsi="Times New Roman"/>
                <w:b/>
                <w:bCs/>
                <w:sz w:val="28"/>
                <w:szCs w:val="28"/>
              </w:rPr>
              <w:t xml:space="preserve">s zināšanas </w:t>
            </w:r>
            <w:r w:rsidR="00103DAE">
              <w:rPr>
                <w:rFonts w:ascii="Times New Roman" w:hAnsi="Times New Roman"/>
                <w:b/>
                <w:bCs/>
                <w:sz w:val="28"/>
                <w:szCs w:val="28"/>
              </w:rPr>
              <w:t xml:space="preserve">par tiesībām pielietot dienesta šaujamieroci dažādās, ar policijas darbu saistītās problēmsituācijās, </w:t>
            </w:r>
            <w:r w:rsidR="00E63FF7">
              <w:rPr>
                <w:rFonts w:ascii="Times New Roman" w:hAnsi="Times New Roman"/>
                <w:b/>
                <w:bCs/>
                <w:sz w:val="28"/>
                <w:szCs w:val="28"/>
              </w:rPr>
              <w:t xml:space="preserve">sekmēt pareizu normatīvā regulējuma izpratni </w:t>
            </w:r>
            <w:r w:rsidR="00C719FD">
              <w:rPr>
                <w:rFonts w:ascii="Times New Roman" w:hAnsi="Times New Roman"/>
                <w:b/>
                <w:bCs/>
                <w:sz w:val="28"/>
                <w:szCs w:val="28"/>
              </w:rPr>
              <w:t>un normu interpretāciju</w:t>
            </w:r>
          </w:p>
          <w:p w14:paraId="24FD1903" w14:textId="77777777" w:rsidR="00E63FF7" w:rsidRDefault="00E63FF7" w:rsidP="00212D76">
            <w:pPr>
              <w:spacing w:after="0" w:line="240" w:lineRule="auto"/>
              <w:jc w:val="both"/>
              <w:rPr>
                <w:rFonts w:ascii="Times New Roman" w:hAnsi="Times New Roman"/>
                <w:b/>
                <w:sz w:val="28"/>
                <w:szCs w:val="20"/>
              </w:rPr>
            </w:pPr>
          </w:p>
          <w:p w14:paraId="6B6769C5" w14:textId="77777777" w:rsidR="00E63FF7" w:rsidRDefault="00E63FF7" w:rsidP="00212D76">
            <w:pPr>
              <w:spacing w:after="0" w:line="240" w:lineRule="auto"/>
              <w:jc w:val="both"/>
              <w:rPr>
                <w:rFonts w:ascii="Times New Roman" w:hAnsi="Times New Roman"/>
                <w:b/>
                <w:sz w:val="28"/>
                <w:szCs w:val="20"/>
              </w:rPr>
            </w:pPr>
          </w:p>
          <w:p w14:paraId="0B37BDC1" w14:textId="40B44C58" w:rsidR="00870A58" w:rsidRDefault="00870A58" w:rsidP="00212D76">
            <w:pPr>
              <w:spacing w:after="0" w:line="240" w:lineRule="auto"/>
              <w:jc w:val="both"/>
              <w:rPr>
                <w:rFonts w:ascii="Times New Roman" w:hAnsi="Times New Roman"/>
                <w:b/>
                <w:bCs/>
                <w:iCs/>
                <w:sz w:val="28"/>
                <w:szCs w:val="28"/>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r>
              <w:rPr>
                <w:rFonts w:ascii="Times New Roman" w:hAnsi="Times New Roman"/>
                <w:b/>
                <w:sz w:val="28"/>
                <w:szCs w:val="20"/>
              </w:rPr>
              <w:t xml:space="preserve">, </w:t>
            </w:r>
            <w:r w:rsidR="005326FC" w:rsidRPr="005326FC">
              <w:rPr>
                <w:rFonts w:ascii="Times New Roman" w:hAnsi="Times New Roman"/>
                <w:b/>
                <w:sz w:val="28"/>
                <w:szCs w:val="20"/>
              </w:rPr>
              <w:t xml:space="preserve">kuru kompetencē ietilpst sabiedriskās kārtības un drošības </w:t>
            </w:r>
            <w:r w:rsidR="00C719FD">
              <w:rPr>
                <w:rFonts w:ascii="Times New Roman" w:hAnsi="Times New Roman"/>
                <w:b/>
                <w:sz w:val="28"/>
                <w:szCs w:val="20"/>
              </w:rPr>
              <w:t>nodrošināšana</w:t>
            </w:r>
          </w:p>
          <w:p w14:paraId="747749DC" w14:textId="77777777" w:rsidR="00E931C4" w:rsidRDefault="00E931C4" w:rsidP="00EE07B2">
            <w:pPr>
              <w:spacing w:after="0" w:line="240" w:lineRule="auto"/>
              <w:rPr>
                <w:rFonts w:ascii="Times New Roman" w:hAnsi="Times New Roman"/>
                <w:b/>
                <w:bCs/>
                <w:iCs/>
                <w:sz w:val="28"/>
                <w:szCs w:val="28"/>
              </w:rPr>
            </w:pPr>
          </w:p>
          <w:p w14:paraId="466A0EA6" w14:textId="77777777"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14:paraId="6DC0D1DD" w14:textId="77777777" w:rsidR="00870A58" w:rsidRPr="009E6E78" w:rsidRDefault="00870A58" w:rsidP="00624FE1">
            <w:pPr>
              <w:spacing w:after="0" w:line="240" w:lineRule="auto"/>
              <w:jc w:val="both"/>
              <w:rPr>
                <w:rFonts w:ascii="Times New Roman" w:hAnsi="Times New Roman"/>
                <w:b/>
                <w:sz w:val="28"/>
                <w:szCs w:val="20"/>
              </w:rPr>
            </w:pPr>
          </w:p>
          <w:p w14:paraId="19400A24" w14:textId="5C0D7D34" w:rsidR="00870A58" w:rsidRDefault="00E63FF7" w:rsidP="00624FE1">
            <w:pPr>
              <w:spacing w:after="0" w:line="240" w:lineRule="auto"/>
              <w:jc w:val="both"/>
              <w:rPr>
                <w:rFonts w:ascii="Times New Roman" w:hAnsi="Times New Roman"/>
                <w:b/>
                <w:sz w:val="28"/>
                <w:szCs w:val="20"/>
              </w:rPr>
            </w:pPr>
            <w:r>
              <w:rPr>
                <w:rFonts w:ascii="Times New Roman" w:hAnsi="Times New Roman"/>
                <w:b/>
                <w:sz w:val="28"/>
                <w:szCs w:val="20"/>
              </w:rPr>
              <w:t>6</w:t>
            </w:r>
            <w:r w:rsidR="00870A58" w:rsidRPr="009E6E78">
              <w:rPr>
                <w:rFonts w:ascii="Times New Roman" w:hAnsi="Times New Roman"/>
                <w:b/>
                <w:sz w:val="28"/>
                <w:szCs w:val="20"/>
              </w:rPr>
              <w:t xml:space="preserve"> akadēmiskās stundas</w:t>
            </w:r>
          </w:p>
          <w:p w14:paraId="48D1CE7C" w14:textId="77777777" w:rsidR="00870A58" w:rsidRDefault="00870A58" w:rsidP="00624FE1">
            <w:pPr>
              <w:spacing w:after="0" w:line="240" w:lineRule="auto"/>
              <w:jc w:val="both"/>
              <w:rPr>
                <w:rFonts w:ascii="Times New Roman" w:hAnsi="Times New Roman"/>
                <w:b/>
                <w:sz w:val="28"/>
                <w:szCs w:val="20"/>
              </w:rPr>
            </w:pPr>
          </w:p>
          <w:p w14:paraId="33EB48DC" w14:textId="38BCBC5F" w:rsidR="00870A58" w:rsidRDefault="00E63FF7" w:rsidP="00212D76">
            <w:pPr>
              <w:spacing w:after="0" w:line="240" w:lineRule="auto"/>
              <w:jc w:val="both"/>
              <w:rPr>
                <w:rFonts w:ascii="Times New Roman" w:hAnsi="Times New Roman"/>
                <w:b/>
                <w:bCs/>
                <w:iCs/>
                <w:sz w:val="28"/>
                <w:szCs w:val="28"/>
              </w:rPr>
            </w:pPr>
            <w:r>
              <w:rPr>
                <w:rFonts w:ascii="Times New Roman" w:hAnsi="Times New Roman"/>
                <w:b/>
                <w:bCs/>
                <w:iCs/>
                <w:sz w:val="28"/>
                <w:szCs w:val="28"/>
              </w:rPr>
              <w:t>M</w:t>
            </w:r>
            <w:r w:rsidR="00870A58">
              <w:rPr>
                <w:rFonts w:ascii="Times New Roman" w:hAnsi="Times New Roman"/>
                <w:b/>
                <w:bCs/>
                <w:iCs/>
                <w:sz w:val="28"/>
                <w:szCs w:val="28"/>
              </w:rPr>
              <w:t xml:space="preserve">.iur. </w:t>
            </w:r>
            <w:r>
              <w:rPr>
                <w:rFonts w:ascii="Times New Roman" w:hAnsi="Times New Roman"/>
                <w:b/>
                <w:bCs/>
                <w:iCs/>
                <w:sz w:val="28"/>
                <w:szCs w:val="28"/>
              </w:rPr>
              <w:t>Gints Rozenbilds</w:t>
            </w:r>
            <w:r w:rsidR="00870A58">
              <w:rPr>
                <w:rFonts w:ascii="Times New Roman" w:hAnsi="Times New Roman"/>
                <w:b/>
                <w:bCs/>
                <w:iCs/>
                <w:sz w:val="28"/>
                <w:szCs w:val="28"/>
              </w:rPr>
              <w:t xml:space="preserve">, Policijas tiesību katedras </w:t>
            </w:r>
            <w:r>
              <w:rPr>
                <w:rFonts w:ascii="Times New Roman" w:hAnsi="Times New Roman"/>
                <w:b/>
                <w:bCs/>
                <w:iCs/>
                <w:sz w:val="28"/>
                <w:szCs w:val="28"/>
              </w:rPr>
              <w:t>docents</w:t>
            </w:r>
          </w:p>
          <w:p w14:paraId="6456E348" w14:textId="77777777" w:rsidR="005F2E08" w:rsidRPr="009E6E78" w:rsidRDefault="005F2E08" w:rsidP="00624FE1">
            <w:pPr>
              <w:spacing w:after="0" w:line="240" w:lineRule="auto"/>
              <w:rPr>
                <w:rFonts w:ascii="Times New Roman" w:hAnsi="Times New Roman"/>
                <w:b/>
                <w:sz w:val="28"/>
                <w:szCs w:val="20"/>
              </w:rPr>
            </w:pPr>
          </w:p>
        </w:tc>
      </w:tr>
      <w:tr w:rsidR="00870A58" w:rsidRPr="00C2359B" w14:paraId="7D46647D" w14:textId="77777777" w:rsidTr="00624FE1">
        <w:tc>
          <w:tcPr>
            <w:tcW w:w="4568" w:type="dxa"/>
          </w:tcPr>
          <w:p w14:paraId="417C86C8"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14:paraId="614B77A7"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273A2912"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25A7D44E" w14:textId="77777777" w:rsidTr="00624FE1">
        <w:tc>
          <w:tcPr>
            <w:tcW w:w="4568" w:type="dxa"/>
          </w:tcPr>
          <w:p w14:paraId="1089FE28" w14:textId="77777777" w:rsidR="00870A58" w:rsidRPr="009E6E78" w:rsidRDefault="00870A58" w:rsidP="00624FE1">
            <w:pPr>
              <w:spacing w:after="0" w:line="240" w:lineRule="auto"/>
              <w:rPr>
                <w:rFonts w:ascii="Times New Roman" w:hAnsi="Times New Roman"/>
                <w:sz w:val="28"/>
                <w:szCs w:val="28"/>
              </w:rPr>
            </w:pPr>
          </w:p>
          <w:p w14:paraId="18E809FE" w14:textId="0B53C69B" w:rsidR="00870A58" w:rsidRPr="009E6E78" w:rsidRDefault="00870A58">
            <w:pPr>
              <w:spacing w:after="0" w:line="240" w:lineRule="auto"/>
              <w:rPr>
                <w:rFonts w:ascii="Times New Roman" w:hAnsi="Times New Roman"/>
                <w:sz w:val="28"/>
                <w:szCs w:val="28"/>
              </w:rPr>
            </w:pPr>
            <w:r w:rsidRPr="009E6E78">
              <w:rPr>
                <w:rFonts w:ascii="Times New Roman" w:hAnsi="Times New Roman"/>
                <w:sz w:val="28"/>
                <w:szCs w:val="28"/>
              </w:rPr>
              <w:t>Nosacījumi</w:t>
            </w:r>
            <w:r w:rsidR="00E931C4">
              <w:rPr>
                <w:rFonts w:ascii="Times New Roman" w:hAnsi="Times New Roman"/>
                <w:sz w:val="28"/>
                <w:szCs w:val="28"/>
              </w:rPr>
              <w:t>, lai saņemtu</w:t>
            </w:r>
            <w:r w:rsidRPr="009E6E78">
              <w:rPr>
                <w:rFonts w:ascii="Times New Roman" w:hAnsi="Times New Roman"/>
                <w:sz w:val="28"/>
                <w:szCs w:val="28"/>
              </w:rPr>
              <w:t xml:space="preserve"> dokument</w:t>
            </w:r>
            <w:r w:rsidR="00E931C4">
              <w:rPr>
                <w:rFonts w:ascii="Times New Roman" w:hAnsi="Times New Roman"/>
                <w:sz w:val="28"/>
                <w:szCs w:val="28"/>
              </w:rPr>
              <w:t>u</w:t>
            </w:r>
            <w:r w:rsidRPr="009E6E78">
              <w:rPr>
                <w:rFonts w:ascii="Times New Roman" w:hAnsi="Times New Roman"/>
                <w:sz w:val="28"/>
                <w:szCs w:val="28"/>
              </w:rPr>
              <w:t>, kas apliecina programmas apguvi</w:t>
            </w:r>
          </w:p>
        </w:tc>
        <w:tc>
          <w:tcPr>
            <w:tcW w:w="4675" w:type="dxa"/>
          </w:tcPr>
          <w:p w14:paraId="18D4175D" w14:textId="77777777" w:rsidR="00870A58" w:rsidRPr="00C2359B" w:rsidRDefault="00870A58" w:rsidP="00624FE1">
            <w:pPr>
              <w:spacing w:after="0" w:line="240" w:lineRule="auto"/>
              <w:jc w:val="both"/>
              <w:rPr>
                <w:rFonts w:ascii="Times New Roman" w:hAnsi="Times New Roman"/>
                <w:b/>
                <w:bCs/>
                <w:sz w:val="28"/>
                <w:szCs w:val="28"/>
              </w:rPr>
            </w:pPr>
          </w:p>
          <w:p w14:paraId="1B910635" w14:textId="77777777" w:rsidR="00870A58" w:rsidRPr="00C2359B" w:rsidRDefault="00870A58" w:rsidP="00212D76">
            <w:pPr>
              <w:spacing w:after="0" w:line="240" w:lineRule="auto"/>
              <w:jc w:val="both"/>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14:paraId="1EF8DD2A" w14:textId="77777777" w:rsidTr="00624FE1">
        <w:tc>
          <w:tcPr>
            <w:tcW w:w="4568" w:type="dxa"/>
          </w:tcPr>
          <w:p w14:paraId="32887EE4" w14:textId="77777777" w:rsidR="00870A58" w:rsidRPr="009E6E78" w:rsidRDefault="00870A58" w:rsidP="00624FE1">
            <w:pPr>
              <w:spacing w:after="0" w:line="240" w:lineRule="auto"/>
              <w:rPr>
                <w:rFonts w:ascii="Times New Roman" w:hAnsi="Times New Roman"/>
                <w:sz w:val="28"/>
                <w:szCs w:val="28"/>
              </w:rPr>
            </w:pPr>
          </w:p>
          <w:p w14:paraId="3978C067"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687A0582" w14:textId="77777777" w:rsidR="00870A58" w:rsidRPr="00C2359B" w:rsidRDefault="00870A58" w:rsidP="00624FE1">
            <w:pPr>
              <w:spacing w:after="0" w:line="240" w:lineRule="auto"/>
              <w:jc w:val="both"/>
              <w:rPr>
                <w:rFonts w:ascii="Times New Roman" w:hAnsi="Times New Roman"/>
                <w:b/>
                <w:bCs/>
                <w:sz w:val="28"/>
                <w:szCs w:val="28"/>
              </w:rPr>
            </w:pPr>
          </w:p>
          <w:p w14:paraId="2C32411E" w14:textId="0EB8870A" w:rsidR="00870A58" w:rsidRPr="00C2359B" w:rsidRDefault="00870A58" w:rsidP="00D241FA">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D241FA">
              <w:rPr>
                <w:rFonts w:ascii="Times New Roman" w:hAnsi="Times New Roman"/>
                <w:b/>
                <w:bCs/>
                <w:sz w:val="28"/>
                <w:szCs w:val="28"/>
              </w:rPr>
              <w:t>8</w:t>
            </w:r>
            <w:r w:rsidR="00A97DC8">
              <w:rPr>
                <w:rFonts w:ascii="Times New Roman" w:hAnsi="Times New Roman"/>
                <w:b/>
                <w:bCs/>
                <w:sz w:val="28"/>
                <w:szCs w:val="28"/>
              </w:rPr>
              <w:t xml:space="preserve"> (</w:t>
            </w:r>
            <w:r w:rsidR="00D241FA">
              <w:rPr>
                <w:rFonts w:ascii="Times New Roman" w:hAnsi="Times New Roman"/>
                <w:b/>
                <w:bCs/>
                <w:sz w:val="28"/>
                <w:szCs w:val="28"/>
              </w:rPr>
              <w:t>2011</w:t>
            </w:r>
            <w:r w:rsidR="00A97DC8">
              <w:rPr>
                <w:rFonts w:ascii="Times New Roman" w:hAnsi="Times New Roman"/>
                <w:b/>
                <w:bCs/>
                <w:sz w:val="28"/>
                <w:szCs w:val="28"/>
              </w:rPr>
              <w:t>)</w:t>
            </w:r>
          </w:p>
        </w:tc>
      </w:tr>
    </w:tbl>
    <w:p w14:paraId="4438BAC6" w14:textId="77777777" w:rsidR="00C719FD" w:rsidRDefault="00C719FD" w:rsidP="00553659">
      <w:pPr>
        <w:spacing w:after="0" w:line="240" w:lineRule="auto"/>
        <w:rPr>
          <w:rFonts w:ascii="Times New Roman" w:hAnsi="Times New Roman"/>
          <w:sz w:val="28"/>
          <w:szCs w:val="28"/>
        </w:rPr>
      </w:pPr>
    </w:p>
    <w:p w14:paraId="7FA5AEBD" w14:textId="26DD0DFE" w:rsidR="00C719FD" w:rsidRDefault="00C719FD" w:rsidP="00553659">
      <w:pPr>
        <w:spacing w:after="0" w:line="240" w:lineRule="auto"/>
        <w:rPr>
          <w:rFonts w:ascii="Times New Roman" w:hAnsi="Times New Roman"/>
          <w:sz w:val="28"/>
          <w:szCs w:val="28"/>
        </w:rPr>
      </w:pPr>
    </w:p>
    <w:p w14:paraId="096E818C" w14:textId="4E9996A8" w:rsidR="00D241FA" w:rsidRDefault="00D241FA" w:rsidP="00553659">
      <w:pPr>
        <w:spacing w:after="0" w:line="240" w:lineRule="auto"/>
        <w:rPr>
          <w:rFonts w:ascii="Times New Roman" w:hAnsi="Times New Roman"/>
          <w:sz w:val="28"/>
          <w:szCs w:val="28"/>
        </w:rPr>
      </w:pPr>
    </w:p>
    <w:p w14:paraId="75359115" w14:textId="3876A569" w:rsidR="00D241FA" w:rsidRDefault="00D241FA" w:rsidP="00553659">
      <w:pPr>
        <w:spacing w:after="0" w:line="240" w:lineRule="auto"/>
        <w:rPr>
          <w:rFonts w:ascii="Times New Roman" w:hAnsi="Times New Roman"/>
          <w:sz w:val="28"/>
          <w:szCs w:val="28"/>
        </w:rPr>
      </w:pPr>
    </w:p>
    <w:p w14:paraId="3AB46E1C" w14:textId="2D30AFE3" w:rsidR="00D241FA" w:rsidRDefault="00D241FA" w:rsidP="00553659">
      <w:pPr>
        <w:spacing w:after="0" w:line="240" w:lineRule="auto"/>
        <w:rPr>
          <w:rFonts w:ascii="Times New Roman" w:hAnsi="Times New Roman"/>
          <w:sz w:val="28"/>
          <w:szCs w:val="28"/>
        </w:rPr>
      </w:pPr>
    </w:p>
    <w:p w14:paraId="3FD86E28" w14:textId="77777777" w:rsidR="00D241FA" w:rsidRDefault="00D241FA" w:rsidP="00553659">
      <w:pPr>
        <w:spacing w:after="0" w:line="240" w:lineRule="auto"/>
        <w:rPr>
          <w:rFonts w:ascii="Times New Roman" w:hAnsi="Times New Roman"/>
          <w:sz w:val="28"/>
          <w:szCs w:val="28"/>
        </w:rPr>
      </w:pPr>
    </w:p>
    <w:p w14:paraId="4C494FC0" w14:textId="2BCD5795"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Programmas plāns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567"/>
        <w:gridCol w:w="567"/>
        <w:gridCol w:w="1417"/>
        <w:gridCol w:w="1393"/>
        <w:gridCol w:w="46"/>
      </w:tblGrid>
      <w:tr w:rsidR="00870A58" w14:paraId="7B3D2278" w14:textId="77777777" w:rsidTr="004550AF">
        <w:tc>
          <w:tcPr>
            <w:tcW w:w="534" w:type="dxa"/>
            <w:vMerge w:val="restart"/>
            <w:vAlign w:val="center"/>
          </w:tcPr>
          <w:p w14:paraId="1E05EDC9" w14:textId="77777777" w:rsidR="00870A58" w:rsidRPr="00C73D3C" w:rsidRDefault="00870A58">
            <w:pPr>
              <w:spacing w:after="0" w:line="240" w:lineRule="auto"/>
              <w:jc w:val="center"/>
              <w:rPr>
                <w:rFonts w:ascii="Times New Roman" w:hAnsi="Times New Roman"/>
                <w:sz w:val="20"/>
                <w:szCs w:val="20"/>
              </w:rPr>
            </w:pPr>
            <w:r w:rsidRPr="00C73D3C">
              <w:rPr>
                <w:rFonts w:ascii="Times New Roman" w:hAnsi="Times New Roman"/>
                <w:sz w:val="20"/>
                <w:szCs w:val="20"/>
              </w:rPr>
              <w:t>Nr.p.k.</w:t>
            </w:r>
          </w:p>
        </w:tc>
        <w:tc>
          <w:tcPr>
            <w:tcW w:w="850" w:type="dxa"/>
            <w:vMerge w:val="restart"/>
            <w:vAlign w:val="center"/>
          </w:tcPr>
          <w:p w14:paraId="648007F7" w14:textId="77777777" w:rsidR="00870A58" w:rsidRPr="00C73D3C" w:rsidRDefault="00870A58">
            <w:pPr>
              <w:spacing w:after="0" w:line="240" w:lineRule="auto"/>
              <w:jc w:val="center"/>
              <w:rPr>
                <w:rFonts w:ascii="Times New Roman" w:hAnsi="Times New Roman"/>
                <w:sz w:val="20"/>
                <w:szCs w:val="20"/>
              </w:rPr>
            </w:pPr>
            <w:r w:rsidRPr="00C73D3C">
              <w:rPr>
                <w:rFonts w:ascii="Times New Roman" w:hAnsi="Times New Roman"/>
                <w:sz w:val="20"/>
                <w:szCs w:val="20"/>
              </w:rPr>
              <w:t>Laiks</w:t>
            </w:r>
          </w:p>
        </w:tc>
        <w:tc>
          <w:tcPr>
            <w:tcW w:w="2297" w:type="dxa"/>
            <w:gridSpan w:val="2"/>
            <w:vMerge w:val="restart"/>
            <w:vAlign w:val="center"/>
          </w:tcPr>
          <w:p w14:paraId="1EBE87AB" w14:textId="77777777" w:rsidR="00870A58" w:rsidRPr="00C73D3C" w:rsidRDefault="00870A58" w:rsidP="00513AAF">
            <w:pPr>
              <w:spacing w:after="0" w:line="240" w:lineRule="auto"/>
              <w:jc w:val="center"/>
              <w:rPr>
                <w:rFonts w:ascii="Times New Roman" w:hAnsi="Times New Roman"/>
                <w:sz w:val="20"/>
                <w:szCs w:val="20"/>
              </w:rPr>
            </w:pPr>
            <w:r w:rsidRPr="00C73D3C">
              <w:rPr>
                <w:rFonts w:ascii="Times New Roman" w:hAnsi="Times New Roman"/>
                <w:sz w:val="20"/>
                <w:szCs w:val="20"/>
              </w:rPr>
              <w:t>Tēmas nosaukums</w:t>
            </w:r>
          </w:p>
        </w:tc>
        <w:tc>
          <w:tcPr>
            <w:tcW w:w="1389" w:type="dxa"/>
            <w:vMerge w:val="restart"/>
            <w:vAlign w:val="center"/>
          </w:tcPr>
          <w:p w14:paraId="0E67650B" w14:textId="77777777" w:rsidR="00870A58" w:rsidRPr="00C73D3C" w:rsidRDefault="00870A58">
            <w:pPr>
              <w:spacing w:after="0" w:line="240" w:lineRule="auto"/>
              <w:ind w:left="-58" w:right="-108"/>
              <w:jc w:val="center"/>
              <w:rPr>
                <w:rFonts w:ascii="Times New Roman" w:hAnsi="Times New Roman"/>
                <w:sz w:val="20"/>
                <w:szCs w:val="20"/>
              </w:rPr>
            </w:pPr>
            <w:r w:rsidRPr="00C73D3C">
              <w:rPr>
                <w:rFonts w:ascii="Times New Roman" w:hAnsi="Times New Roman"/>
                <w:sz w:val="20"/>
                <w:szCs w:val="20"/>
              </w:rPr>
              <w:t>Taksonomijas</w:t>
            </w:r>
          </w:p>
          <w:p w14:paraId="2F9C1A22" w14:textId="77777777" w:rsidR="00870A58" w:rsidRPr="00C73D3C" w:rsidRDefault="00870A58">
            <w:pPr>
              <w:spacing w:after="0" w:line="240" w:lineRule="auto"/>
              <w:ind w:left="-58" w:right="-108"/>
              <w:jc w:val="center"/>
              <w:rPr>
                <w:rFonts w:ascii="Times New Roman" w:hAnsi="Times New Roman"/>
                <w:sz w:val="20"/>
                <w:szCs w:val="20"/>
              </w:rPr>
            </w:pPr>
            <w:r w:rsidRPr="00C73D3C">
              <w:rPr>
                <w:rFonts w:ascii="Times New Roman" w:hAnsi="Times New Roman"/>
                <w:sz w:val="20"/>
                <w:szCs w:val="20"/>
              </w:rPr>
              <w:t>līmenis</w:t>
            </w:r>
          </w:p>
        </w:tc>
        <w:tc>
          <w:tcPr>
            <w:tcW w:w="1588" w:type="dxa"/>
            <w:gridSpan w:val="3"/>
            <w:vAlign w:val="center"/>
          </w:tcPr>
          <w:p w14:paraId="12A35A9A" w14:textId="77777777" w:rsidR="00870A58" w:rsidRPr="00C73D3C" w:rsidRDefault="00870A58">
            <w:pPr>
              <w:spacing w:after="0" w:line="240" w:lineRule="auto"/>
              <w:ind w:right="-108"/>
              <w:jc w:val="center"/>
              <w:rPr>
                <w:rFonts w:ascii="Times New Roman" w:hAnsi="Times New Roman"/>
                <w:sz w:val="20"/>
                <w:szCs w:val="20"/>
              </w:rPr>
            </w:pPr>
            <w:r w:rsidRPr="00C73D3C">
              <w:rPr>
                <w:rFonts w:ascii="Times New Roman" w:hAnsi="Times New Roman"/>
                <w:sz w:val="20"/>
                <w:szCs w:val="20"/>
              </w:rPr>
              <w:t>Akadēmisko stundu skaits</w:t>
            </w:r>
          </w:p>
        </w:tc>
        <w:tc>
          <w:tcPr>
            <w:tcW w:w="1417" w:type="dxa"/>
            <w:vMerge w:val="restart"/>
            <w:vAlign w:val="center"/>
          </w:tcPr>
          <w:p w14:paraId="1FD78E07" w14:textId="77777777" w:rsidR="00870A58" w:rsidRPr="00C73D3C" w:rsidRDefault="00870A58">
            <w:pPr>
              <w:spacing w:after="0" w:line="240" w:lineRule="auto"/>
              <w:jc w:val="center"/>
              <w:rPr>
                <w:rFonts w:ascii="Times New Roman" w:hAnsi="Times New Roman"/>
                <w:sz w:val="20"/>
                <w:szCs w:val="20"/>
              </w:rPr>
            </w:pPr>
            <w:r w:rsidRPr="00C73D3C">
              <w:rPr>
                <w:rFonts w:ascii="Times New Roman" w:hAnsi="Times New Roman"/>
                <w:sz w:val="20"/>
                <w:szCs w:val="20"/>
              </w:rPr>
              <w:t>Izmantojamās</w:t>
            </w:r>
          </w:p>
          <w:p w14:paraId="2B707258" w14:textId="77777777" w:rsidR="00870A58" w:rsidRPr="00C73D3C" w:rsidRDefault="00870A58">
            <w:pPr>
              <w:spacing w:after="0" w:line="240" w:lineRule="auto"/>
              <w:jc w:val="center"/>
              <w:rPr>
                <w:rFonts w:ascii="Times New Roman" w:hAnsi="Times New Roman"/>
                <w:sz w:val="20"/>
                <w:szCs w:val="20"/>
              </w:rPr>
            </w:pPr>
            <w:r w:rsidRPr="00C73D3C">
              <w:rPr>
                <w:rFonts w:ascii="Times New Roman" w:hAnsi="Times New Roman"/>
                <w:sz w:val="20"/>
                <w:szCs w:val="20"/>
              </w:rPr>
              <w:t>metodes</w:t>
            </w:r>
          </w:p>
        </w:tc>
        <w:tc>
          <w:tcPr>
            <w:tcW w:w="1439" w:type="dxa"/>
            <w:gridSpan w:val="2"/>
            <w:vMerge w:val="restart"/>
            <w:vAlign w:val="center"/>
          </w:tcPr>
          <w:p w14:paraId="13DF5E9B" w14:textId="77777777" w:rsidR="00870A58" w:rsidRPr="00C73D3C" w:rsidRDefault="00870A58">
            <w:pPr>
              <w:spacing w:after="0" w:line="240" w:lineRule="auto"/>
              <w:jc w:val="center"/>
              <w:rPr>
                <w:rFonts w:ascii="Times New Roman" w:hAnsi="Times New Roman"/>
                <w:sz w:val="20"/>
                <w:szCs w:val="20"/>
              </w:rPr>
            </w:pPr>
            <w:r w:rsidRPr="00C73D3C">
              <w:rPr>
                <w:rFonts w:ascii="Times New Roman" w:hAnsi="Times New Roman"/>
                <w:sz w:val="20"/>
                <w:szCs w:val="20"/>
              </w:rPr>
              <w:t>Docētājs</w:t>
            </w:r>
          </w:p>
        </w:tc>
      </w:tr>
      <w:tr w:rsidR="00870A58" w14:paraId="568D883D" w14:textId="77777777" w:rsidTr="004550AF">
        <w:trPr>
          <w:cantSplit/>
          <w:trHeight w:val="1286"/>
        </w:trPr>
        <w:tc>
          <w:tcPr>
            <w:tcW w:w="534" w:type="dxa"/>
            <w:vMerge/>
            <w:vAlign w:val="center"/>
          </w:tcPr>
          <w:p w14:paraId="73603E57" w14:textId="77777777" w:rsidR="00870A58" w:rsidRPr="004550AF" w:rsidRDefault="00870A58">
            <w:pPr>
              <w:spacing w:after="0" w:line="240" w:lineRule="auto"/>
              <w:rPr>
                <w:rFonts w:ascii="Times New Roman" w:hAnsi="Times New Roman"/>
              </w:rPr>
            </w:pPr>
          </w:p>
        </w:tc>
        <w:tc>
          <w:tcPr>
            <w:tcW w:w="850" w:type="dxa"/>
            <w:vMerge/>
            <w:vAlign w:val="center"/>
          </w:tcPr>
          <w:p w14:paraId="4E448D69" w14:textId="77777777" w:rsidR="00870A58" w:rsidRPr="004550AF" w:rsidRDefault="00870A58">
            <w:pPr>
              <w:spacing w:after="0" w:line="240" w:lineRule="auto"/>
              <w:rPr>
                <w:rFonts w:ascii="Times New Roman" w:hAnsi="Times New Roman"/>
              </w:rPr>
            </w:pPr>
          </w:p>
        </w:tc>
        <w:tc>
          <w:tcPr>
            <w:tcW w:w="2297" w:type="dxa"/>
            <w:gridSpan w:val="2"/>
            <w:vMerge/>
            <w:vAlign w:val="center"/>
          </w:tcPr>
          <w:p w14:paraId="36F1CE16" w14:textId="77777777" w:rsidR="00870A58" w:rsidRPr="004550AF" w:rsidRDefault="00870A58" w:rsidP="00513AAF">
            <w:pPr>
              <w:spacing w:after="0" w:line="240" w:lineRule="auto"/>
              <w:rPr>
                <w:rFonts w:ascii="Times New Roman" w:hAnsi="Times New Roman"/>
              </w:rPr>
            </w:pPr>
          </w:p>
        </w:tc>
        <w:tc>
          <w:tcPr>
            <w:tcW w:w="1389" w:type="dxa"/>
            <w:vMerge/>
            <w:vAlign w:val="center"/>
          </w:tcPr>
          <w:p w14:paraId="757BECC5" w14:textId="77777777" w:rsidR="00870A58" w:rsidRPr="004550AF" w:rsidRDefault="00870A58">
            <w:pPr>
              <w:spacing w:after="0" w:line="240" w:lineRule="auto"/>
              <w:rPr>
                <w:rFonts w:ascii="Times New Roman" w:hAnsi="Times New Roman"/>
              </w:rPr>
            </w:pPr>
          </w:p>
        </w:tc>
        <w:tc>
          <w:tcPr>
            <w:tcW w:w="454" w:type="dxa"/>
            <w:textDirection w:val="btLr"/>
            <w:vAlign w:val="center"/>
          </w:tcPr>
          <w:p w14:paraId="2E37260C" w14:textId="77777777" w:rsidR="00870A58" w:rsidRPr="00C73D3C" w:rsidRDefault="00870A58">
            <w:pPr>
              <w:spacing w:after="0" w:line="240" w:lineRule="auto"/>
              <w:ind w:left="113" w:right="113"/>
              <w:jc w:val="center"/>
              <w:rPr>
                <w:rFonts w:ascii="Times New Roman" w:hAnsi="Times New Roman"/>
                <w:sz w:val="20"/>
                <w:szCs w:val="20"/>
              </w:rPr>
            </w:pPr>
            <w:r w:rsidRPr="00C73D3C">
              <w:rPr>
                <w:rFonts w:ascii="Times New Roman" w:hAnsi="Times New Roman"/>
                <w:sz w:val="20"/>
                <w:szCs w:val="20"/>
              </w:rPr>
              <w:t>Teorija</w:t>
            </w:r>
          </w:p>
        </w:tc>
        <w:tc>
          <w:tcPr>
            <w:tcW w:w="567" w:type="dxa"/>
            <w:textDirection w:val="btLr"/>
            <w:vAlign w:val="center"/>
          </w:tcPr>
          <w:p w14:paraId="14BB642B" w14:textId="31B22322" w:rsidR="00870A58" w:rsidRPr="00C73D3C" w:rsidRDefault="00870A58" w:rsidP="004550AF">
            <w:pPr>
              <w:spacing w:after="0" w:line="240" w:lineRule="auto"/>
              <w:jc w:val="center"/>
              <w:rPr>
                <w:rFonts w:ascii="Times New Roman" w:hAnsi="Times New Roman"/>
                <w:sz w:val="20"/>
                <w:szCs w:val="20"/>
              </w:rPr>
            </w:pPr>
            <w:r w:rsidRPr="00C73D3C">
              <w:rPr>
                <w:rFonts w:ascii="Times New Roman" w:hAnsi="Times New Roman"/>
                <w:sz w:val="20"/>
                <w:szCs w:val="20"/>
              </w:rPr>
              <w:t>Prakt</w:t>
            </w:r>
            <w:r w:rsidR="00CA6460" w:rsidRPr="00C73D3C">
              <w:rPr>
                <w:rFonts w:ascii="Times New Roman" w:hAnsi="Times New Roman"/>
                <w:sz w:val="20"/>
                <w:szCs w:val="20"/>
              </w:rPr>
              <w:t>iskais</w:t>
            </w:r>
            <w:r w:rsidRPr="00C73D3C">
              <w:rPr>
                <w:rFonts w:ascii="Times New Roman" w:hAnsi="Times New Roman"/>
                <w:sz w:val="20"/>
                <w:szCs w:val="20"/>
              </w:rPr>
              <w:t xml:space="preserve"> darbs</w:t>
            </w:r>
          </w:p>
        </w:tc>
        <w:tc>
          <w:tcPr>
            <w:tcW w:w="567" w:type="dxa"/>
            <w:textDirection w:val="btLr"/>
            <w:vAlign w:val="center"/>
          </w:tcPr>
          <w:p w14:paraId="73FE75DF" w14:textId="77777777" w:rsidR="00870A58" w:rsidRPr="00C73D3C" w:rsidRDefault="00870A58">
            <w:pPr>
              <w:spacing w:after="0" w:line="240" w:lineRule="auto"/>
              <w:ind w:left="113" w:right="113"/>
              <w:jc w:val="center"/>
              <w:rPr>
                <w:rFonts w:ascii="Times New Roman" w:hAnsi="Times New Roman"/>
                <w:sz w:val="20"/>
                <w:szCs w:val="20"/>
              </w:rPr>
            </w:pPr>
            <w:r w:rsidRPr="00C73D3C">
              <w:rPr>
                <w:rFonts w:ascii="Times New Roman" w:hAnsi="Times New Roman"/>
                <w:sz w:val="20"/>
                <w:szCs w:val="20"/>
              </w:rPr>
              <w:t>Kopā</w:t>
            </w:r>
          </w:p>
        </w:tc>
        <w:tc>
          <w:tcPr>
            <w:tcW w:w="1417" w:type="dxa"/>
            <w:vMerge/>
            <w:vAlign w:val="center"/>
          </w:tcPr>
          <w:p w14:paraId="03FCEB52" w14:textId="77777777" w:rsidR="00870A58" w:rsidRPr="004550AF" w:rsidRDefault="00870A58">
            <w:pPr>
              <w:spacing w:after="0" w:line="240" w:lineRule="auto"/>
              <w:rPr>
                <w:rFonts w:ascii="Times New Roman" w:hAnsi="Times New Roman"/>
              </w:rPr>
            </w:pPr>
          </w:p>
        </w:tc>
        <w:tc>
          <w:tcPr>
            <w:tcW w:w="1439" w:type="dxa"/>
            <w:gridSpan w:val="2"/>
            <w:vMerge/>
            <w:vAlign w:val="center"/>
          </w:tcPr>
          <w:p w14:paraId="18DC4D48" w14:textId="77777777" w:rsidR="00870A58" w:rsidRPr="004550AF" w:rsidRDefault="00870A58">
            <w:pPr>
              <w:spacing w:after="0" w:line="240" w:lineRule="auto"/>
              <w:rPr>
                <w:rFonts w:ascii="Times New Roman" w:hAnsi="Times New Roman"/>
              </w:rPr>
            </w:pPr>
          </w:p>
        </w:tc>
      </w:tr>
      <w:tr w:rsidR="00870A58" w14:paraId="6A04B404" w14:textId="77777777" w:rsidTr="004550AF">
        <w:trPr>
          <w:trHeight w:val="70"/>
        </w:trPr>
        <w:tc>
          <w:tcPr>
            <w:tcW w:w="534" w:type="dxa"/>
            <w:vAlign w:val="center"/>
          </w:tcPr>
          <w:p w14:paraId="0EB07823"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1.</w:t>
            </w:r>
          </w:p>
          <w:p w14:paraId="22FD8061" w14:textId="77777777" w:rsidR="00870A58" w:rsidRPr="004550AF" w:rsidRDefault="00870A58">
            <w:pPr>
              <w:spacing w:after="0" w:line="240" w:lineRule="auto"/>
              <w:jc w:val="center"/>
              <w:rPr>
                <w:rFonts w:ascii="Times New Roman" w:hAnsi="Times New Roman"/>
              </w:rPr>
            </w:pPr>
          </w:p>
        </w:tc>
        <w:tc>
          <w:tcPr>
            <w:tcW w:w="850" w:type="dxa"/>
            <w:vAlign w:val="center"/>
          </w:tcPr>
          <w:p w14:paraId="7232BC69" w14:textId="5367B908" w:rsidR="00870A58" w:rsidRPr="004550AF" w:rsidRDefault="00870A58" w:rsidP="004550AF">
            <w:pPr>
              <w:spacing w:after="0" w:line="240" w:lineRule="auto"/>
              <w:rPr>
                <w:rFonts w:ascii="Times New Roman" w:hAnsi="Times New Roman"/>
                <w:b/>
              </w:rPr>
            </w:pPr>
            <w:r w:rsidRPr="004550AF">
              <w:rPr>
                <w:rFonts w:ascii="Times New Roman" w:hAnsi="Times New Roman"/>
                <w:b/>
              </w:rPr>
              <w:t>10:00-10</w:t>
            </w:r>
            <w:r w:rsidR="004550AF">
              <w:rPr>
                <w:rFonts w:ascii="Times New Roman" w:hAnsi="Times New Roman"/>
                <w:b/>
              </w:rPr>
              <w:t>:</w:t>
            </w:r>
            <w:r w:rsidRPr="004550AF">
              <w:rPr>
                <w:rFonts w:ascii="Times New Roman" w:hAnsi="Times New Roman"/>
                <w:b/>
              </w:rPr>
              <w:t>45</w:t>
            </w:r>
          </w:p>
        </w:tc>
        <w:tc>
          <w:tcPr>
            <w:tcW w:w="2297" w:type="dxa"/>
            <w:gridSpan w:val="2"/>
            <w:vAlign w:val="center"/>
          </w:tcPr>
          <w:p w14:paraId="1F730AAC" w14:textId="3E77FAB1" w:rsidR="00870A58" w:rsidRPr="004550AF" w:rsidRDefault="003B1AA0" w:rsidP="005F2E08">
            <w:pPr>
              <w:spacing w:after="0" w:line="240" w:lineRule="auto"/>
              <w:rPr>
                <w:rFonts w:ascii="Times New Roman" w:hAnsi="Times New Roman"/>
                <w:bCs/>
              </w:rPr>
            </w:pPr>
            <w:r w:rsidRPr="004550AF">
              <w:rPr>
                <w:rFonts w:ascii="Times New Roman" w:hAnsi="Times New Roman"/>
                <w:bCs/>
              </w:rPr>
              <w:t>Starptautiskā regulējuma prasības attiecībā par spēka un ieroču izmantošanu</w:t>
            </w:r>
          </w:p>
          <w:p w14:paraId="1B6D2C26" w14:textId="77777777" w:rsidR="0043429F" w:rsidRPr="004550AF" w:rsidRDefault="0043429F" w:rsidP="005F2E08">
            <w:pPr>
              <w:spacing w:after="0" w:line="240" w:lineRule="auto"/>
              <w:rPr>
                <w:rFonts w:ascii="Times New Roman" w:hAnsi="Times New Roman"/>
              </w:rPr>
            </w:pPr>
          </w:p>
        </w:tc>
        <w:tc>
          <w:tcPr>
            <w:tcW w:w="1389" w:type="dxa"/>
            <w:vAlign w:val="center"/>
          </w:tcPr>
          <w:p w14:paraId="4643621B" w14:textId="6E858409" w:rsidR="00870A58" w:rsidRPr="004550AF" w:rsidRDefault="009F3428">
            <w:pPr>
              <w:spacing w:after="0" w:line="240" w:lineRule="auto"/>
              <w:ind w:left="-58"/>
              <w:jc w:val="center"/>
              <w:rPr>
                <w:rFonts w:ascii="Times New Roman" w:hAnsi="Times New Roman"/>
              </w:rPr>
            </w:pPr>
            <w:r w:rsidRPr="004550AF">
              <w:rPr>
                <w:rFonts w:ascii="Times New Roman" w:hAnsi="Times New Roman"/>
              </w:rPr>
              <w:t>i</w:t>
            </w:r>
            <w:r w:rsidR="00870A58" w:rsidRPr="004550AF">
              <w:rPr>
                <w:rFonts w:ascii="Times New Roman" w:hAnsi="Times New Roman"/>
              </w:rPr>
              <w:t>zpratne, pielieto</w:t>
            </w:r>
            <w:r w:rsidRPr="004550AF">
              <w:rPr>
                <w:rFonts w:ascii="Times New Roman" w:hAnsi="Times New Roman"/>
              </w:rPr>
              <w:t>jums</w:t>
            </w:r>
          </w:p>
        </w:tc>
        <w:tc>
          <w:tcPr>
            <w:tcW w:w="454" w:type="dxa"/>
            <w:vAlign w:val="center"/>
          </w:tcPr>
          <w:p w14:paraId="22177768"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1</w:t>
            </w:r>
          </w:p>
        </w:tc>
        <w:tc>
          <w:tcPr>
            <w:tcW w:w="567" w:type="dxa"/>
            <w:vAlign w:val="center"/>
          </w:tcPr>
          <w:p w14:paraId="794CA333"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w:t>
            </w:r>
          </w:p>
        </w:tc>
        <w:tc>
          <w:tcPr>
            <w:tcW w:w="567" w:type="dxa"/>
            <w:vAlign w:val="center"/>
          </w:tcPr>
          <w:p w14:paraId="0C1DD43E"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1</w:t>
            </w:r>
          </w:p>
        </w:tc>
        <w:tc>
          <w:tcPr>
            <w:tcW w:w="1417" w:type="dxa"/>
            <w:vAlign w:val="center"/>
          </w:tcPr>
          <w:p w14:paraId="6F63F39C" w14:textId="77777777" w:rsidR="00870A58" w:rsidRPr="004550AF" w:rsidRDefault="00870A58">
            <w:pPr>
              <w:spacing w:after="0" w:line="240" w:lineRule="auto"/>
              <w:ind w:left="-108" w:right="-108"/>
              <w:jc w:val="center"/>
              <w:rPr>
                <w:rFonts w:ascii="Times New Roman" w:hAnsi="Times New Roman"/>
              </w:rPr>
            </w:pPr>
            <w:r w:rsidRPr="004550AF">
              <w:rPr>
                <w:rFonts w:ascii="Times New Roman" w:hAnsi="Times New Roman"/>
              </w:rPr>
              <w:t>lekcija</w:t>
            </w:r>
          </w:p>
        </w:tc>
        <w:tc>
          <w:tcPr>
            <w:tcW w:w="1439" w:type="dxa"/>
            <w:gridSpan w:val="2"/>
            <w:vAlign w:val="center"/>
          </w:tcPr>
          <w:p w14:paraId="6885A480" w14:textId="03016ECC" w:rsidR="00870A58" w:rsidRPr="004550AF" w:rsidRDefault="003B1AA0">
            <w:pPr>
              <w:spacing w:after="0" w:line="240" w:lineRule="auto"/>
              <w:rPr>
                <w:rFonts w:ascii="Times New Roman" w:hAnsi="Times New Roman"/>
              </w:rPr>
            </w:pPr>
            <w:r w:rsidRPr="004550AF">
              <w:rPr>
                <w:rFonts w:ascii="Times New Roman" w:hAnsi="Times New Roman"/>
              </w:rPr>
              <w:t>G.Rozenbilds</w:t>
            </w:r>
          </w:p>
        </w:tc>
      </w:tr>
      <w:tr w:rsidR="00870A58" w:rsidRPr="002C4D93" w14:paraId="1DAD931D" w14:textId="77777777" w:rsidTr="004550AF">
        <w:trPr>
          <w:trHeight w:val="70"/>
        </w:trPr>
        <w:tc>
          <w:tcPr>
            <w:tcW w:w="534" w:type="dxa"/>
            <w:vAlign w:val="center"/>
          </w:tcPr>
          <w:p w14:paraId="517ADE69"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2.</w:t>
            </w:r>
          </w:p>
        </w:tc>
        <w:tc>
          <w:tcPr>
            <w:tcW w:w="850" w:type="dxa"/>
            <w:vAlign w:val="center"/>
          </w:tcPr>
          <w:p w14:paraId="71B33DA1" w14:textId="77777777" w:rsidR="00870A58" w:rsidRPr="004550AF" w:rsidRDefault="00870A58">
            <w:pPr>
              <w:spacing w:after="0" w:line="240" w:lineRule="auto"/>
              <w:jc w:val="center"/>
              <w:rPr>
                <w:rFonts w:ascii="Times New Roman" w:hAnsi="Times New Roman"/>
                <w:b/>
              </w:rPr>
            </w:pPr>
            <w:r w:rsidRPr="004550AF">
              <w:rPr>
                <w:rFonts w:ascii="Times New Roman" w:hAnsi="Times New Roman"/>
                <w:b/>
              </w:rPr>
              <w:t>10:45-11:30</w:t>
            </w:r>
          </w:p>
        </w:tc>
        <w:tc>
          <w:tcPr>
            <w:tcW w:w="2297" w:type="dxa"/>
            <w:gridSpan w:val="2"/>
            <w:vAlign w:val="center"/>
          </w:tcPr>
          <w:p w14:paraId="04504161" w14:textId="0488899E" w:rsidR="005F2E08" w:rsidRPr="004550AF" w:rsidRDefault="00DF0B2B" w:rsidP="005F2E08">
            <w:pPr>
              <w:spacing w:after="0" w:line="240" w:lineRule="auto"/>
              <w:rPr>
                <w:rFonts w:ascii="Times New Roman" w:hAnsi="Times New Roman"/>
                <w:bCs/>
              </w:rPr>
            </w:pPr>
            <w:r w:rsidRPr="004550AF">
              <w:rPr>
                <w:rFonts w:ascii="Times New Roman" w:hAnsi="Times New Roman"/>
                <w:bCs/>
              </w:rPr>
              <w:t>Krimināla</w:t>
            </w:r>
            <w:r w:rsidR="003B1AA0" w:rsidRPr="004550AF">
              <w:rPr>
                <w:rFonts w:ascii="Times New Roman" w:hAnsi="Times New Roman"/>
                <w:bCs/>
              </w:rPr>
              <w:t xml:space="preserve">tbildību izslēdzošie apstākļi ar </w:t>
            </w:r>
            <w:r w:rsidRPr="004550AF">
              <w:rPr>
                <w:rFonts w:ascii="Times New Roman" w:hAnsi="Times New Roman"/>
                <w:bCs/>
              </w:rPr>
              <w:t>šaujamieroču un spēka pielietošanu</w:t>
            </w:r>
            <w:r w:rsidR="003B1AA0" w:rsidRPr="004550AF">
              <w:rPr>
                <w:rFonts w:ascii="Times New Roman" w:hAnsi="Times New Roman"/>
                <w:bCs/>
              </w:rPr>
              <w:t xml:space="preserve"> saistītās situācijās </w:t>
            </w:r>
          </w:p>
          <w:p w14:paraId="15E8CB55" w14:textId="77777777" w:rsidR="0043429F" w:rsidRPr="004550AF" w:rsidRDefault="0043429F" w:rsidP="005F2E08">
            <w:pPr>
              <w:spacing w:after="0" w:line="240" w:lineRule="auto"/>
              <w:rPr>
                <w:rFonts w:ascii="Times New Roman" w:hAnsi="Times New Roman"/>
              </w:rPr>
            </w:pPr>
          </w:p>
        </w:tc>
        <w:tc>
          <w:tcPr>
            <w:tcW w:w="1389" w:type="dxa"/>
            <w:vAlign w:val="center"/>
          </w:tcPr>
          <w:p w14:paraId="1ECD2BFC" w14:textId="72EDAB72" w:rsidR="00870A58" w:rsidRPr="004550AF" w:rsidRDefault="009F3428">
            <w:pPr>
              <w:spacing w:after="0" w:line="240" w:lineRule="auto"/>
              <w:ind w:left="-58"/>
              <w:jc w:val="center"/>
              <w:rPr>
                <w:rFonts w:ascii="Times New Roman" w:hAnsi="Times New Roman"/>
              </w:rPr>
            </w:pPr>
            <w:r w:rsidRPr="004550AF">
              <w:rPr>
                <w:rFonts w:ascii="Times New Roman" w:hAnsi="Times New Roman"/>
              </w:rPr>
              <w:t>i</w:t>
            </w:r>
            <w:r w:rsidR="00870A58" w:rsidRPr="004550AF">
              <w:rPr>
                <w:rFonts w:ascii="Times New Roman" w:hAnsi="Times New Roman"/>
              </w:rPr>
              <w:t>zpratne, pielieto</w:t>
            </w:r>
            <w:r w:rsidRPr="004550AF">
              <w:rPr>
                <w:rFonts w:ascii="Times New Roman" w:hAnsi="Times New Roman"/>
              </w:rPr>
              <w:t>jums</w:t>
            </w:r>
          </w:p>
        </w:tc>
        <w:tc>
          <w:tcPr>
            <w:tcW w:w="454" w:type="dxa"/>
            <w:vAlign w:val="center"/>
          </w:tcPr>
          <w:p w14:paraId="401D2D8D" w14:textId="79532FD5" w:rsidR="00870A58" w:rsidRPr="004550AF" w:rsidRDefault="004550AF">
            <w:pPr>
              <w:spacing w:after="0" w:line="240" w:lineRule="auto"/>
              <w:jc w:val="center"/>
              <w:rPr>
                <w:rFonts w:ascii="Times New Roman" w:hAnsi="Times New Roman"/>
              </w:rPr>
            </w:pPr>
            <w:r w:rsidRPr="004550AF">
              <w:rPr>
                <w:rFonts w:ascii="Times New Roman" w:hAnsi="Times New Roman"/>
              </w:rPr>
              <w:t>2</w:t>
            </w:r>
          </w:p>
        </w:tc>
        <w:tc>
          <w:tcPr>
            <w:tcW w:w="567" w:type="dxa"/>
            <w:vAlign w:val="center"/>
          </w:tcPr>
          <w:p w14:paraId="3A694D3E"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w:t>
            </w:r>
          </w:p>
        </w:tc>
        <w:tc>
          <w:tcPr>
            <w:tcW w:w="567" w:type="dxa"/>
            <w:vAlign w:val="center"/>
          </w:tcPr>
          <w:p w14:paraId="74C52740" w14:textId="67998B05" w:rsidR="00870A58" w:rsidRPr="004550AF" w:rsidRDefault="004550AF">
            <w:pPr>
              <w:spacing w:after="0" w:line="240" w:lineRule="auto"/>
              <w:jc w:val="center"/>
              <w:rPr>
                <w:rFonts w:ascii="Times New Roman" w:hAnsi="Times New Roman"/>
              </w:rPr>
            </w:pPr>
            <w:r w:rsidRPr="004550AF">
              <w:rPr>
                <w:rFonts w:ascii="Times New Roman" w:hAnsi="Times New Roman"/>
              </w:rPr>
              <w:t>2</w:t>
            </w:r>
          </w:p>
        </w:tc>
        <w:tc>
          <w:tcPr>
            <w:tcW w:w="1417" w:type="dxa"/>
            <w:vAlign w:val="center"/>
          </w:tcPr>
          <w:p w14:paraId="4A7FB963" w14:textId="77777777" w:rsidR="00870A58" w:rsidRPr="004550AF" w:rsidRDefault="00870A58">
            <w:pPr>
              <w:spacing w:after="0" w:line="240" w:lineRule="auto"/>
              <w:ind w:left="-108" w:right="-108"/>
              <w:jc w:val="center"/>
              <w:rPr>
                <w:rFonts w:ascii="Times New Roman" w:hAnsi="Times New Roman"/>
              </w:rPr>
            </w:pPr>
            <w:r w:rsidRPr="004550AF">
              <w:rPr>
                <w:rFonts w:ascii="Times New Roman" w:hAnsi="Times New Roman"/>
              </w:rPr>
              <w:t>lekcija</w:t>
            </w:r>
          </w:p>
        </w:tc>
        <w:tc>
          <w:tcPr>
            <w:tcW w:w="1439" w:type="dxa"/>
            <w:gridSpan w:val="2"/>
            <w:vAlign w:val="center"/>
          </w:tcPr>
          <w:p w14:paraId="704FB67C" w14:textId="77777777" w:rsidR="004550AF" w:rsidRPr="004550AF" w:rsidRDefault="004550AF">
            <w:pPr>
              <w:spacing w:after="0" w:line="240" w:lineRule="auto"/>
              <w:rPr>
                <w:rFonts w:ascii="Times New Roman" w:hAnsi="Times New Roman"/>
              </w:rPr>
            </w:pPr>
          </w:p>
          <w:p w14:paraId="20F7DD9D" w14:textId="12A21D6E" w:rsidR="00870A58" w:rsidRPr="004550AF" w:rsidRDefault="003B1AA0">
            <w:pPr>
              <w:spacing w:after="0" w:line="240" w:lineRule="auto"/>
              <w:rPr>
                <w:rFonts w:ascii="Times New Roman" w:hAnsi="Times New Roman"/>
              </w:rPr>
            </w:pPr>
            <w:r w:rsidRPr="004550AF">
              <w:rPr>
                <w:rFonts w:ascii="Times New Roman" w:hAnsi="Times New Roman"/>
              </w:rPr>
              <w:t>G.Rozenbilds</w:t>
            </w:r>
          </w:p>
          <w:p w14:paraId="5FFD90EC" w14:textId="77777777" w:rsidR="005F2E08" w:rsidRPr="004550AF" w:rsidRDefault="005F2E08">
            <w:pPr>
              <w:spacing w:after="0" w:line="240" w:lineRule="auto"/>
              <w:rPr>
                <w:rFonts w:ascii="Times New Roman" w:hAnsi="Times New Roman"/>
              </w:rPr>
            </w:pPr>
          </w:p>
        </w:tc>
      </w:tr>
      <w:tr w:rsidR="00870A58" w14:paraId="05A58F76" w14:textId="77777777" w:rsidTr="004550AF">
        <w:trPr>
          <w:trHeight w:val="70"/>
        </w:trPr>
        <w:tc>
          <w:tcPr>
            <w:tcW w:w="534" w:type="dxa"/>
            <w:vAlign w:val="center"/>
          </w:tcPr>
          <w:p w14:paraId="26F19029"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3.</w:t>
            </w:r>
          </w:p>
        </w:tc>
        <w:tc>
          <w:tcPr>
            <w:tcW w:w="850" w:type="dxa"/>
            <w:vAlign w:val="center"/>
          </w:tcPr>
          <w:p w14:paraId="1C343975" w14:textId="0EC5C5AB" w:rsidR="00870A58" w:rsidRPr="004550AF" w:rsidRDefault="00151430" w:rsidP="004550AF">
            <w:pPr>
              <w:spacing w:after="0" w:line="240" w:lineRule="auto"/>
              <w:jc w:val="center"/>
              <w:rPr>
                <w:rFonts w:ascii="Times New Roman" w:hAnsi="Times New Roman"/>
                <w:b/>
              </w:rPr>
            </w:pPr>
            <w:r w:rsidRPr="004550AF">
              <w:rPr>
                <w:rFonts w:ascii="Times New Roman" w:hAnsi="Times New Roman"/>
                <w:b/>
              </w:rPr>
              <w:t>11.30-13</w:t>
            </w:r>
            <w:r w:rsidR="004550AF">
              <w:rPr>
                <w:rFonts w:ascii="Times New Roman" w:hAnsi="Times New Roman"/>
                <w:b/>
              </w:rPr>
              <w:t>:</w:t>
            </w:r>
            <w:r w:rsidRPr="004550AF">
              <w:rPr>
                <w:rFonts w:ascii="Times New Roman" w:hAnsi="Times New Roman"/>
                <w:b/>
              </w:rPr>
              <w:t>30</w:t>
            </w:r>
          </w:p>
        </w:tc>
        <w:tc>
          <w:tcPr>
            <w:tcW w:w="2297" w:type="dxa"/>
            <w:gridSpan w:val="2"/>
            <w:vAlign w:val="center"/>
          </w:tcPr>
          <w:p w14:paraId="1A8CF8B3" w14:textId="5EFD643A" w:rsidR="0043429F" w:rsidRPr="004550AF" w:rsidRDefault="003B1AA0" w:rsidP="005F2E08">
            <w:pPr>
              <w:spacing w:after="0" w:line="240" w:lineRule="auto"/>
              <w:rPr>
                <w:rFonts w:ascii="Times New Roman" w:hAnsi="Times New Roman"/>
              </w:rPr>
            </w:pPr>
            <w:r w:rsidRPr="004550AF">
              <w:rPr>
                <w:rFonts w:ascii="Times New Roman" w:hAnsi="Times New Roman"/>
              </w:rPr>
              <w:t>Galējās situācijas izpratne likumā “Par policiju” 14.panta nosacījumu analīzē</w:t>
            </w:r>
            <w:r w:rsidR="00DF0B2B" w:rsidRPr="004550AF">
              <w:rPr>
                <w:rFonts w:ascii="Times New Roman" w:hAnsi="Times New Roman"/>
              </w:rPr>
              <w:t xml:space="preserve"> (situāciju analīze)</w:t>
            </w:r>
          </w:p>
          <w:p w14:paraId="2D2DB189" w14:textId="77777777" w:rsidR="0043429F" w:rsidRPr="004550AF" w:rsidRDefault="0043429F" w:rsidP="005F2E08">
            <w:pPr>
              <w:spacing w:after="0" w:line="240" w:lineRule="auto"/>
              <w:rPr>
                <w:rFonts w:ascii="Times New Roman" w:hAnsi="Times New Roman"/>
              </w:rPr>
            </w:pPr>
          </w:p>
        </w:tc>
        <w:tc>
          <w:tcPr>
            <w:tcW w:w="1389" w:type="dxa"/>
            <w:vAlign w:val="center"/>
          </w:tcPr>
          <w:p w14:paraId="4D00ABB0" w14:textId="043CF74F" w:rsidR="00870A58" w:rsidRPr="004550AF" w:rsidRDefault="009F3428">
            <w:pPr>
              <w:spacing w:after="0" w:line="240" w:lineRule="auto"/>
              <w:ind w:left="-58"/>
              <w:jc w:val="center"/>
              <w:rPr>
                <w:rFonts w:ascii="Times New Roman" w:hAnsi="Times New Roman"/>
              </w:rPr>
            </w:pPr>
            <w:r w:rsidRPr="004550AF">
              <w:rPr>
                <w:rFonts w:ascii="Times New Roman" w:hAnsi="Times New Roman"/>
              </w:rPr>
              <w:t>i</w:t>
            </w:r>
            <w:r w:rsidR="00870A58" w:rsidRPr="004550AF">
              <w:rPr>
                <w:rFonts w:ascii="Times New Roman" w:hAnsi="Times New Roman"/>
              </w:rPr>
              <w:t>zpratne, pielieto</w:t>
            </w:r>
            <w:r w:rsidRPr="004550AF">
              <w:rPr>
                <w:rFonts w:ascii="Times New Roman" w:hAnsi="Times New Roman"/>
              </w:rPr>
              <w:t>jums</w:t>
            </w:r>
          </w:p>
        </w:tc>
        <w:tc>
          <w:tcPr>
            <w:tcW w:w="454" w:type="dxa"/>
            <w:vAlign w:val="center"/>
          </w:tcPr>
          <w:p w14:paraId="2DC74D64" w14:textId="23F69BA6" w:rsidR="00870A58" w:rsidRPr="004550AF" w:rsidRDefault="00151430">
            <w:pPr>
              <w:spacing w:after="0" w:line="240" w:lineRule="auto"/>
              <w:jc w:val="center"/>
              <w:rPr>
                <w:rFonts w:ascii="Times New Roman" w:hAnsi="Times New Roman"/>
              </w:rPr>
            </w:pPr>
            <w:r w:rsidRPr="004550AF">
              <w:rPr>
                <w:rFonts w:ascii="Times New Roman" w:hAnsi="Times New Roman"/>
              </w:rPr>
              <w:t>2</w:t>
            </w:r>
          </w:p>
        </w:tc>
        <w:tc>
          <w:tcPr>
            <w:tcW w:w="567" w:type="dxa"/>
            <w:vAlign w:val="center"/>
          </w:tcPr>
          <w:p w14:paraId="51F0AF9F" w14:textId="77777777" w:rsidR="00870A58" w:rsidRPr="004550AF" w:rsidRDefault="00870A58">
            <w:pPr>
              <w:spacing w:after="0" w:line="240" w:lineRule="auto"/>
              <w:jc w:val="center"/>
              <w:rPr>
                <w:rFonts w:ascii="Times New Roman" w:hAnsi="Times New Roman"/>
              </w:rPr>
            </w:pPr>
            <w:r w:rsidRPr="004550AF">
              <w:rPr>
                <w:rFonts w:ascii="Times New Roman" w:hAnsi="Times New Roman"/>
              </w:rPr>
              <w:t>-</w:t>
            </w:r>
          </w:p>
        </w:tc>
        <w:tc>
          <w:tcPr>
            <w:tcW w:w="567" w:type="dxa"/>
            <w:vAlign w:val="center"/>
          </w:tcPr>
          <w:p w14:paraId="198E4CBE" w14:textId="7727347D" w:rsidR="00870A58" w:rsidRPr="004550AF" w:rsidRDefault="00151430">
            <w:pPr>
              <w:spacing w:after="0" w:line="240" w:lineRule="auto"/>
              <w:jc w:val="center"/>
              <w:rPr>
                <w:rFonts w:ascii="Times New Roman" w:hAnsi="Times New Roman"/>
              </w:rPr>
            </w:pPr>
            <w:r w:rsidRPr="004550AF">
              <w:rPr>
                <w:rFonts w:ascii="Times New Roman" w:hAnsi="Times New Roman"/>
              </w:rPr>
              <w:t>2</w:t>
            </w:r>
          </w:p>
        </w:tc>
        <w:tc>
          <w:tcPr>
            <w:tcW w:w="1417" w:type="dxa"/>
            <w:vAlign w:val="center"/>
          </w:tcPr>
          <w:p w14:paraId="0322D0AC" w14:textId="77777777" w:rsidR="00870A58" w:rsidRPr="004550AF" w:rsidRDefault="00870A58">
            <w:pPr>
              <w:spacing w:after="0" w:line="240" w:lineRule="auto"/>
              <w:ind w:left="-108" w:right="-108"/>
              <w:jc w:val="center"/>
              <w:rPr>
                <w:rFonts w:ascii="Times New Roman" w:hAnsi="Times New Roman"/>
              </w:rPr>
            </w:pPr>
            <w:r w:rsidRPr="004550AF">
              <w:rPr>
                <w:rFonts w:ascii="Times New Roman" w:hAnsi="Times New Roman"/>
              </w:rPr>
              <w:t>lekcija</w:t>
            </w:r>
          </w:p>
        </w:tc>
        <w:tc>
          <w:tcPr>
            <w:tcW w:w="1439" w:type="dxa"/>
            <w:gridSpan w:val="2"/>
            <w:vAlign w:val="center"/>
          </w:tcPr>
          <w:p w14:paraId="69ABFA13" w14:textId="457C56D2" w:rsidR="00870A58" w:rsidRPr="004550AF" w:rsidRDefault="00151430">
            <w:pPr>
              <w:spacing w:after="0" w:line="240" w:lineRule="auto"/>
              <w:rPr>
                <w:rFonts w:ascii="Times New Roman" w:hAnsi="Times New Roman"/>
              </w:rPr>
            </w:pPr>
            <w:r w:rsidRPr="004550AF">
              <w:rPr>
                <w:rFonts w:ascii="Times New Roman" w:hAnsi="Times New Roman"/>
              </w:rPr>
              <w:t>G.Rozenbilds</w:t>
            </w:r>
            <w:r w:rsidR="00870A58" w:rsidRPr="004550AF">
              <w:rPr>
                <w:rFonts w:ascii="Times New Roman" w:hAnsi="Times New Roman"/>
              </w:rPr>
              <w:t xml:space="preserve"> </w:t>
            </w:r>
          </w:p>
        </w:tc>
      </w:tr>
      <w:tr w:rsidR="00151430" w:rsidRPr="002C4D93" w14:paraId="0C87BB9D" w14:textId="77777777" w:rsidTr="004550AF">
        <w:trPr>
          <w:trHeight w:val="70"/>
        </w:trPr>
        <w:tc>
          <w:tcPr>
            <w:tcW w:w="534" w:type="dxa"/>
            <w:vAlign w:val="center"/>
          </w:tcPr>
          <w:p w14:paraId="3B7D6335"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4.</w:t>
            </w:r>
          </w:p>
        </w:tc>
        <w:tc>
          <w:tcPr>
            <w:tcW w:w="850" w:type="dxa"/>
            <w:vAlign w:val="center"/>
          </w:tcPr>
          <w:p w14:paraId="5453AAB7" w14:textId="77777777" w:rsidR="00151430" w:rsidRPr="004550AF" w:rsidRDefault="00151430" w:rsidP="00151430">
            <w:pPr>
              <w:spacing w:after="0" w:line="240" w:lineRule="auto"/>
              <w:jc w:val="center"/>
              <w:rPr>
                <w:rFonts w:ascii="Times New Roman" w:hAnsi="Times New Roman"/>
                <w:b/>
              </w:rPr>
            </w:pPr>
            <w:r w:rsidRPr="004550AF">
              <w:rPr>
                <w:rFonts w:ascii="Times New Roman" w:hAnsi="Times New Roman"/>
                <w:b/>
              </w:rPr>
              <w:t>12:45-13:30</w:t>
            </w:r>
          </w:p>
        </w:tc>
        <w:tc>
          <w:tcPr>
            <w:tcW w:w="2297" w:type="dxa"/>
            <w:gridSpan w:val="2"/>
            <w:vAlign w:val="center"/>
          </w:tcPr>
          <w:p w14:paraId="28C90CBE" w14:textId="1190F2A7" w:rsidR="00151430" w:rsidRPr="004550AF" w:rsidRDefault="00151430" w:rsidP="00151430">
            <w:pPr>
              <w:spacing w:after="0" w:line="240" w:lineRule="auto"/>
              <w:rPr>
                <w:rFonts w:ascii="Times New Roman" w:hAnsi="Times New Roman"/>
                <w:bCs/>
              </w:rPr>
            </w:pPr>
            <w:r w:rsidRPr="004550AF">
              <w:rPr>
                <w:rFonts w:ascii="Times New Roman" w:hAnsi="Times New Roman"/>
                <w:bCs/>
              </w:rPr>
              <w:t>Biežāk pieļautās kļūdas dienesta šaujamieroča izmantošanā un pielietošanā (disciplinārprakses un situāciju analīze)</w:t>
            </w:r>
          </w:p>
          <w:p w14:paraId="43FA9BD5" w14:textId="77777777" w:rsidR="00151430" w:rsidRPr="004550AF" w:rsidRDefault="00151430" w:rsidP="00151430">
            <w:pPr>
              <w:spacing w:after="0" w:line="240" w:lineRule="auto"/>
              <w:rPr>
                <w:rFonts w:ascii="Times New Roman" w:hAnsi="Times New Roman"/>
              </w:rPr>
            </w:pPr>
          </w:p>
        </w:tc>
        <w:tc>
          <w:tcPr>
            <w:tcW w:w="1389" w:type="dxa"/>
            <w:vAlign w:val="center"/>
          </w:tcPr>
          <w:p w14:paraId="003906CF" w14:textId="36DDBF15" w:rsidR="00151430" w:rsidRPr="004550AF" w:rsidRDefault="00151430" w:rsidP="00151430">
            <w:pPr>
              <w:spacing w:after="0" w:line="240" w:lineRule="auto"/>
              <w:ind w:left="-58"/>
              <w:jc w:val="center"/>
              <w:rPr>
                <w:rFonts w:ascii="Times New Roman" w:hAnsi="Times New Roman"/>
              </w:rPr>
            </w:pPr>
            <w:r w:rsidRPr="004550AF">
              <w:rPr>
                <w:rFonts w:ascii="Times New Roman" w:hAnsi="Times New Roman"/>
              </w:rPr>
              <w:t>izpratne, pielietojums</w:t>
            </w:r>
          </w:p>
        </w:tc>
        <w:tc>
          <w:tcPr>
            <w:tcW w:w="454" w:type="dxa"/>
            <w:vAlign w:val="center"/>
          </w:tcPr>
          <w:p w14:paraId="26C6F12B" w14:textId="2E3B9D85" w:rsidR="00151430" w:rsidRPr="004550AF" w:rsidRDefault="00AF697E" w:rsidP="00151430">
            <w:pPr>
              <w:spacing w:after="0" w:line="240" w:lineRule="auto"/>
              <w:jc w:val="center"/>
              <w:rPr>
                <w:rFonts w:ascii="Times New Roman" w:hAnsi="Times New Roman"/>
              </w:rPr>
            </w:pPr>
            <w:r w:rsidRPr="004550AF">
              <w:rPr>
                <w:rFonts w:ascii="Times New Roman" w:hAnsi="Times New Roman"/>
              </w:rPr>
              <w:t>2</w:t>
            </w:r>
          </w:p>
        </w:tc>
        <w:tc>
          <w:tcPr>
            <w:tcW w:w="567" w:type="dxa"/>
            <w:vAlign w:val="center"/>
          </w:tcPr>
          <w:p w14:paraId="391EBA6B"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w:t>
            </w:r>
          </w:p>
        </w:tc>
        <w:tc>
          <w:tcPr>
            <w:tcW w:w="567" w:type="dxa"/>
            <w:vAlign w:val="center"/>
          </w:tcPr>
          <w:p w14:paraId="6AE25AC8" w14:textId="6EEFB2EA" w:rsidR="00151430" w:rsidRPr="004550AF" w:rsidRDefault="00AF697E" w:rsidP="00151430">
            <w:pPr>
              <w:spacing w:after="0" w:line="240" w:lineRule="auto"/>
              <w:jc w:val="center"/>
              <w:rPr>
                <w:rFonts w:ascii="Times New Roman" w:hAnsi="Times New Roman"/>
              </w:rPr>
            </w:pPr>
            <w:r w:rsidRPr="004550AF">
              <w:rPr>
                <w:rFonts w:ascii="Times New Roman" w:hAnsi="Times New Roman"/>
              </w:rPr>
              <w:t>2</w:t>
            </w:r>
          </w:p>
        </w:tc>
        <w:tc>
          <w:tcPr>
            <w:tcW w:w="1417" w:type="dxa"/>
            <w:vAlign w:val="center"/>
          </w:tcPr>
          <w:p w14:paraId="08C1A88A" w14:textId="77777777" w:rsidR="00151430" w:rsidRPr="004550AF" w:rsidRDefault="00151430" w:rsidP="00151430">
            <w:pPr>
              <w:spacing w:after="0" w:line="240" w:lineRule="auto"/>
              <w:ind w:left="-108" w:right="-108"/>
              <w:jc w:val="center"/>
              <w:rPr>
                <w:rFonts w:ascii="Times New Roman" w:hAnsi="Times New Roman"/>
              </w:rPr>
            </w:pPr>
            <w:r w:rsidRPr="004550AF">
              <w:rPr>
                <w:rFonts w:ascii="Times New Roman" w:hAnsi="Times New Roman"/>
              </w:rPr>
              <w:t>lekcija</w:t>
            </w:r>
          </w:p>
        </w:tc>
        <w:tc>
          <w:tcPr>
            <w:tcW w:w="1439" w:type="dxa"/>
            <w:gridSpan w:val="2"/>
          </w:tcPr>
          <w:p w14:paraId="799BE09E" w14:textId="77777777" w:rsidR="00151430" w:rsidRPr="004550AF" w:rsidRDefault="00151430" w:rsidP="00151430">
            <w:pPr>
              <w:spacing w:after="0" w:line="240" w:lineRule="auto"/>
              <w:rPr>
                <w:rFonts w:ascii="Times New Roman" w:hAnsi="Times New Roman"/>
              </w:rPr>
            </w:pPr>
          </w:p>
          <w:p w14:paraId="11E513C9" w14:textId="77777777" w:rsidR="00151430" w:rsidRPr="004550AF" w:rsidRDefault="00151430" w:rsidP="00151430">
            <w:pPr>
              <w:spacing w:after="0" w:line="240" w:lineRule="auto"/>
              <w:rPr>
                <w:rFonts w:ascii="Times New Roman" w:hAnsi="Times New Roman"/>
              </w:rPr>
            </w:pPr>
          </w:p>
          <w:p w14:paraId="73D367F8" w14:textId="77777777" w:rsidR="004550AF" w:rsidRPr="004550AF" w:rsidRDefault="004550AF" w:rsidP="00151430">
            <w:pPr>
              <w:spacing w:after="0" w:line="240" w:lineRule="auto"/>
              <w:rPr>
                <w:rFonts w:ascii="Times New Roman" w:hAnsi="Times New Roman"/>
              </w:rPr>
            </w:pPr>
          </w:p>
          <w:p w14:paraId="1CA54D00" w14:textId="2EFB2551" w:rsidR="00151430" w:rsidRPr="004550AF" w:rsidRDefault="00151430" w:rsidP="00151430">
            <w:pPr>
              <w:spacing w:after="0" w:line="240" w:lineRule="auto"/>
              <w:rPr>
                <w:rFonts w:ascii="Times New Roman" w:hAnsi="Times New Roman"/>
              </w:rPr>
            </w:pPr>
            <w:r w:rsidRPr="004550AF">
              <w:rPr>
                <w:rFonts w:ascii="Times New Roman" w:hAnsi="Times New Roman"/>
              </w:rPr>
              <w:t>G.Rozenbilds</w:t>
            </w:r>
          </w:p>
        </w:tc>
      </w:tr>
      <w:tr w:rsidR="00151430" w:rsidRPr="002C4D93" w14:paraId="5B8954E3" w14:textId="77777777" w:rsidTr="00905152">
        <w:trPr>
          <w:trHeight w:val="70"/>
        </w:trPr>
        <w:tc>
          <w:tcPr>
            <w:tcW w:w="534" w:type="dxa"/>
            <w:vAlign w:val="center"/>
          </w:tcPr>
          <w:p w14:paraId="4E353BDE"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5.</w:t>
            </w:r>
          </w:p>
        </w:tc>
        <w:tc>
          <w:tcPr>
            <w:tcW w:w="850" w:type="dxa"/>
            <w:vAlign w:val="center"/>
          </w:tcPr>
          <w:p w14:paraId="6B469893" w14:textId="77777777" w:rsidR="00151430" w:rsidRPr="004550AF" w:rsidRDefault="00151430" w:rsidP="00151430">
            <w:pPr>
              <w:spacing w:after="0" w:line="240" w:lineRule="auto"/>
              <w:jc w:val="center"/>
              <w:rPr>
                <w:rFonts w:ascii="Times New Roman" w:hAnsi="Times New Roman"/>
                <w:b/>
              </w:rPr>
            </w:pPr>
            <w:r w:rsidRPr="004550AF">
              <w:rPr>
                <w:rFonts w:ascii="Times New Roman" w:hAnsi="Times New Roman"/>
                <w:b/>
              </w:rPr>
              <w:t>13:30-14:15</w:t>
            </w:r>
          </w:p>
        </w:tc>
        <w:tc>
          <w:tcPr>
            <w:tcW w:w="2297" w:type="dxa"/>
            <w:gridSpan w:val="2"/>
            <w:vAlign w:val="center"/>
          </w:tcPr>
          <w:p w14:paraId="0E5832F2" w14:textId="195AC2DB" w:rsidR="00151430" w:rsidRPr="004550AF" w:rsidRDefault="00151430" w:rsidP="00151430">
            <w:pPr>
              <w:spacing w:after="0" w:line="240" w:lineRule="auto"/>
              <w:rPr>
                <w:rFonts w:ascii="Times New Roman" w:hAnsi="Times New Roman"/>
                <w:bCs/>
              </w:rPr>
            </w:pPr>
            <w:r w:rsidRPr="004550AF">
              <w:rPr>
                <w:rFonts w:ascii="Times New Roman" w:hAnsi="Times New Roman"/>
                <w:bCs/>
              </w:rPr>
              <w:t>Darbības pēc šaujamieroča pielietošanas (t.sk. dienesta ziņojuma sastādīšanas īpatnības)</w:t>
            </w:r>
          </w:p>
          <w:p w14:paraId="68A724FC" w14:textId="77777777" w:rsidR="00151430" w:rsidRPr="004550AF" w:rsidRDefault="00151430" w:rsidP="00151430">
            <w:pPr>
              <w:spacing w:after="0" w:line="240" w:lineRule="auto"/>
              <w:rPr>
                <w:rFonts w:ascii="Times New Roman" w:hAnsi="Times New Roman"/>
              </w:rPr>
            </w:pPr>
          </w:p>
        </w:tc>
        <w:tc>
          <w:tcPr>
            <w:tcW w:w="1389" w:type="dxa"/>
            <w:vAlign w:val="center"/>
          </w:tcPr>
          <w:p w14:paraId="6F42C4CA" w14:textId="53C7D722" w:rsidR="00151430" w:rsidRPr="004550AF" w:rsidRDefault="00151430" w:rsidP="00151430">
            <w:pPr>
              <w:spacing w:after="0" w:line="240" w:lineRule="auto"/>
              <w:ind w:left="-58"/>
              <w:jc w:val="center"/>
              <w:rPr>
                <w:rFonts w:ascii="Times New Roman" w:hAnsi="Times New Roman"/>
              </w:rPr>
            </w:pPr>
            <w:r w:rsidRPr="004550AF">
              <w:rPr>
                <w:rFonts w:ascii="Times New Roman" w:hAnsi="Times New Roman"/>
              </w:rPr>
              <w:t>izpratne, pielietojums</w:t>
            </w:r>
          </w:p>
        </w:tc>
        <w:tc>
          <w:tcPr>
            <w:tcW w:w="454" w:type="dxa"/>
            <w:vAlign w:val="center"/>
          </w:tcPr>
          <w:p w14:paraId="6F847324"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1</w:t>
            </w:r>
          </w:p>
        </w:tc>
        <w:tc>
          <w:tcPr>
            <w:tcW w:w="567" w:type="dxa"/>
            <w:vAlign w:val="center"/>
          </w:tcPr>
          <w:p w14:paraId="47420C5C"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w:t>
            </w:r>
          </w:p>
        </w:tc>
        <w:tc>
          <w:tcPr>
            <w:tcW w:w="567" w:type="dxa"/>
            <w:vAlign w:val="center"/>
          </w:tcPr>
          <w:p w14:paraId="4BE10EFF" w14:textId="77777777" w:rsidR="00151430" w:rsidRPr="004550AF" w:rsidRDefault="00151430" w:rsidP="00151430">
            <w:pPr>
              <w:spacing w:after="0" w:line="240" w:lineRule="auto"/>
              <w:jc w:val="center"/>
              <w:rPr>
                <w:rFonts w:ascii="Times New Roman" w:hAnsi="Times New Roman"/>
              </w:rPr>
            </w:pPr>
            <w:r w:rsidRPr="004550AF">
              <w:rPr>
                <w:rFonts w:ascii="Times New Roman" w:hAnsi="Times New Roman"/>
              </w:rPr>
              <w:t>1</w:t>
            </w:r>
          </w:p>
        </w:tc>
        <w:tc>
          <w:tcPr>
            <w:tcW w:w="1417" w:type="dxa"/>
            <w:vAlign w:val="center"/>
          </w:tcPr>
          <w:p w14:paraId="140923DB" w14:textId="77777777" w:rsidR="00151430" w:rsidRPr="004550AF" w:rsidRDefault="00151430" w:rsidP="00905152">
            <w:pPr>
              <w:spacing w:after="0" w:line="240" w:lineRule="auto"/>
              <w:jc w:val="center"/>
              <w:rPr>
                <w:rFonts w:ascii="Times New Roman" w:hAnsi="Times New Roman"/>
              </w:rPr>
            </w:pPr>
            <w:r w:rsidRPr="004550AF">
              <w:rPr>
                <w:rFonts w:ascii="Times New Roman" w:hAnsi="Times New Roman"/>
              </w:rPr>
              <w:t>lekcija</w:t>
            </w:r>
          </w:p>
        </w:tc>
        <w:tc>
          <w:tcPr>
            <w:tcW w:w="1439" w:type="dxa"/>
            <w:gridSpan w:val="2"/>
            <w:vAlign w:val="center"/>
          </w:tcPr>
          <w:p w14:paraId="55D15A7D" w14:textId="5066ED81" w:rsidR="00151430" w:rsidRPr="004550AF" w:rsidRDefault="004550AF" w:rsidP="00905152">
            <w:pPr>
              <w:spacing w:after="0" w:line="240" w:lineRule="auto"/>
              <w:jc w:val="center"/>
              <w:rPr>
                <w:rFonts w:ascii="Times New Roman" w:hAnsi="Times New Roman"/>
              </w:rPr>
            </w:pPr>
            <w:r w:rsidRPr="004550AF">
              <w:rPr>
                <w:rFonts w:ascii="Times New Roman" w:hAnsi="Times New Roman"/>
              </w:rPr>
              <w:t>G.Rozenbilds</w:t>
            </w:r>
          </w:p>
        </w:tc>
      </w:tr>
      <w:tr w:rsidR="00870A58" w14:paraId="67B0FAF6" w14:textId="77777777" w:rsidTr="00CA6460">
        <w:tc>
          <w:tcPr>
            <w:tcW w:w="5070" w:type="dxa"/>
            <w:gridSpan w:val="5"/>
            <w:vAlign w:val="center"/>
          </w:tcPr>
          <w:p w14:paraId="0F2D8C6C" w14:textId="77777777" w:rsidR="00870A58" w:rsidRPr="004550AF" w:rsidRDefault="00870A58">
            <w:pPr>
              <w:spacing w:after="0" w:line="240" w:lineRule="auto"/>
              <w:jc w:val="right"/>
              <w:rPr>
                <w:rFonts w:ascii="Times New Roman" w:hAnsi="Times New Roman"/>
                <w:b/>
              </w:rPr>
            </w:pPr>
            <w:r w:rsidRPr="004550AF">
              <w:rPr>
                <w:rFonts w:ascii="Times New Roman" w:hAnsi="Times New Roman"/>
                <w:b/>
              </w:rPr>
              <w:t>KOPĀ</w:t>
            </w:r>
          </w:p>
        </w:tc>
        <w:tc>
          <w:tcPr>
            <w:tcW w:w="454" w:type="dxa"/>
            <w:vAlign w:val="center"/>
          </w:tcPr>
          <w:p w14:paraId="6170CC0C" w14:textId="7DC5F256" w:rsidR="00870A58" w:rsidRPr="004550AF" w:rsidRDefault="004550AF">
            <w:pPr>
              <w:spacing w:after="0" w:line="240" w:lineRule="auto"/>
              <w:jc w:val="center"/>
              <w:rPr>
                <w:rFonts w:ascii="Times New Roman" w:hAnsi="Times New Roman"/>
                <w:b/>
              </w:rPr>
            </w:pPr>
            <w:r>
              <w:rPr>
                <w:rFonts w:ascii="Times New Roman" w:hAnsi="Times New Roman"/>
                <w:b/>
              </w:rPr>
              <w:t>8</w:t>
            </w:r>
          </w:p>
        </w:tc>
        <w:tc>
          <w:tcPr>
            <w:tcW w:w="567" w:type="dxa"/>
            <w:vAlign w:val="center"/>
          </w:tcPr>
          <w:p w14:paraId="3F50C6C5" w14:textId="52F2BCDA" w:rsidR="00870A58" w:rsidRPr="004550AF" w:rsidRDefault="00151430">
            <w:pPr>
              <w:spacing w:after="0" w:line="240" w:lineRule="auto"/>
              <w:jc w:val="center"/>
              <w:rPr>
                <w:rFonts w:ascii="Times New Roman" w:hAnsi="Times New Roman"/>
                <w:b/>
              </w:rPr>
            </w:pPr>
            <w:r w:rsidRPr="004550AF">
              <w:rPr>
                <w:rFonts w:ascii="Times New Roman" w:hAnsi="Times New Roman"/>
                <w:b/>
              </w:rPr>
              <w:t>0</w:t>
            </w:r>
          </w:p>
        </w:tc>
        <w:tc>
          <w:tcPr>
            <w:tcW w:w="567" w:type="dxa"/>
            <w:vAlign w:val="center"/>
          </w:tcPr>
          <w:p w14:paraId="18E64850" w14:textId="77D290EF" w:rsidR="00870A58" w:rsidRPr="004550AF" w:rsidRDefault="004550AF">
            <w:pPr>
              <w:spacing w:after="0" w:line="240" w:lineRule="auto"/>
              <w:jc w:val="center"/>
              <w:rPr>
                <w:rFonts w:ascii="Times New Roman" w:hAnsi="Times New Roman"/>
                <w:b/>
              </w:rPr>
            </w:pPr>
            <w:r>
              <w:rPr>
                <w:rFonts w:ascii="Times New Roman" w:hAnsi="Times New Roman"/>
                <w:b/>
              </w:rPr>
              <w:t>8</w:t>
            </w:r>
          </w:p>
        </w:tc>
        <w:tc>
          <w:tcPr>
            <w:tcW w:w="2856" w:type="dxa"/>
            <w:gridSpan w:val="3"/>
            <w:vAlign w:val="center"/>
          </w:tcPr>
          <w:p w14:paraId="5570E93F" w14:textId="77777777" w:rsidR="00870A58" w:rsidRPr="004550AF" w:rsidRDefault="00870A58">
            <w:pPr>
              <w:spacing w:after="0" w:line="240" w:lineRule="auto"/>
              <w:jc w:val="center"/>
              <w:rPr>
                <w:rFonts w:ascii="Times New Roman" w:hAnsi="Times New Roman"/>
                <w:b/>
              </w:rPr>
            </w:pPr>
          </w:p>
        </w:tc>
      </w:tr>
      <w:tr w:rsidR="00870A58" w14:paraId="36E83C79" w14:textId="77777777" w:rsidTr="00970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Height w:val="2820"/>
        </w:trPr>
        <w:tc>
          <w:tcPr>
            <w:tcW w:w="3417" w:type="dxa"/>
            <w:gridSpan w:val="3"/>
          </w:tcPr>
          <w:p w14:paraId="0B98B0D9" w14:textId="77777777" w:rsidR="00870A58" w:rsidRDefault="00870A58" w:rsidP="004C6DB9">
            <w:pPr>
              <w:spacing w:after="0" w:line="240" w:lineRule="auto"/>
              <w:rPr>
                <w:rFonts w:ascii="Times New Roman" w:hAnsi="Times New Roman"/>
                <w:sz w:val="28"/>
                <w:szCs w:val="28"/>
              </w:rPr>
            </w:pPr>
          </w:p>
          <w:p w14:paraId="7BC52382" w14:textId="77777777"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14:paraId="54F038A6" w14:textId="77777777" w:rsidR="00870A58" w:rsidRDefault="00870A58" w:rsidP="00624FE1">
            <w:pPr>
              <w:pStyle w:val="BodyText"/>
              <w:spacing w:line="360" w:lineRule="auto"/>
              <w:rPr>
                <w:bCs/>
                <w:sz w:val="21"/>
                <w:szCs w:val="21"/>
              </w:rPr>
            </w:pPr>
          </w:p>
        </w:tc>
        <w:tc>
          <w:tcPr>
            <w:tcW w:w="6051" w:type="dxa"/>
            <w:gridSpan w:val="7"/>
          </w:tcPr>
          <w:p w14:paraId="1EBA0D0D" w14:textId="77777777" w:rsidR="00870A58" w:rsidRPr="0045173A"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14:paraId="62936FE8" w14:textId="77777777" w:rsidR="00232055" w:rsidRPr="00352A62"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lang w:eastAsia="ru-RU"/>
              </w:rPr>
            </w:pPr>
            <w:r w:rsidRPr="00352A62">
              <w:rPr>
                <w:rFonts w:ascii="Times New Roman" w:hAnsi="Times New Roman"/>
                <w:sz w:val="28"/>
                <w:szCs w:val="28"/>
              </w:rPr>
              <w:t>Cilvēka tiesību un pamatbrīvību aizsardzības konvencija;</w:t>
            </w:r>
            <w:r w:rsidRPr="00352A62">
              <w:rPr>
                <w:rFonts w:ascii="Times New Roman" w:hAnsi="Times New Roman"/>
                <w:sz w:val="28"/>
                <w:szCs w:val="28"/>
                <w:lang w:eastAsia="ru-RU"/>
              </w:rPr>
              <w:t xml:space="preserve"> </w:t>
            </w:r>
          </w:p>
          <w:p w14:paraId="4D38FC5C" w14:textId="4C2EE92A" w:rsidR="00232055" w:rsidRPr="00352A62" w:rsidRDefault="00151430"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Vispārējā cilvēktiesību deklarācija;</w:t>
            </w:r>
          </w:p>
          <w:p w14:paraId="1E363089" w14:textId="3BC48ECD" w:rsidR="00891DC9" w:rsidRPr="00352A62" w:rsidRDefault="00151430" w:rsidP="00151430">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Konvencija pret spīdzināšanu un citu nežēlīgu, necilvēcīgu un pazemojošu izturēšanos vai sodīšanu</w:t>
            </w:r>
            <w:r w:rsidR="00891DC9" w:rsidRPr="00352A62">
              <w:rPr>
                <w:rFonts w:ascii="Times New Roman" w:hAnsi="Times New Roman"/>
                <w:sz w:val="28"/>
                <w:szCs w:val="28"/>
              </w:rPr>
              <w:t>;</w:t>
            </w:r>
          </w:p>
          <w:p w14:paraId="7EA72D1B" w14:textId="6E6A8380" w:rsidR="00DF0B2B" w:rsidRPr="00352A62" w:rsidRDefault="00DF0B2B" w:rsidP="00151430">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Pamatprincipi par tiesību sargāšanas amatpersonu spēka un šaujamieroču pielietošanu;</w:t>
            </w:r>
          </w:p>
          <w:p w14:paraId="73EE279E" w14:textId="77777777" w:rsidR="00891DC9" w:rsidRPr="00352A62" w:rsidRDefault="00891DC9"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lang w:eastAsia="ru-RU"/>
              </w:rPr>
            </w:pPr>
            <w:r w:rsidRPr="00352A62">
              <w:rPr>
                <w:rFonts w:ascii="Times New Roman" w:hAnsi="Times New Roman"/>
                <w:sz w:val="28"/>
                <w:szCs w:val="28"/>
                <w:lang w:eastAsia="ru-RU"/>
              </w:rPr>
              <w:t xml:space="preserve">Latvijas Republikas Satversme; </w:t>
            </w:r>
          </w:p>
          <w:p w14:paraId="1272D35C" w14:textId="77777777" w:rsidR="00891DC9" w:rsidRPr="00352A62"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Krimināllikums;</w:t>
            </w:r>
          </w:p>
          <w:p w14:paraId="5A2326BE" w14:textId="7D8E2F00" w:rsidR="005D4B27" w:rsidRPr="00352A62" w:rsidRDefault="00870A58"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Likums „Par policiju”;</w:t>
            </w:r>
          </w:p>
          <w:p w14:paraId="52AE1AEC" w14:textId="71AE092B" w:rsidR="00970B31" w:rsidRPr="00352A62" w:rsidRDefault="00970B31" w:rsidP="00970B31">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lastRenderedPageBreak/>
              <w:t>Ieroču un speciālo līdzekļu aprites likums</w:t>
            </w:r>
            <w:r w:rsidR="00C719FD" w:rsidRPr="00352A62">
              <w:rPr>
                <w:rFonts w:ascii="Times New Roman" w:hAnsi="Times New Roman"/>
                <w:sz w:val="28"/>
                <w:szCs w:val="28"/>
              </w:rPr>
              <w:t>;</w:t>
            </w:r>
          </w:p>
          <w:p w14:paraId="11923B51" w14:textId="7E800CBB" w:rsidR="005D4B27" w:rsidRPr="00352A62" w:rsidRDefault="00D912AD" w:rsidP="00212D76">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Pr>
                <w:rFonts w:ascii="Times New Roman" w:hAnsi="Times New Roman"/>
                <w:sz w:val="28"/>
                <w:szCs w:val="28"/>
              </w:rPr>
              <w:t>Likums “</w:t>
            </w:r>
            <w:r w:rsidR="005D4B27" w:rsidRPr="00352A62">
              <w:rPr>
                <w:rFonts w:ascii="Times New Roman" w:hAnsi="Times New Roman"/>
                <w:sz w:val="28"/>
                <w:szCs w:val="28"/>
              </w:rPr>
              <w:t>Par Krimināllikuma spēkā stāšanās un piemērošanas kārtību</w:t>
            </w:r>
            <w:r>
              <w:rPr>
                <w:rFonts w:ascii="Times New Roman" w:hAnsi="Times New Roman"/>
                <w:sz w:val="28"/>
                <w:szCs w:val="28"/>
              </w:rPr>
              <w:t>”</w:t>
            </w:r>
            <w:r w:rsidR="005D4B27" w:rsidRPr="00352A62">
              <w:rPr>
                <w:rFonts w:ascii="Times New Roman" w:hAnsi="Times New Roman"/>
                <w:sz w:val="28"/>
                <w:szCs w:val="28"/>
              </w:rPr>
              <w:t>;</w:t>
            </w:r>
          </w:p>
          <w:p w14:paraId="31FA424E" w14:textId="5CD6DAA2" w:rsidR="00891DC9" w:rsidRPr="00352A62" w:rsidRDefault="00151430" w:rsidP="00151430">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Iekšlietu ministrijas sistēmas iestāžu un Ieslodzījuma vietu pārvaldes amatpersonu ar speciālajām dienesta pakāpēm disciplināratbildības likums</w:t>
            </w:r>
            <w:r w:rsidR="00891DC9" w:rsidRPr="00352A62">
              <w:rPr>
                <w:rFonts w:ascii="Times New Roman" w:hAnsi="Times New Roman"/>
                <w:sz w:val="28"/>
                <w:szCs w:val="28"/>
              </w:rPr>
              <w:t xml:space="preserve">; </w:t>
            </w:r>
          </w:p>
          <w:p w14:paraId="398E5683" w14:textId="78B1BE6F" w:rsidR="00DF0B2B" w:rsidRPr="00352A62" w:rsidRDefault="00C719FD" w:rsidP="00151430">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 xml:space="preserve">Ministru kabineta </w:t>
            </w:r>
            <w:r w:rsidR="00DF0B2B" w:rsidRPr="00352A62">
              <w:rPr>
                <w:rFonts w:ascii="Times New Roman" w:hAnsi="Times New Roman"/>
                <w:sz w:val="28"/>
                <w:szCs w:val="28"/>
              </w:rPr>
              <w:t>2011.gada 18.janvāra  noteikumi Nr.55 "Noteikumi par speciālo līdzekļu veidiem un to lietošanas kārtību";</w:t>
            </w:r>
          </w:p>
          <w:p w14:paraId="6A2F9099" w14:textId="69D3D4DB" w:rsidR="00970B31" w:rsidRPr="00352A62" w:rsidRDefault="00D912AD" w:rsidP="00970B31">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Pr>
                <w:rFonts w:ascii="Times New Roman" w:hAnsi="Times New Roman"/>
                <w:sz w:val="28"/>
                <w:szCs w:val="28"/>
              </w:rPr>
              <w:t xml:space="preserve">Judins </w:t>
            </w:r>
            <w:r w:rsidR="00970B31" w:rsidRPr="00352A62">
              <w:rPr>
                <w:rFonts w:ascii="Times New Roman" w:hAnsi="Times New Roman"/>
                <w:sz w:val="28"/>
                <w:szCs w:val="28"/>
              </w:rPr>
              <w:t>A. „Apstākļi, kas izslēdz kriminālatbildību”. R.:</w:t>
            </w:r>
            <w:r>
              <w:rPr>
                <w:rFonts w:ascii="Times New Roman" w:hAnsi="Times New Roman"/>
                <w:sz w:val="28"/>
                <w:szCs w:val="28"/>
              </w:rPr>
              <w:t xml:space="preserve"> </w:t>
            </w:r>
            <w:r w:rsidR="00970B31" w:rsidRPr="00352A62">
              <w:rPr>
                <w:rFonts w:ascii="Times New Roman" w:hAnsi="Times New Roman"/>
                <w:sz w:val="28"/>
                <w:szCs w:val="28"/>
              </w:rPr>
              <w:t>Biznesa augstskola „Turība”, 2006.;</w:t>
            </w:r>
          </w:p>
          <w:p w14:paraId="5D42A7B1" w14:textId="46C73F22" w:rsidR="00891DC9" w:rsidRPr="00352A62" w:rsidRDefault="00DF0B2B" w:rsidP="00970B31">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Krastiņš U. Liholaja V</w:t>
            </w:r>
            <w:r w:rsidR="00D912AD">
              <w:rPr>
                <w:rFonts w:ascii="Times New Roman" w:hAnsi="Times New Roman"/>
                <w:sz w:val="28"/>
                <w:szCs w:val="28"/>
              </w:rPr>
              <w:t>.</w:t>
            </w:r>
            <w:r w:rsidRPr="00352A62">
              <w:rPr>
                <w:rFonts w:ascii="Times New Roman" w:hAnsi="Times New Roman"/>
                <w:sz w:val="28"/>
                <w:szCs w:val="28"/>
              </w:rPr>
              <w:t xml:space="preserve"> Niedre A. “Krimināllikuma komentāri 1.-6.grāmata. R.:</w:t>
            </w:r>
            <w:r w:rsidR="00D912AD">
              <w:rPr>
                <w:rFonts w:ascii="Times New Roman" w:hAnsi="Times New Roman"/>
                <w:sz w:val="28"/>
                <w:szCs w:val="28"/>
              </w:rPr>
              <w:t xml:space="preserve"> </w:t>
            </w:r>
            <w:r w:rsidRPr="00352A62">
              <w:rPr>
                <w:rFonts w:ascii="Times New Roman" w:hAnsi="Times New Roman"/>
                <w:sz w:val="28"/>
                <w:szCs w:val="28"/>
              </w:rPr>
              <w:t>AFS, 1999.;</w:t>
            </w:r>
          </w:p>
          <w:p w14:paraId="4A5AC334" w14:textId="6E3BD89E" w:rsidR="00DF0B2B" w:rsidRPr="00352A62" w:rsidRDefault="00DF0B2B" w:rsidP="00970B31">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rPr>
            </w:pPr>
            <w:r w:rsidRPr="00352A62">
              <w:rPr>
                <w:rFonts w:ascii="Times New Roman" w:hAnsi="Times New Roman"/>
                <w:sz w:val="28"/>
                <w:szCs w:val="28"/>
              </w:rPr>
              <w:t>M.Žeivots. Šaujamieroču pielietojuma tiesiskie pamati un prakse, R.:</w:t>
            </w:r>
            <w:r w:rsidR="00D912AD">
              <w:rPr>
                <w:rFonts w:ascii="Times New Roman" w:hAnsi="Times New Roman"/>
                <w:sz w:val="28"/>
                <w:szCs w:val="28"/>
              </w:rPr>
              <w:t xml:space="preserve"> </w:t>
            </w:r>
            <w:r w:rsidR="00970B31" w:rsidRPr="00352A62">
              <w:rPr>
                <w:rFonts w:ascii="Times New Roman" w:hAnsi="Times New Roman"/>
                <w:sz w:val="28"/>
                <w:szCs w:val="28"/>
              </w:rPr>
              <w:t>ABC Zvaigzne, 2000.</w:t>
            </w:r>
          </w:p>
          <w:p w14:paraId="71C53DFE" w14:textId="500D8288" w:rsidR="00DF0B2B" w:rsidRPr="0045173A" w:rsidRDefault="00DF0B2B" w:rsidP="00970B31">
            <w:pPr>
              <w:spacing w:before="100" w:beforeAutospacing="1" w:after="100" w:afterAutospacing="1" w:line="240" w:lineRule="auto"/>
              <w:ind w:left="515"/>
              <w:contextualSpacing/>
              <w:jc w:val="both"/>
              <w:rPr>
                <w:rFonts w:ascii="Times New Roman" w:hAnsi="Times New Roman"/>
                <w:sz w:val="24"/>
                <w:szCs w:val="24"/>
                <w:lang w:eastAsia="ru-RU"/>
              </w:rPr>
            </w:pPr>
          </w:p>
        </w:tc>
      </w:tr>
    </w:tbl>
    <w:p w14:paraId="77F86F2E" w14:textId="67BF3BC3" w:rsidR="00104D38" w:rsidRDefault="00C719FD" w:rsidP="009E6E78">
      <w:pPr>
        <w:shd w:val="clear" w:color="auto" w:fill="FFFFFF"/>
        <w:spacing w:after="0" w:line="240" w:lineRule="auto"/>
        <w:jc w:val="both"/>
        <w:rPr>
          <w:rFonts w:ascii="Times New Roman" w:hAnsi="Times New Roman"/>
          <w:color w:val="000000"/>
          <w:spacing w:val="-4"/>
          <w:w w:val="106"/>
          <w:sz w:val="28"/>
          <w:szCs w:val="28"/>
        </w:rPr>
      </w:pPr>
      <w:r>
        <w:rPr>
          <w:rFonts w:ascii="Times New Roman" w:hAnsi="Times New Roman"/>
          <w:sz w:val="28"/>
          <w:szCs w:val="28"/>
        </w:rPr>
        <w:lastRenderedPageBreak/>
        <w:t xml:space="preserve">Pieaugušo neformālās izglītības programma </w:t>
      </w:r>
      <w:r w:rsidR="00DF0B2B">
        <w:rPr>
          <w:rFonts w:ascii="Times New Roman" w:hAnsi="Times New Roman"/>
          <w:sz w:val="28"/>
          <w:szCs w:val="28"/>
        </w:rPr>
        <w:t>“</w:t>
      </w:r>
      <w:r w:rsidR="00151430">
        <w:rPr>
          <w:rFonts w:ascii="Times New Roman" w:hAnsi="Times New Roman"/>
          <w:sz w:val="28"/>
          <w:szCs w:val="28"/>
        </w:rPr>
        <w:t>Dienesta šaujamieroču pielietošanas tiesiskie aspekti</w:t>
      </w:r>
      <w:r w:rsidR="00104D38" w:rsidRPr="00912D13">
        <w:rPr>
          <w:rFonts w:ascii="Times New Roman" w:hAnsi="Times New Roman"/>
          <w:sz w:val="28"/>
          <w:szCs w:val="28"/>
        </w:rPr>
        <w:t>”</w:t>
      </w:r>
      <w:r w:rsidR="00104D38">
        <w:rPr>
          <w:rFonts w:ascii="Times New Roman" w:hAnsi="Times New Roman"/>
          <w:sz w:val="28"/>
          <w:szCs w:val="28"/>
        </w:rPr>
        <w:t xml:space="preserve"> s</w:t>
      </w:r>
      <w:r w:rsidR="00DF0B2B">
        <w:rPr>
          <w:rFonts w:ascii="Times New Roman" w:hAnsi="Times New Roman"/>
          <w:sz w:val="28"/>
          <w:szCs w:val="28"/>
        </w:rPr>
        <w:t>askaņota ar Valsts policiju 2011</w:t>
      </w:r>
      <w:r w:rsidR="00104D38">
        <w:rPr>
          <w:rFonts w:ascii="Times New Roman" w:hAnsi="Times New Roman"/>
          <w:sz w:val="28"/>
          <w:szCs w:val="28"/>
        </w:rPr>
        <w:t xml:space="preserve">.gada </w:t>
      </w:r>
      <w:r w:rsidR="00834660">
        <w:rPr>
          <w:rFonts w:ascii="Times New Roman" w:hAnsi="Times New Roman"/>
          <w:sz w:val="28"/>
          <w:szCs w:val="28"/>
        </w:rPr>
        <w:t>18</w:t>
      </w:r>
      <w:r w:rsidR="004C16B4">
        <w:rPr>
          <w:rFonts w:ascii="Times New Roman" w:hAnsi="Times New Roman"/>
          <w:sz w:val="28"/>
          <w:szCs w:val="28"/>
        </w:rPr>
        <w:t>.</w:t>
      </w:r>
      <w:r w:rsidR="00DF0B2B">
        <w:rPr>
          <w:rFonts w:ascii="Times New Roman" w:hAnsi="Times New Roman"/>
          <w:sz w:val="28"/>
          <w:szCs w:val="28"/>
        </w:rPr>
        <w:t>martā</w:t>
      </w:r>
      <w:r w:rsidR="004C16B4">
        <w:rPr>
          <w:rFonts w:ascii="Times New Roman" w:hAnsi="Times New Roman"/>
          <w:sz w:val="28"/>
          <w:szCs w:val="28"/>
        </w:rPr>
        <w:t xml:space="preserve"> (atzinums Nr.20/</w:t>
      </w:r>
      <w:r w:rsidR="00DF0B2B">
        <w:rPr>
          <w:rFonts w:ascii="Times New Roman" w:hAnsi="Times New Roman"/>
          <w:sz w:val="28"/>
          <w:szCs w:val="28"/>
        </w:rPr>
        <w:t>7081</w:t>
      </w:r>
      <w:r w:rsidR="004C16B4">
        <w:rPr>
          <w:rFonts w:ascii="Times New Roman" w:hAnsi="Times New Roman"/>
          <w:sz w:val="28"/>
          <w:szCs w:val="28"/>
        </w:rPr>
        <w:t>)</w:t>
      </w:r>
      <w:r w:rsidR="00A6173A">
        <w:rPr>
          <w:rFonts w:ascii="Times New Roman" w:hAnsi="Times New Roman"/>
          <w:sz w:val="28"/>
          <w:szCs w:val="28"/>
        </w:rPr>
        <w:t xml:space="preserve"> un apstiprināta Valsts policijas koledžā 201</w:t>
      </w:r>
      <w:r w:rsidR="00DF0B2B">
        <w:rPr>
          <w:rFonts w:ascii="Times New Roman" w:hAnsi="Times New Roman"/>
          <w:sz w:val="28"/>
          <w:szCs w:val="28"/>
        </w:rPr>
        <w:t>1.gada 25</w:t>
      </w:r>
      <w:r w:rsidR="00A6173A">
        <w:rPr>
          <w:rFonts w:ascii="Times New Roman" w:hAnsi="Times New Roman"/>
          <w:sz w:val="28"/>
          <w:szCs w:val="28"/>
        </w:rPr>
        <w:t>.</w:t>
      </w:r>
      <w:r w:rsidR="00DF0B2B">
        <w:rPr>
          <w:rFonts w:ascii="Times New Roman" w:hAnsi="Times New Roman"/>
          <w:sz w:val="28"/>
          <w:szCs w:val="28"/>
        </w:rPr>
        <w:t>martā</w:t>
      </w:r>
      <w:r w:rsidR="004C16B4">
        <w:rPr>
          <w:rFonts w:ascii="Times New Roman" w:hAnsi="Times New Roman"/>
          <w:sz w:val="28"/>
          <w:szCs w:val="28"/>
        </w:rPr>
        <w:t>.</w:t>
      </w:r>
      <w:bookmarkStart w:id="0" w:name="_GoBack"/>
      <w:bookmarkEnd w:id="0"/>
    </w:p>
    <w:p w14:paraId="10CE2AE1" w14:textId="77777777" w:rsidR="00104D38" w:rsidRDefault="00104D38" w:rsidP="009E6E78">
      <w:pPr>
        <w:shd w:val="clear" w:color="auto" w:fill="FFFFFF"/>
        <w:spacing w:after="0" w:line="240" w:lineRule="auto"/>
        <w:jc w:val="both"/>
        <w:rPr>
          <w:rFonts w:ascii="Times New Roman" w:hAnsi="Times New Roman"/>
          <w:color w:val="000000"/>
          <w:spacing w:val="-4"/>
          <w:w w:val="106"/>
          <w:sz w:val="28"/>
          <w:szCs w:val="28"/>
        </w:rPr>
      </w:pPr>
    </w:p>
    <w:p w14:paraId="01414F7F" w14:textId="77777777" w:rsidR="00870A58" w:rsidRPr="00996E6B" w:rsidRDefault="00870A58" w:rsidP="00996E6B">
      <w:pPr>
        <w:spacing w:after="0" w:line="240" w:lineRule="auto"/>
        <w:jc w:val="both"/>
        <w:rPr>
          <w:rFonts w:ascii="Times New Roman" w:hAnsi="Times New Roman"/>
          <w:kern w:val="24"/>
          <w:sz w:val="28"/>
          <w:szCs w:val="20"/>
          <w:lang w:eastAsia="lv-LV"/>
        </w:rPr>
      </w:pPr>
    </w:p>
    <w:p w14:paraId="41936EFD" w14:textId="77777777" w:rsidR="00870A58" w:rsidRDefault="00870A58"/>
    <w:p w14:paraId="5015AE10" w14:textId="77777777" w:rsidR="00870A58" w:rsidRDefault="00870A58"/>
    <w:sectPr w:rsidR="00870A58" w:rsidSect="00651713">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6B9A" w14:textId="77777777" w:rsidR="009A3B3B" w:rsidRDefault="009A3B3B" w:rsidP="004527C7">
      <w:pPr>
        <w:spacing w:after="0" w:line="240" w:lineRule="auto"/>
      </w:pPr>
      <w:r>
        <w:separator/>
      </w:r>
    </w:p>
  </w:endnote>
  <w:endnote w:type="continuationSeparator" w:id="0">
    <w:p w14:paraId="73FC3112" w14:textId="77777777" w:rsidR="009A3B3B" w:rsidRDefault="009A3B3B" w:rsidP="0045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8CEA9" w14:textId="77777777" w:rsidR="009A3B3B" w:rsidRDefault="009A3B3B" w:rsidP="004527C7">
      <w:pPr>
        <w:spacing w:after="0" w:line="240" w:lineRule="auto"/>
      </w:pPr>
      <w:r>
        <w:separator/>
      </w:r>
    </w:p>
  </w:footnote>
  <w:footnote w:type="continuationSeparator" w:id="0">
    <w:p w14:paraId="5CB6226B" w14:textId="77777777" w:rsidR="009A3B3B" w:rsidRDefault="009A3B3B" w:rsidP="0045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18728"/>
      <w:docPartObj>
        <w:docPartGallery w:val="Page Numbers (Top of Page)"/>
        <w:docPartUnique/>
      </w:docPartObj>
    </w:sdtPr>
    <w:sdtEndPr>
      <w:rPr>
        <w:noProof/>
      </w:rPr>
    </w:sdtEndPr>
    <w:sdtContent>
      <w:p w14:paraId="321D41D6" w14:textId="33775733" w:rsidR="004527C7" w:rsidRDefault="004527C7">
        <w:pPr>
          <w:pStyle w:val="Header"/>
          <w:jc w:val="center"/>
        </w:pPr>
        <w:r>
          <w:fldChar w:fldCharType="begin"/>
        </w:r>
        <w:r>
          <w:instrText xml:space="preserve"> PAGE   \* MERGEFORMAT </w:instrText>
        </w:r>
        <w:r>
          <w:fldChar w:fldCharType="separate"/>
        </w:r>
        <w:r w:rsidR="00D241FA">
          <w:rPr>
            <w:noProof/>
          </w:rPr>
          <w:t>3</w:t>
        </w:r>
        <w:r>
          <w:rPr>
            <w:noProof/>
          </w:rPr>
          <w:fldChar w:fldCharType="end"/>
        </w:r>
      </w:p>
    </w:sdtContent>
  </w:sdt>
  <w:p w14:paraId="3C4B45FE" w14:textId="77777777" w:rsidR="004527C7" w:rsidRDefault="00452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228"/>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BA6AD3"/>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E559C4"/>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A79390E"/>
    <w:multiLevelType w:val="hybridMultilevel"/>
    <w:tmpl w:val="CD92EBB4"/>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D1FA5"/>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D1458D"/>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D301BA7"/>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36206C"/>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5C45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6D866CAC"/>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4"/>
  </w:num>
  <w:num w:numId="4">
    <w:abstractNumId w:val="4"/>
  </w:num>
  <w:num w:numId="5">
    <w:abstractNumId w:val="2"/>
  </w:num>
  <w:num w:numId="6">
    <w:abstractNumId w:val="6"/>
  </w:num>
  <w:num w:numId="7">
    <w:abstractNumId w:val="11"/>
  </w:num>
  <w:num w:numId="8">
    <w:abstractNumId w:val="8"/>
  </w:num>
  <w:num w:numId="9">
    <w:abstractNumId w:val="1"/>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50C4C"/>
    <w:rsid w:val="00086C18"/>
    <w:rsid w:val="000B578C"/>
    <w:rsid w:val="000C3D00"/>
    <w:rsid w:val="000E623F"/>
    <w:rsid w:val="00100055"/>
    <w:rsid w:val="00103DAE"/>
    <w:rsid w:val="00104D38"/>
    <w:rsid w:val="00151430"/>
    <w:rsid w:val="001518CD"/>
    <w:rsid w:val="0015293B"/>
    <w:rsid w:val="001901CD"/>
    <w:rsid w:val="00193BEC"/>
    <w:rsid w:val="001C3794"/>
    <w:rsid w:val="001F52EA"/>
    <w:rsid w:val="00202DFB"/>
    <w:rsid w:val="00210110"/>
    <w:rsid w:val="00212D76"/>
    <w:rsid w:val="002262AD"/>
    <w:rsid w:val="00232055"/>
    <w:rsid w:val="00237E99"/>
    <w:rsid w:val="00273260"/>
    <w:rsid w:val="00283D60"/>
    <w:rsid w:val="00292FDD"/>
    <w:rsid w:val="002A5B97"/>
    <w:rsid w:val="002C4D93"/>
    <w:rsid w:val="002D3BA0"/>
    <w:rsid w:val="002D4550"/>
    <w:rsid w:val="002D6478"/>
    <w:rsid w:val="002E1FBE"/>
    <w:rsid w:val="002F39D9"/>
    <w:rsid w:val="003037B3"/>
    <w:rsid w:val="00307FB9"/>
    <w:rsid w:val="003472E6"/>
    <w:rsid w:val="00352A62"/>
    <w:rsid w:val="00377906"/>
    <w:rsid w:val="003808EA"/>
    <w:rsid w:val="00383BFF"/>
    <w:rsid w:val="00395463"/>
    <w:rsid w:val="003B1AA0"/>
    <w:rsid w:val="003D3972"/>
    <w:rsid w:val="003D513D"/>
    <w:rsid w:val="00401801"/>
    <w:rsid w:val="0043429F"/>
    <w:rsid w:val="004460E7"/>
    <w:rsid w:val="0045173A"/>
    <w:rsid w:val="004527C7"/>
    <w:rsid w:val="004550AF"/>
    <w:rsid w:val="00465FC0"/>
    <w:rsid w:val="004966DB"/>
    <w:rsid w:val="004B7AB1"/>
    <w:rsid w:val="004C16B4"/>
    <w:rsid w:val="004C6DB9"/>
    <w:rsid w:val="004D5339"/>
    <w:rsid w:val="004F32A2"/>
    <w:rsid w:val="00513AAF"/>
    <w:rsid w:val="005326FC"/>
    <w:rsid w:val="00553659"/>
    <w:rsid w:val="005849FB"/>
    <w:rsid w:val="00597650"/>
    <w:rsid w:val="005A0FD3"/>
    <w:rsid w:val="005D4B27"/>
    <w:rsid w:val="005E6455"/>
    <w:rsid w:val="005F24F2"/>
    <w:rsid w:val="005F2E08"/>
    <w:rsid w:val="00624FE1"/>
    <w:rsid w:val="00645AA9"/>
    <w:rsid w:val="00651713"/>
    <w:rsid w:val="00653DEB"/>
    <w:rsid w:val="00677AC1"/>
    <w:rsid w:val="006A1C29"/>
    <w:rsid w:val="006A607D"/>
    <w:rsid w:val="006B3C4A"/>
    <w:rsid w:val="006C1C7E"/>
    <w:rsid w:val="006F0F1C"/>
    <w:rsid w:val="006F4D8A"/>
    <w:rsid w:val="007169DC"/>
    <w:rsid w:val="00724F45"/>
    <w:rsid w:val="00755DE7"/>
    <w:rsid w:val="00762F42"/>
    <w:rsid w:val="00781238"/>
    <w:rsid w:val="007A51F7"/>
    <w:rsid w:val="007A75D9"/>
    <w:rsid w:val="00803EFA"/>
    <w:rsid w:val="008064D6"/>
    <w:rsid w:val="00834660"/>
    <w:rsid w:val="00837828"/>
    <w:rsid w:val="00870A58"/>
    <w:rsid w:val="00891DC9"/>
    <w:rsid w:val="008E3025"/>
    <w:rsid w:val="008F658C"/>
    <w:rsid w:val="00902421"/>
    <w:rsid w:val="00905152"/>
    <w:rsid w:val="00970B31"/>
    <w:rsid w:val="00983F21"/>
    <w:rsid w:val="0098419F"/>
    <w:rsid w:val="00992E63"/>
    <w:rsid w:val="00996E6B"/>
    <w:rsid w:val="009A3B3B"/>
    <w:rsid w:val="009B67C8"/>
    <w:rsid w:val="009C6AEA"/>
    <w:rsid w:val="009C7FB3"/>
    <w:rsid w:val="009E6E78"/>
    <w:rsid w:val="009F3428"/>
    <w:rsid w:val="00A55F9B"/>
    <w:rsid w:val="00A6173A"/>
    <w:rsid w:val="00A71D86"/>
    <w:rsid w:val="00A7625C"/>
    <w:rsid w:val="00A97DC8"/>
    <w:rsid w:val="00AF697E"/>
    <w:rsid w:val="00AF6BF8"/>
    <w:rsid w:val="00B16929"/>
    <w:rsid w:val="00B40DCC"/>
    <w:rsid w:val="00B6157A"/>
    <w:rsid w:val="00BB403A"/>
    <w:rsid w:val="00BD75AB"/>
    <w:rsid w:val="00C01E24"/>
    <w:rsid w:val="00C17B6C"/>
    <w:rsid w:val="00C2359B"/>
    <w:rsid w:val="00C719FD"/>
    <w:rsid w:val="00C73D3C"/>
    <w:rsid w:val="00CA6460"/>
    <w:rsid w:val="00CE1051"/>
    <w:rsid w:val="00D241FA"/>
    <w:rsid w:val="00D42B56"/>
    <w:rsid w:val="00D5444B"/>
    <w:rsid w:val="00D60EB7"/>
    <w:rsid w:val="00D912AD"/>
    <w:rsid w:val="00DF0B2B"/>
    <w:rsid w:val="00E51D94"/>
    <w:rsid w:val="00E63FF7"/>
    <w:rsid w:val="00E87731"/>
    <w:rsid w:val="00E931C4"/>
    <w:rsid w:val="00EE07B2"/>
    <w:rsid w:val="00F2300B"/>
    <w:rsid w:val="00F30760"/>
    <w:rsid w:val="00F5219B"/>
    <w:rsid w:val="00F56791"/>
    <w:rsid w:val="00F618F8"/>
    <w:rsid w:val="00F637A7"/>
    <w:rsid w:val="00F87B20"/>
    <w:rsid w:val="00F91ACE"/>
    <w:rsid w:val="00F975B3"/>
    <w:rsid w:val="00FA7E36"/>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5271F"/>
  <w15:docId w15:val="{EA2C4C0A-870B-47EF-9070-450C4E7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CommentReference">
    <w:name w:val="annotation reference"/>
    <w:basedOn w:val="DefaultParagraphFont"/>
    <w:uiPriority w:val="99"/>
    <w:semiHidden/>
    <w:unhideWhenUsed/>
    <w:rsid w:val="00E931C4"/>
    <w:rPr>
      <w:sz w:val="16"/>
      <w:szCs w:val="16"/>
    </w:rPr>
  </w:style>
  <w:style w:type="paragraph" w:styleId="CommentText">
    <w:name w:val="annotation text"/>
    <w:basedOn w:val="Normal"/>
    <w:link w:val="CommentTextChar"/>
    <w:uiPriority w:val="99"/>
    <w:semiHidden/>
    <w:unhideWhenUsed/>
    <w:rsid w:val="00E931C4"/>
    <w:pPr>
      <w:spacing w:line="240" w:lineRule="auto"/>
    </w:pPr>
    <w:rPr>
      <w:sz w:val="20"/>
      <w:szCs w:val="20"/>
    </w:rPr>
  </w:style>
  <w:style w:type="character" w:customStyle="1" w:styleId="CommentTextChar">
    <w:name w:val="Comment Text Char"/>
    <w:basedOn w:val="DefaultParagraphFont"/>
    <w:link w:val="CommentText"/>
    <w:uiPriority w:val="99"/>
    <w:semiHidden/>
    <w:rsid w:val="00E931C4"/>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E931C4"/>
    <w:rPr>
      <w:b/>
      <w:bCs/>
    </w:rPr>
  </w:style>
  <w:style w:type="character" w:customStyle="1" w:styleId="CommentSubjectChar">
    <w:name w:val="Comment Subject Char"/>
    <w:basedOn w:val="CommentTextChar"/>
    <w:link w:val="CommentSubject"/>
    <w:uiPriority w:val="99"/>
    <w:semiHidden/>
    <w:rsid w:val="00E931C4"/>
    <w:rPr>
      <w:b/>
      <w:bCs/>
      <w:sz w:val="20"/>
      <w:szCs w:val="20"/>
      <w:lang w:val="lv-LV" w:eastAsia="en-US"/>
    </w:rPr>
  </w:style>
  <w:style w:type="paragraph" w:styleId="Header">
    <w:name w:val="header"/>
    <w:basedOn w:val="Normal"/>
    <w:link w:val="HeaderChar"/>
    <w:uiPriority w:val="99"/>
    <w:unhideWhenUsed/>
    <w:rsid w:val="004527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27C7"/>
    <w:rPr>
      <w:lang w:val="lv-LV" w:eastAsia="en-US"/>
    </w:rPr>
  </w:style>
  <w:style w:type="paragraph" w:styleId="Footer">
    <w:name w:val="footer"/>
    <w:basedOn w:val="Normal"/>
    <w:link w:val="FooterChar"/>
    <w:uiPriority w:val="99"/>
    <w:unhideWhenUsed/>
    <w:rsid w:val="004527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27C7"/>
    <w:rPr>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ADF4-BDCE-4938-ACFA-3CB10E04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2071</Words>
  <Characters>1181</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policija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dcterms:created xsi:type="dcterms:W3CDTF">2018-10-01T11:30:00Z</dcterms:created>
  <dcterms:modified xsi:type="dcterms:W3CDTF">2019-07-04T10:07:00Z</dcterms:modified>
</cp:coreProperties>
</file>