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78" w:rsidRPr="00433D27" w:rsidRDefault="002E1FBE" w:rsidP="00D13A2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433D27">
        <w:rPr>
          <w:rFonts w:ascii="Times New Roman" w:eastAsia="Times New Roman" w:hAnsi="Times New Roman"/>
          <w:bCs/>
          <w:color w:val="000000"/>
          <w:kern w:val="32"/>
          <w:sz w:val="24"/>
          <w:szCs w:val="24"/>
          <w:lang w:eastAsia="lv-LV"/>
        </w:rPr>
        <w:t xml:space="preserve">  </w:t>
      </w:r>
      <w:r w:rsidR="009E6E78" w:rsidRPr="00433D27">
        <w:rPr>
          <w:rFonts w:ascii="Times New Roman" w:eastAsia="Times New Roman" w:hAnsi="Times New Roman"/>
          <w:color w:val="000000"/>
          <w:sz w:val="28"/>
          <w:szCs w:val="28"/>
        </w:rPr>
        <w:t>Valsts policijas koledža</w:t>
      </w:r>
    </w:p>
    <w:p w:rsidR="009E6E78" w:rsidRPr="00433D27" w:rsidRDefault="009E6E78" w:rsidP="009E6E78">
      <w:pPr>
        <w:keepNext/>
        <w:tabs>
          <w:tab w:val="left" w:pos="5245"/>
        </w:tabs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kern w:val="32"/>
          <w:sz w:val="28"/>
          <w:szCs w:val="2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507"/>
        <w:gridCol w:w="29"/>
        <w:gridCol w:w="4614"/>
        <w:gridCol w:w="64"/>
      </w:tblGrid>
      <w:tr w:rsidR="00D05FA2" w:rsidRPr="00433D27" w:rsidTr="00292FDD">
        <w:trPr>
          <w:gridAfter w:val="1"/>
          <w:wAfter w:w="64" w:type="dxa"/>
          <w:trHeight w:val="321"/>
        </w:trPr>
        <w:tc>
          <w:tcPr>
            <w:tcW w:w="4536" w:type="dxa"/>
            <w:gridSpan w:val="2"/>
          </w:tcPr>
          <w:p w:rsidR="009E03A1" w:rsidRDefault="009E03A1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  <w:gridSpan w:val="2"/>
          </w:tcPr>
          <w:p w:rsidR="009E03A1" w:rsidRDefault="009E03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</w:p>
          <w:p w:rsidR="00D13A29" w:rsidRDefault="00244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r w:rsidRPr="0024404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Cietušā pratināšanas psiholoģiskās īpatnības </w:t>
            </w:r>
          </w:p>
          <w:p w:rsidR="00244047" w:rsidRPr="00433D27" w:rsidRDefault="00244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05FA2" w:rsidRPr="00433D2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Programmas mērķis</w:t>
            </w: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44047" w:rsidRDefault="00244047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Programmas mērķauditorija</w:t>
            </w: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85BA3" w:rsidRDefault="00F85BA3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Klausītāju skaits</w:t>
            </w: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  <w:gridSpan w:val="2"/>
          </w:tcPr>
          <w:p w:rsidR="009E03A1" w:rsidRDefault="00244047" w:rsidP="00086C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24404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ilnveidot prasmes par cietušā nopratināšanas psiholo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ģiskām īpatnībām un paņēmieniem</w:t>
            </w:r>
          </w:p>
          <w:p w:rsidR="00244047" w:rsidRPr="00433D27" w:rsidRDefault="00244047" w:rsidP="00086C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9E03A1" w:rsidRDefault="00244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</w:pPr>
            <w:r w:rsidRPr="00244047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  <w:t xml:space="preserve">Valsts policijas darbinieki, kuriem ir piešķirtas pilnvaras veikt kriminālprocesu </w:t>
            </w:r>
          </w:p>
          <w:p w:rsidR="00244047" w:rsidRPr="00433D27" w:rsidRDefault="0024404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9E6E78" w:rsidRPr="00433D27" w:rsidRDefault="004F3E0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l</w:t>
            </w:r>
            <w:r w:rsidR="0024404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īdz 20</w:t>
            </w:r>
            <w:r w:rsidR="009E6E78"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9E6E78" w:rsidRPr="00433D27" w:rsidRDefault="009E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</w:pPr>
          </w:p>
          <w:p w:rsidR="009E6E78" w:rsidRPr="00433D27" w:rsidRDefault="00222D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</w:pPr>
            <w:r w:rsidRPr="00433D27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  <w:t>8</w:t>
            </w:r>
            <w:r w:rsidR="009E6E78" w:rsidRPr="00433D27"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</w:rPr>
              <w:t xml:space="preserve"> akadēmiskās stundas</w:t>
            </w:r>
          </w:p>
        </w:tc>
      </w:tr>
      <w:tr w:rsidR="00D05FA2" w:rsidRPr="00433D27" w:rsidTr="00292FDD">
        <w:trPr>
          <w:gridBefore w:val="1"/>
          <w:wBefore w:w="29" w:type="dxa"/>
        </w:trPr>
        <w:tc>
          <w:tcPr>
            <w:tcW w:w="4536" w:type="dxa"/>
            <w:gridSpan w:val="2"/>
          </w:tcPr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Programmas izstrādātājs</w:t>
            </w:r>
          </w:p>
        </w:tc>
        <w:tc>
          <w:tcPr>
            <w:tcW w:w="4678" w:type="dxa"/>
            <w:gridSpan w:val="2"/>
          </w:tcPr>
          <w:p w:rsidR="001C3794" w:rsidRPr="00433D27" w:rsidRDefault="00292FDD" w:rsidP="00292FD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6B3C4A" w:rsidRPr="00433D27" w:rsidRDefault="00222DB9" w:rsidP="009E03A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Mg. </w:t>
            </w:r>
            <w:r w:rsidR="009E03A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psych</w:t>
            </w:r>
            <w:r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="009E03A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Evita Lipe</w:t>
            </w:r>
            <w:r w:rsidR="001E0160"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, Valsts policijas koledžas </w:t>
            </w:r>
            <w:r w:rsidR="009E03A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Humanitārās katedras vadītāja</w:t>
            </w:r>
          </w:p>
        </w:tc>
      </w:tr>
      <w:tr w:rsidR="00D05FA2" w:rsidRPr="00433D2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735265" w:rsidRPr="00433D27" w:rsidRDefault="00735265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Izglītības dokuments, kas apliecina </w:t>
            </w: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3" w:type="dxa"/>
            <w:gridSpan w:val="2"/>
          </w:tcPr>
          <w:p w:rsidR="00735265" w:rsidRPr="00433D27" w:rsidRDefault="00735265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apliecība</w:t>
            </w:r>
          </w:p>
        </w:tc>
      </w:tr>
      <w:tr w:rsidR="00D05FA2" w:rsidRPr="00433D2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  <w:gridSpan w:val="2"/>
          </w:tcPr>
          <w:p w:rsidR="009E6E78" w:rsidRPr="00433D27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klausītājs, piedaloties programmas apguvē vismaz 90% apmērā, saņem apliecību</w:t>
            </w:r>
          </w:p>
        </w:tc>
      </w:tr>
      <w:tr w:rsidR="00D05FA2" w:rsidRPr="00433D2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  <w:gridSpan w:val="2"/>
          </w:tcPr>
          <w:p w:rsidR="009E6E78" w:rsidRPr="00433D27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9E6E78" w:rsidRPr="00433D27" w:rsidRDefault="00113037" w:rsidP="002440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201</w:t>
            </w:r>
            <w:r w:rsidR="00222DB9" w:rsidRPr="00433D2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24404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(2012)</w:t>
            </w:r>
          </w:p>
        </w:tc>
      </w:tr>
      <w:tr w:rsidR="009E6E78" w:rsidRPr="00433D27" w:rsidTr="00292FDD">
        <w:trPr>
          <w:gridAfter w:val="1"/>
          <w:wAfter w:w="64" w:type="dxa"/>
        </w:trPr>
        <w:tc>
          <w:tcPr>
            <w:tcW w:w="4536" w:type="dxa"/>
            <w:gridSpan w:val="2"/>
          </w:tcPr>
          <w:p w:rsidR="00107481" w:rsidRPr="00433D27" w:rsidRDefault="00107481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07481" w:rsidRDefault="00107481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03A1" w:rsidRDefault="009E03A1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03A1" w:rsidRDefault="009E03A1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03A1" w:rsidRDefault="009E03A1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03A1" w:rsidRDefault="009E03A1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4AA8" w:rsidRDefault="00B24AA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4AA8" w:rsidRDefault="00B24AA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4AA8" w:rsidRDefault="00B24AA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4AA8" w:rsidRDefault="00B24AA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4AA8" w:rsidRDefault="00B24AA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24AA8" w:rsidRDefault="00B24AA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9E03A1" w:rsidRDefault="009E03A1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Programmas plāns</w:t>
            </w: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643" w:type="dxa"/>
            <w:gridSpan w:val="2"/>
          </w:tcPr>
          <w:p w:rsidR="009E6E78" w:rsidRPr="00433D27" w:rsidRDefault="009E6E78" w:rsidP="009E6E7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9E6E78" w:rsidRPr="00433D27" w:rsidRDefault="009E6E78" w:rsidP="009E6E78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8"/>
          <w:szCs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2268"/>
        <w:gridCol w:w="1418"/>
        <w:gridCol w:w="425"/>
        <w:gridCol w:w="567"/>
        <w:gridCol w:w="567"/>
        <w:gridCol w:w="1559"/>
        <w:gridCol w:w="1559"/>
      </w:tblGrid>
      <w:tr w:rsidR="004E5A0E" w:rsidRPr="00433D27" w:rsidTr="00080F27">
        <w:trPr>
          <w:trHeight w:val="73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E5A0E" w:rsidRPr="00433D27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Nr.p.k</w:t>
            </w:r>
            <w:proofErr w:type="spellEnd"/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E5A0E" w:rsidRPr="00433D27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Laiks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E5A0E" w:rsidRPr="00433D27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Tēmas nosaukums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E5A0E" w:rsidRPr="00433D27" w:rsidRDefault="004E5A0E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Taksonomijas</w:t>
            </w:r>
            <w:proofErr w:type="spellEnd"/>
          </w:p>
          <w:p w:rsidR="004E5A0E" w:rsidRPr="00433D27" w:rsidRDefault="004E5A0E" w:rsidP="009E6E78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līmenis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4E5A0E" w:rsidRPr="00433D27" w:rsidRDefault="004E5A0E" w:rsidP="009E6E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Akadēmisko stundu skaits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5A0E" w:rsidRPr="00433D27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Izmantojamās</w:t>
            </w:r>
          </w:p>
          <w:p w:rsidR="004E5A0E" w:rsidRPr="00433D27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metodes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E5A0E" w:rsidRPr="00433D27" w:rsidRDefault="004E5A0E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Pedagogs</w:t>
            </w:r>
          </w:p>
        </w:tc>
      </w:tr>
      <w:tr w:rsidR="00D05FA2" w:rsidRPr="00433D27" w:rsidTr="002358AF">
        <w:trPr>
          <w:cantSplit/>
          <w:trHeight w:val="818"/>
        </w:trPr>
        <w:tc>
          <w:tcPr>
            <w:tcW w:w="568" w:type="dxa"/>
            <w:vMerge/>
            <w:shd w:val="clear" w:color="auto" w:fill="auto"/>
            <w:vAlign w:val="center"/>
          </w:tcPr>
          <w:p w:rsidR="009E6E78" w:rsidRPr="00433D27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E78" w:rsidRPr="00433D27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6E78" w:rsidRPr="00433D27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E6E78" w:rsidRPr="00433D27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E6E78" w:rsidRPr="00433D27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433D27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33D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Prakt</w:t>
            </w:r>
            <w:proofErr w:type="spellEnd"/>
            <w:r w:rsidRPr="00433D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 darbs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E6E78" w:rsidRPr="00433D27" w:rsidRDefault="009E6E78" w:rsidP="009E6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Kopā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6E78" w:rsidRPr="00433D27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6E78" w:rsidRPr="00433D27" w:rsidRDefault="009E6E78" w:rsidP="009E6E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05FA2" w:rsidRPr="00433D27" w:rsidTr="002358AF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8D082B" w:rsidRPr="00433D27" w:rsidRDefault="008D082B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82B" w:rsidRPr="00433D27" w:rsidRDefault="007244AE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10</w:t>
            </w:r>
            <w:r w:rsidR="00D361FD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:</w:t>
            </w: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00 </w:t>
            </w:r>
            <w:r w:rsidR="00B23CB8"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–</w:t>
            </w: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</w:t>
            </w:r>
          </w:p>
          <w:p w:rsidR="00B23CB8" w:rsidRPr="00433D27" w:rsidRDefault="00450044" w:rsidP="00D3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</w:t>
            </w:r>
            <w:r w:rsidR="000230AE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</w:t>
            </w:r>
            <w:r w:rsidR="00D361FD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:</w:t>
            </w:r>
            <w:r w:rsidR="000230AE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0044" w:rsidRPr="00433D27" w:rsidRDefault="004616DF" w:rsidP="008B6EBF">
            <w:pPr>
              <w:spacing w:after="0" w:line="240" w:lineRule="auto"/>
              <w:ind w:left="38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616D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Liecību veidošanās ietekmējošie faktori: uztvere, atmiņa, emocionālie pārdzīvojumi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82B" w:rsidRPr="00433D27" w:rsidRDefault="00B23CB8" w:rsidP="004616DF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izpratne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082B" w:rsidRPr="00433D27" w:rsidRDefault="004616DF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433D27" w:rsidRDefault="004616DF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433D27" w:rsidRDefault="00D61265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5B" w:rsidRPr="00433D27" w:rsidRDefault="006A6F5B" w:rsidP="006A6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lekcija </w:t>
            </w:r>
          </w:p>
          <w:p w:rsidR="008D082B" w:rsidRPr="00433D27" w:rsidRDefault="008D082B" w:rsidP="000230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082B" w:rsidRPr="00433D27" w:rsidRDefault="00D95FD8" w:rsidP="004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E.Lipe</w:t>
            </w:r>
            <w:proofErr w:type="spellEnd"/>
          </w:p>
        </w:tc>
      </w:tr>
      <w:tr w:rsidR="00D05FA2" w:rsidRPr="00433D27" w:rsidTr="008B6EBF">
        <w:trPr>
          <w:trHeight w:val="1467"/>
        </w:trPr>
        <w:tc>
          <w:tcPr>
            <w:tcW w:w="568" w:type="dxa"/>
            <w:shd w:val="clear" w:color="auto" w:fill="auto"/>
            <w:vAlign w:val="center"/>
          </w:tcPr>
          <w:p w:rsidR="008D082B" w:rsidRPr="00433D27" w:rsidRDefault="008D082B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2.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CB8" w:rsidRPr="00433D27" w:rsidRDefault="00450044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</w:t>
            </w:r>
            <w:r w:rsidR="000230AE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</w:t>
            </w:r>
            <w:r w:rsidR="00D361FD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:</w:t>
            </w:r>
            <w:r w:rsidR="000230AE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30</w:t>
            </w:r>
          </w:p>
          <w:p w:rsidR="00B23CB8" w:rsidRPr="00433D27" w:rsidRDefault="00B23CB8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-</w:t>
            </w:r>
          </w:p>
          <w:p w:rsidR="008D082B" w:rsidRPr="00433D27" w:rsidRDefault="00B23CB8" w:rsidP="00D36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</w:t>
            </w:r>
            <w:r w:rsidR="000230AE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2</w:t>
            </w:r>
            <w:r w:rsidR="00D361FD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:</w:t>
            </w:r>
            <w:r w:rsidR="000230AE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1F8E" w:rsidRDefault="004616DF" w:rsidP="00D6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616D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Cietušā pratināšanas tiesiskie aspekti.</w:t>
            </w:r>
          </w:p>
          <w:p w:rsidR="006B0876" w:rsidRPr="00433D27" w:rsidRDefault="006B0876" w:rsidP="00D61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Īpaši aizsargājamo cietušo nopratināšanas tiesiskie aspekti.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082B" w:rsidRPr="00433D27" w:rsidRDefault="00B23CB8" w:rsidP="008D082B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082B" w:rsidRPr="00433D27" w:rsidRDefault="000230AE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433D27" w:rsidRDefault="00DB1552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082B" w:rsidRPr="00433D27" w:rsidRDefault="000230AE" w:rsidP="008D0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5B" w:rsidRPr="00433D27" w:rsidRDefault="006A6F5B" w:rsidP="006A6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lekcija </w:t>
            </w:r>
          </w:p>
          <w:p w:rsidR="008D082B" w:rsidRPr="00433D27" w:rsidRDefault="008D082B" w:rsidP="006A6F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D082B" w:rsidRPr="00433D27" w:rsidRDefault="004616DF" w:rsidP="004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TZK docētājs</w:t>
            </w:r>
          </w:p>
        </w:tc>
      </w:tr>
      <w:tr w:rsidR="007244AE" w:rsidRPr="00433D27" w:rsidTr="0018548D">
        <w:trPr>
          <w:trHeight w:val="1408"/>
        </w:trPr>
        <w:tc>
          <w:tcPr>
            <w:tcW w:w="568" w:type="dxa"/>
            <w:shd w:val="clear" w:color="auto" w:fill="auto"/>
            <w:vAlign w:val="center"/>
          </w:tcPr>
          <w:p w:rsidR="007244AE" w:rsidRPr="00433D27" w:rsidRDefault="007244AE" w:rsidP="0072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4AE" w:rsidRPr="00433D27" w:rsidRDefault="00D361FD" w:rsidP="00023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D361FD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12:45-14:15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4AE" w:rsidRPr="00433D27" w:rsidRDefault="004616DF" w:rsidP="008B6EBF">
            <w:pPr>
              <w:spacing w:after="0" w:line="240" w:lineRule="auto"/>
              <w:ind w:left="38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4616D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Pratināšanas posmi (sagatavošanās, ievads, juridiskā kompetence, liecību veidošana, oficiālā iztaujāšana, noslēgums)</w:t>
            </w:r>
            <w:r w:rsidR="00DB155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44AE" w:rsidRPr="00433D27" w:rsidRDefault="007244AE" w:rsidP="007244AE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244AE" w:rsidRPr="00433D27" w:rsidRDefault="00DB1552" w:rsidP="0072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433D27" w:rsidRDefault="00D361FD" w:rsidP="0072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44AE" w:rsidRPr="00433D27" w:rsidRDefault="00D361FD" w:rsidP="0072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433D27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lekcija </w:t>
            </w:r>
          </w:p>
          <w:p w:rsidR="007244AE" w:rsidRPr="00433D27" w:rsidRDefault="007244AE" w:rsidP="007244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4AE" w:rsidRPr="00433D27" w:rsidRDefault="00D95FD8" w:rsidP="004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E.Lipe</w:t>
            </w:r>
            <w:proofErr w:type="spellEnd"/>
          </w:p>
        </w:tc>
      </w:tr>
      <w:tr w:rsidR="00D361FD" w:rsidRPr="00433D27" w:rsidTr="0018548D">
        <w:trPr>
          <w:trHeight w:val="1408"/>
        </w:trPr>
        <w:tc>
          <w:tcPr>
            <w:tcW w:w="568" w:type="dxa"/>
            <w:shd w:val="clear" w:color="auto" w:fill="auto"/>
            <w:vAlign w:val="center"/>
          </w:tcPr>
          <w:p w:rsidR="00D361FD" w:rsidRPr="00433D27" w:rsidRDefault="00D361FD" w:rsidP="0072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1FD" w:rsidRPr="00433D27" w:rsidRDefault="00D361FD" w:rsidP="000230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D361FD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14:15-16:30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61FD" w:rsidRPr="004616DF" w:rsidRDefault="00D361FD" w:rsidP="008B6EBF">
            <w:pPr>
              <w:spacing w:after="0" w:line="240" w:lineRule="auto"/>
              <w:ind w:left="38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D361F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Cietušo pratināšanas īpatnības dažādos kriminālprocesos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D361FD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(vardarbīgos noziegumos, dzimumnoziegumos un noziegumos pret īpašumu, ekonomiskās  un organizētās noziedzības jomā) 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1FD" w:rsidRPr="00433D27" w:rsidRDefault="00D361FD" w:rsidP="007244AE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361FD" w:rsidRDefault="00D361FD" w:rsidP="0072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1FD" w:rsidRDefault="00D361FD" w:rsidP="0072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1FD" w:rsidRDefault="00D361FD" w:rsidP="00724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61FD" w:rsidRPr="00433D27" w:rsidRDefault="00D361FD" w:rsidP="00D361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D361FD" w:rsidRPr="00433D27" w:rsidRDefault="00D361FD" w:rsidP="00D361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praktisks uzdevums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61FD" w:rsidRDefault="00D361FD" w:rsidP="0046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TZK docētājs</w:t>
            </w:r>
          </w:p>
        </w:tc>
      </w:tr>
      <w:tr w:rsidR="001D7FE4" w:rsidRPr="00433D27" w:rsidTr="00CC446C">
        <w:trPr>
          <w:trHeight w:val="433"/>
        </w:trPr>
        <w:tc>
          <w:tcPr>
            <w:tcW w:w="5104" w:type="dxa"/>
            <w:gridSpan w:val="4"/>
            <w:shd w:val="clear" w:color="auto" w:fill="auto"/>
            <w:vAlign w:val="center"/>
          </w:tcPr>
          <w:p w:rsidR="001D7FE4" w:rsidRPr="00433D27" w:rsidRDefault="001D7FE4" w:rsidP="003E69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433D2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KOPĀ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7FE4" w:rsidRPr="00433D27" w:rsidRDefault="001D7FE4" w:rsidP="003E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7FE4" w:rsidRPr="00433D27" w:rsidRDefault="001D7FE4" w:rsidP="003E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7FE4" w:rsidRPr="00433D27" w:rsidRDefault="001D7FE4" w:rsidP="003E6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</w:pPr>
            <w:r w:rsidRPr="00433D2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7FE4" w:rsidRPr="00433D27" w:rsidRDefault="001D7FE4" w:rsidP="003E69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D7FE4" w:rsidRPr="00433D27" w:rsidRDefault="001D7FE4" w:rsidP="003E6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</w:tc>
      </w:tr>
    </w:tbl>
    <w:p w:rsidR="009E6E78" w:rsidRPr="00433D27" w:rsidRDefault="009E6E78" w:rsidP="009E6E78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8"/>
          <w:szCs w:val="20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6095"/>
      </w:tblGrid>
      <w:tr w:rsidR="009E6E78" w:rsidRPr="00433D27" w:rsidTr="00244047">
        <w:trPr>
          <w:trHeight w:val="2552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75F81" w:rsidRPr="00433D27" w:rsidRDefault="00BC366C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br w:type="page"/>
            </w:r>
          </w:p>
          <w:p w:rsidR="00CD2644" w:rsidRDefault="00CD2644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33D2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Izmantojamās literatūras un avotu saraksts:</w:t>
            </w:r>
          </w:p>
          <w:p w:rsidR="009E6E78" w:rsidRPr="00433D27" w:rsidRDefault="009E6E78" w:rsidP="009E6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E6E78" w:rsidRPr="004616DF" w:rsidRDefault="00226110" w:rsidP="004858B9">
            <w:pPr>
              <w:pStyle w:val="ListParagraph"/>
              <w:tabs>
                <w:tab w:val="left" w:pos="0"/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616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D2644" w:rsidRPr="004616DF" w:rsidRDefault="00CD2644" w:rsidP="00CD26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after="0" w:line="240" w:lineRule="auto"/>
              <w:ind w:lef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44047" w:rsidRPr="004616DF" w:rsidRDefault="00244047" w:rsidP="009E03A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after="0" w:line="240" w:lineRule="auto"/>
              <w:ind w:left="300" w:hanging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6DF">
              <w:rPr>
                <w:rFonts w:ascii="Times New Roman" w:eastAsia="Times New Roman" w:hAnsi="Times New Roman"/>
                <w:color w:val="000000"/>
                <w:spacing w:val="-4"/>
                <w:w w:val="106"/>
                <w:sz w:val="28"/>
                <w:szCs w:val="28"/>
              </w:rPr>
              <w:t>Kriminālprocesa likums.</w:t>
            </w:r>
          </w:p>
          <w:p w:rsidR="004616DF" w:rsidRPr="004616DF" w:rsidRDefault="004616DF" w:rsidP="004616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Autoru grupa profesora A. Kavaliera vadībā. Kriminālistika. Mācību grāmata, I daļa, IV izdevums, Rīga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Latvijas Policijas akadēmija, 2003.</w:t>
            </w:r>
          </w:p>
          <w:p w:rsidR="004616DF" w:rsidRPr="004616DF" w:rsidRDefault="004616DF" w:rsidP="004616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Autoru grupa profesora A. Kavaliera vadībā. Kriminālistika. Mācību grāmata, II daļa, IV izdevums, Rīga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Latvijas Policijas akadēmija, 2003.</w:t>
            </w:r>
          </w:p>
          <w:p w:rsidR="004616DF" w:rsidRPr="004616DF" w:rsidRDefault="004616DF" w:rsidP="004616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after="0" w:line="240" w:lineRule="auto"/>
              <w:ind w:left="300" w:hanging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Autoru grupa profesora A. Kavaliera vadībā. Kriminālistika. Mācību grāmata, III daļa, Rīga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Latvijas Policijas akadēmija, 1998.</w:t>
            </w:r>
            <w:r w:rsidRPr="004616DF">
              <w:rPr>
                <w:rFonts w:ascii="Times New Roman" w:eastAsia="Times New Roman" w:hAnsi="Times New Roman"/>
                <w:color w:val="000000"/>
                <w:spacing w:val="-4"/>
                <w:w w:val="106"/>
                <w:sz w:val="28"/>
                <w:szCs w:val="28"/>
              </w:rPr>
              <w:t xml:space="preserve"> </w:t>
            </w:r>
          </w:p>
          <w:p w:rsidR="002D6646" w:rsidRDefault="002D6646" w:rsidP="002D664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Gordon,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Nathan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J.  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Effective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interviewi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interrogation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techniques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3rd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ed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. -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Amsterdam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Elsevier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Academic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Press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Burlington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, MA, 2011.</w:t>
            </w:r>
          </w:p>
          <w:p w:rsidR="004616DF" w:rsidRDefault="004616DF" w:rsidP="004616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Gudjonsson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, G.H. (2003).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The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psychology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of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interrogations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and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confessions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: A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handbook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New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York:Wiley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2D6646" w:rsidRDefault="002D6646" w:rsidP="002D664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Investigative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interviewing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rights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research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and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regulation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edited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by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Tom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Williamson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.-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Cullompton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UK: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Willan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;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Portland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Or., </w:t>
            </w:r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2006.</w:t>
            </w:r>
          </w:p>
          <w:p w:rsidR="002D6646" w:rsidRDefault="002D6646" w:rsidP="002D664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Lord, Vivian B.  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Interviewing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in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criminal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justice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victims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itnesses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clients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suspects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Sudbury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Mass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Jones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and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Bartlett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Publishers</w:t>
            </w:r>
            <w:proofErr w:type="spellEnd"/>
            <w:r w:rsidRPr="002D6646">
              <w:rPr>
                <w:rFonts w:ascii="Times New Roman" w:eastAsia="Times New Roman" w:hAnsi="Times New Roman"/>
                <w:sz w:val="28"/>
                <w:szCs w:val="28"/>
              </w:rPr>
              <w:t>, 2011.</w:t>
            </w:r>
          </w:p>
          <w:p w:rsidR="004616DF" w:rsidRPr="004616DF" w:rsidRDefault="004616DF" w:rsidP="002D664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Еникеев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М.И.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Юридическая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психология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Питер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, 2004.</w:t>
            </w:r>
          </w:p>
          <w:p w:rsidR="004616DF" w:rsidRPr="004616DF" w:rsidRDefault="004616DF" w:rsidP="004616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Романов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В.В.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Юридическая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психология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. М., 1999.</w:t>
            </w:r>
          </w:p>
          <w:p w:rsidR="004616DF" w:rsidRPr="004616DF" w:rsidRDefault="004616DF" w:rsidP="004616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Чуфаровский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Ю.В.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Юридическая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психология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. М., 2005.</w:t>
            </w:r>
          </w:p>
          <w:p w:rsidR="004616DF" w:rsidRPr="004616DF" w:rsidRDefault="004616DF" w:rsidP="004616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Шнайдер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С.В.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Применение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некоторых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психологических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техник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ходе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допроса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Криминалистические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проблемы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расследования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преступлений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Красноярск</w:t>
            </w:r>
            <w:proofErr w:type="spellEnd"/>
            <w:r w:rsidRPr="004616DF">
              <w:rPr>
                <w:rFonts w:ascii="Times New Roman" w:eastAsia="Times New Roman" w:hAnsi="Times New Roman"/>
                <w:sz w:val="28"/>
                <w:szCs w:val="28"/>
              </w:rPr>
              <w:t>, 1992</w:t>
            </w:r>
          </w:p>
          <w:p w:rsidR="00CD2644" w:rsidRPr="004616DF" w:rsidRDefault="00CD2644" w:rsidP="00CD26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after="0" w:line="240" w:lineRule="auto"/>
              <w:ind w:lef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2644" w:rsidRPr="004616DF" w:rsidRDefault="00CD2644" w:rsidP="00CD26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after="0" w:line="240" w:lineRule="auto"/>
              <w:ind w:lef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D2644" w:rsidRPr="004616DF" w:rsidRDefault="00CD2644" w:rsidP="004616D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80"/>
              </w:tabs>
              <w:spacing w:after="0" w:line="240" w:lineRule="auto"/>
              <w:ind w:lef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E6E78" w:rsidRPr="00433D27" w:rsidRDefault="009E6E78" w:rsidP="00244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w w:val="106"/>
          <w:sz w:val="28"/>
          <w:szCs w:val="28"/>
        </w:rPr>
      </w:pPr>
    </w:p>
    <w:sectPr w:rsidR="009E6E78" w:rsidRPr="00433D27" w:rsidSect="00A75F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F8CAF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91664"/>
    <w:multiLevelType w:val="hybridMultilevel"/>
    <w:tmpl w:val="F146C760"/>
    <w:lvl w:ilvl="0" w:tplc="2D046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D4D"/>
    <w:multiLevelType w:val="multilevel"/>
    <w:tmpl w:val="9768F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985CB4"/>
    <w:multiLevelType w:val="hybridMultilevel"/>
    <w:tmpl w:val="68E0C5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6EBB"/>
    <w:multiLevelType w:val="hybridMultilevel"/>
    <w:tmpl w:val="5D5E72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7D91"/>
    <w:multiLevelType w:val="hybridMultilevel"/>
    <w:tmpl w:val="5D5E72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1CB"/>
    <w:multiLevelType w:val="multilevel"/>
    <w:tmpl w:val="06B004C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DA5C38"/>
    <w:multiLevelType w:val="hybridMultilevel"/>
    <w:tmpl w:val="F9FAA6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37B3"/>
    <w:multiLevelType w:val="multilevel"/>
    <w:tmpl w:val="02CA42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9" w15:restartNumberingAfterBreak="0">
    <w:nsid w:val="6619160C"/>
    <w:multiLevelType w:val="multilevel"/>
    <w:tmpl w:val="4F3AFA84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  <w:rtl w:val="0"/>
      </w:rPr>
    </w:lvl>
  </w:abstractNum>
  <w:abstractNum w:abstractNumId="10" w15:restartNumberingAfterBreak="0">
    <w:nsid w:val="68CC2C30"/>
    <w:multiLevelType w:val="multilevel"/>
    <w:tmpl w:val="DBE0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685CE1"/>
    <w:multiLevelType w:val="hybridMultilevel"/>
    <w:tmpl w:val="DBAC08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position w:val="0"/>
          <w:sz w:val="28"/>
          <w:szCs w:val="24"/>
          <w:rtl w:val="0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B"/>
    <w:rsid w:val="000230AE"/>
    <w:rsid w:val="00031513"/>
    <w:rsid w:val="00050C4C"/>
    <w:rsid w:val="00076C6B"/>
    <w:rsid w:val="00080F27"/>
    <w:rsid w:val="00086C18"/>
    <w:rsid w:val="000D11AE"/>
    <w:rsid w:val="000D4922"/>
    <w:rsid w:val="000E623F"/>
    <w:rsid w:val="00107481"/>
    <w:rsid w:val="00113037"/>
    <w:rsid w:val="00113A16"/>
    <w:rsid w:val="00140E14"/>
    <w:rsid w:val="0015293B"/>
    <w:rsid w:val="0018548D"/>
    <w:rsid w:val="00193BEC"/>
    <w:rsid w:val="001C3794"/>
    <w:rsid w:val="001D5461"/>
    <w:rsid w:val="001D7FE4"/>
    <w:rsid w:val="001E0160"/>
    <w:rsid w:val="00216134"/>
    <w:rsid w:val="00222DB9"/>
    <w:rsid w:val="00226110"/>
    <w:rsid w:val="002262AD"/>
    <w:rsid w:val="002358AF"/>
    <w:rsid w:val="00241F36"/>
    <w:rsid w:val="00244047"/>
    <w:rsid w:val="0025538F"/>
    <w:rsid w:val="00270C46"/>
    <w:rsid w:val="00282F29"/>
    <w:rsid w:val="00291AEB"/>
    <w:rsid w:val="00292FDD"/>
    <w:rsid w:val="002C39B8"/>
    <w:rsid w:val="002D3623"/>
    <w:rsid w:val="002D6646"/>
    <w:rsid w:val="002E1FBE"/>
    <w:rsid w:val="002F4BA9"/>
    <w:rsid w:val="003037B3"/>
    <w:rsid w:val="0036788D"/>
    <w:rsid w:val="00377906"/>
    <w:rsid w:val="003808EA"/>
    <w:rsid w:val="00383BFF"/>
    <w:rsid w:val="003842AF"/>
    <w:rsid w:val="003A47A3"/>
    <w:rsid w:val="003D3972"/>
    <w:rsid w:val="003D6232"/>
    <w:rsid w:val="003E695B"/>
    <w:rsid w:val="004041D2"/>
    <w:rsid w:val="004130A8"/>
    <w:rsid w:val="00433D27"/>
    <w:rsid w:val="00450044"/>
    <w:rsid w:val="004616DF"/>
    <w:rsid w:val="00462692"/>
    <w:rsid w:val="00465FC0"/>
    <w:rsid w:val="004858B9"/>
    <w:rsid w:val="004C60E6"/>
    <w:rsid w:val="004D0CD2"/>
    <w:rsid w:val="004E58C0"/>
    <w:rsid w:val="004E5A0E"/>
    <w:rsid w:val="004F3E07"/>
    <w:rsid w:val="00524360"/>
    <w:rsid w:val="00576ECD"/>
    <w:rsid w:val="00593753"/>
    <w:rsid w:val="005E418C"/>
    <w:rsid w:val="006012E7"/>
    <w:rsid w:val="0061228B"/>
    <w:rsid w:val="00645AA9"/>
    <w:rsid w:val="00653DEB"/>
    <w:rsid w:val="00677AC1"/>
    <w:rsid w:val="00681845"/>
    <w:rsid w:val="00686C38"/>
    <w:rsid w:val="006A4E62"/>
    <w:rsid w:val="006A607D"/>
    <w:rsid w:val="006A6F5B"/>
    <w:rsid w:val="006B0876"/>
    <w:rsid w:val="006B3C4A"/>
    <w:rsid w:val="006D74B2"/>
    <w:rsid w:val="006E1E3E"/>
    <w:rsid w:val="006F1FD3"/>
    <w:rsid w:val="00710EAB"/>
    <w:rsid w:val="007244AE"/>
    <w:rsid w:val="00735265"/>
    <w:rsid w:val="00743C3A"/>
    <w:rsid w:val="00746C7A"/>
    <w:rsid w:val="007622F7"/>
    <w:rsid w:val="00773C1D"/>
    <w:rsid w:val="00793228"/>
    <w:rsid w:val="007A51F7"/>
    <w:rsid w:val="007C5E62"/>
    <w:rsid w:val="00803EFA"/>
    <w:rsid w:val="00837828"/>
    <w:rsid w:val="00854EA3"/>
    <w:rsid w:val="00857232"/>
    <w:rsid w:val="008B6EBF"/>
    <w:rsid w:val="008B7E78"/>
    <w:rsid w:val="008D082B"/>
    <w:rsid w:val="008F658C"/>
    <w:rsid w:val="00960CDE"/>
    <w:rsid w:val="0098395D"/>
    <w:rsid w:val="00992847"/>
    <w:rsid w:val="00992E63"/>
    <w:rsid w:val="00996E6B"/>
    <w:rsid w:val="009A6500"/>
    <w:rsid w:val="009C6AEA"/>
    <w:rsid w:val="009E03A1"/>
    <w:rsid w:val="009E44D2"/>
    <w:rsid w:val="009E6E78"/>
    <w:rsid w:val="00A028FF"/>
    <w:rsid w:val="00A131BF"/>
    <w:rsid w:val="00A20D48"/>
    <w:rsid w:val="00A3717A"/>
    <w:rsid w:val="00A458B0"/>
    <w:rsid w:val="00A55F9B"/>
    <w:rsid w:val="00A676C9"/>
    <w:rsid w:val="00A75F81"/>
    <w:rsid w:val="00A830B3"/>
    <w:rsid w:val="00AA42A3"/>
    <w:rsid w:val="00B23CB8"/>
    <w:rsid w:val="00B24AA8"/>
    <w:rsid w:val="00B40DCC"/>
    <w:rsid w:val="00B60835"/>
    <w:rsid w:val="00B655B3"/>
    <w:rsid w:val="00B74E1E"/>
    <w:rsid w:val="00B96B8F"/>
    <w:rsid w:val="00BB403A"/>
    <w:rsid w:val="00BC366C"/>
    <w:rsid w:val="00BE4708"/>
    <w:rsid w:val="00BE53EE"/>
    <w:rsid w:val="00BF016B"/>
    <w:rsid w:val="00C11377"/>
    <w:rsid w:val="00C17B6C"/>
    <w:rsid w:val="00C44FA7"/>
    <w:rsid w:val="00C624BD"/>
    <w:rsid w:val="00CA249E"/>
    <w:rsid w:val="00CC446C"/>
    <w:rsid w:val="00CD2644"/>
    <w:rsid w:val="00CE1051"/>
    <w:rsid w:val="00D05FA2"/>
    <w:rsid w:val="00D13A29"/>
    <w:rsid w:val="00D20B4E"/>
    <w:rsid w:val="00D361FD"/>
    <w:rsid w:val="00D42B56"/>
    <w:rsid w:val="00D5521F"/>
    <w:rsid w:val="00D60EB7"/>
    <w:rsid w:val="00D61265"/>
    <w:rsid w:val="00D95FD8"/>
    <w:rsid w:val="00DA1F8E"/>
    <w:rsid w:val="00DB1552"/>
    <w:rsid w:val="00E1419B"/>
    <w:rsid w:val="00E87731"/>
    <w:rsid w:val="00E9696D"/>
    <w:rsid w:val="00EC19F5"/>
    <w:rsid w:val="00EC1DD0"/>
    <w:rsid w:val="00EC3C46"/>
    <w:rsid w:val="00F2300B"/>
    <w:rsid w:val="00F30760"/>
    <w:rsid w:val="00F33082"/>
    <w:rsid w:val="00F44774"/>
    <w:rsid w:val="00F5219B"/>
    <w:rsid w:val="00F75F38"/>
    <w:rsid w:val="00F85BA3"/>
    <w:rsid w:val="00F975B3"/>
    <w:rsid w:val="00FA4BC9"/>
    <w:rsid w:val="00FA7979"/>
    <w:rsid w:val="00FB6B26"/>
    <w:rsid w:val="00FC4DE0"/>
    <w:rsid w:val="00FC55E4"/>
    <w:rsid w:val="00FE2272"/>
    <w:rsid w:val="00FE4998"/>
    <w:rsid w:val="00FF0A5C"/>
    <w:rsid w:val="00FF3538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F6981"/>
  <w15:docId w15:val="{A08D0375-E7F9-4BC9-B619-A4A5E9A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6C1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746C7A"/>
    <w:rPr>
      <w:b/>
      <w:bCs/>
    </w:rPr>
  </w:style>
  <w:style w:type="character" w:styleId="CommentReference">
    <w:name w:val="annotation reference"/>
    <w:uiPriority w:val="99"/>
    <w:semiHidden/>
    <w:unhideWhenUsed/>
    <w:rsid w:val="004F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3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3E0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012E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A7979"/>
    <w:rPr>
      <w:color w:val="605E5C"/>
      <w:shd w:val="clear" w:color="auto" w:fill="E1DFDD"/>
    </w:rPr>
  </w:style>
  <w:style w:type="numbering" w:customStyle="1" w:styleId="List1">
    <w:name w:val="List 1"/>
    <w:basedOn w:val="NoList"/>
    <w:rsid w:val="009E03A1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E641-5A33-4BB9-8A0E-ADC01D2D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1931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Hercmane</dc:creator>
  <cp:keywords/>
  <dc:description/>
  <cp:lastModifiedBy>Amanda Čerpinska</cp:lastModifiedBy>
  <cp:revision>3</cp:revision>
  <dcterms:created xsi:type="dcterms:W3CDTF">2019-12-09T10:50:00Z</dcterms:created>
  <dcterms:modified xsi:type="dcterms:W3CDTF">2019-12-10T13:55:00Z</dcterms:modified>
</cp:coreProperties>
</file>