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10" w:rsidRDefault="00AC7610" w:rsidP="00AC7610">
      <w:pPr>
        <w:jc w:val="center"/>
      </w:pPr>
    </w:p>
    <w:p w:rsidR="002D2886" w:rsidRDefault="002D2886" w:rsidP="00AC7610">
      <w:pPr>
        <w:jc w:val="center"/>
      </w:pPr>
    </w:p>
    <w:p w:rsidR="000E47A3" w:rsidRDefault="000E47A3" w:rsidP="002F40C1">
      <w:pPr>
        <w:jc w:val="center"/>
        <w:rPr>
          <w:szCs w:val="28"/>
        </w:rPr>
      </w:pPr>
    </w:p>
    <w:p w:rsidR="00974D61" w:rsidRPr="00AC7610" w:rsidRDefault="00306689" w:rsidP="002F40C1">
      <w:pPr>
        <w:jc w:val="center"/>
        <w:rPr>
          <w:szCs w:val="28"/>
        </w:rPr>
      </w:pPr>
      <w:r>
        <w:rPr>
          <w:szCs w:val="28"/>
        </w:rPr>
        <w:t>Valsts policijas koledža</w:t>
      </w:r>
    </w:p>
    <w:p w:rsidR="00A959C5" w:rsidRDefault="00A959C5" w:rsidP="00974D61">
      <w:pPr>
        <w:rPr>
          <w:szCs w:val="28"/>
        </w:rPr>
      </w:pPr>
    </w:p>
    <w:p w:rsidR="00742C26" w:rsidRPr="003417E2" w:rsidRDefault="00742C26" w:rsidP="00974D61">
      <w:pPr>
        <w:rPr>
          <w:szCs w:val="28"/>
        </w:rPr>
      </w:pPr>
    </w:p>
    <w:tbl>
      <w:tblPr>
        <w:tblW w:w="9179" w:type="dxa"/>
        <w:tblInd w:w="108" w:type="dxa"/>
        <w:tblLayout w:type="fixed"/>
        <w:tblLook w:val="0000" w:firstRow="0" w:lastRow="0" w:firstColumn="0" w:lastColumn="0" w:noHBand="0" w:noVBand="0"/>
      </w:tblPr>
      <w:tblGrid>
        <w:gridCol w:w="4536"/>
        <w:gridCol w:w="4643"/>
      </w:tblGrid>
      <w:tr w:rsidR="00974D61" w:rsidRPr="003111FF" w:rsidTr="007B54E2">
        <w:trPr>
          <w:trHeight w:val="321"/>
        </w:trPr>
        <w:tc>
          <w:tcPr>
            <w:tcW w:w="4536" w:type="dxa"/>
          </w:tcPr>
          <w:p w:rsidR="00974D61" w:rsidRPr="00404DD6" w:rsidRDefault="000E1FC9" w:rsidP="00EE4D0C">
            <w:pPr>
              <w:rPr>
                <w:szCs w:val="28"/>
              </w:rPr>
            </w:pPr>
            <w:r w:rsidRPr="00404DD6">
              <w:rPr>
                <w:szCs w:val="28"/>
              </w:rPr>
              <w:t>Programmas nosaukums</w:t>
            </w:r>
          </w:p>
        </w:tc>
        <w:tc>
          <w:tcPr>
            <w:tcW w:w="4643" w:type="dxa"/>
          </w:tcPr>
          <w:p w:rsidR="00974D61" w:rsidRPr="00C239BB" w:rsidRDefault="008F1A91" w:rsidP="00404DD6">
            <w:pPr>
              <w:jc w:val="both"/>
              <w:rPr>
                <w:b/>
                <w:color w:val="000000"/>
                <w:szCs w:val="28"/>
              </w:rPr>
            </w:pPr>
            <w:r>
              <w:rPr>
                <w:b/>
                <w:color w:val="000000"/>
                <w:szCs w:val="28"/>
              </w:rPr>
              <w:t>A</w:t>
            </w:r>
            <w:r w:rsidR="00943E48">
              <w:rPr>
                <w:b/>
                <w:color w:val="000000"/>
                <w:szCs w:val="28"/>
              </w:rPr>
              <w:t>ngļu valoda</w:t>
            </w:r>
            <w:r w:rsidR="00A56EEF">
              <w:rPr>
                <w:b/>
                <w:color w:val="000000"/>
                <w:szCs w:val="28"/>
              </w:rPr>
              <w:t xml:space="preserve"> </w:t>
            </w:r>
            <w:r>
              <w:rPr>
                <w:b/>
                <w:color w:val="000000"/>
                <w:szCs w:val="28"/>
              </w:rPr>
              <w:t xml:space="preserve">policijas darbiniekiem </w:t>
            </w:r>
            <w:r w:rsidR="00405577">
              <w:rPr>
                <w:b/>
                <w:color w:val="000000"/>
                <w:szCs w:val="28"/>
              </w:rPr>
              <w:t>(pierobežas zonā)</w:t>
            </w:r>
          </w:p>
          <w:p w:rsidR="0031757B" w:rsidRPr="00404DD6" w:rsidRDefault="0031757B" w:rsidP="00404DD6">
            <w:pPr>
              <w:jc w:val="both"/>
              <w:rPr>
                <w:b/>
                <w:szCs w:val="28"/>
              </w:rPr>
            </w:pPr>
          </w:p>
        </w:tc>
      </w:tr>
      <w:tr w:rsidR="00974D61" w:rsidRPr="003111FF">
        <w:tc>
          <w:tcPr>
            <w:tcW w:w="4536" w:type="dxa"/>
          </w:tcPr>
          <w:p w:rsidR="007B54E2" w:rsidRPr="00404DD6" w:rsidRDefault="007B54E2" w:rsidP="00EE4D0C">
            <w:pPr>
              <w:rPr>
                <w:szCs w:val="28"/>
              </w:rPr>
            </w:pPr>
            <w:r w:rsidRPr="00404DD6">
              <w:rPr>
                <w:szCs w:val="28"/>
              </w:rPr>
              <w:t>Programmas mērķis</w:t>
            </w:r>
          </w:p>
          <w:p w:rsidR="0031757B" w:rsidRPr="00404DD6" w:rsidRDefault="0031757B" w:rsidP="00EE4D0C">
            <w:pPr>
              <w:rPr>
                <w:szCs w:val="28"/>
              </w:rPr>
            </w:pPr>
          </w:p>
          <w:p w:rsidR="0031757B" w:rsidRPr="00404DD6" w:rsidRDefault="0031757B" w:rsidP="00EE4D0C">
            <w:pPr>
              <w:rPr>
                <w:szCs w:val="28"/>
              </w:rPr>
            </w:pPr>
          </w:p>
          <w:p w:rsidR="0031757B" w:rsidRPr="00404DD6" w:rsidRDefault="0031757B" w:rsidP="00EE4D0C">
            <w:pPr>
              <w:rPr>
                <w:szCs w:val="28"/>
              </w:rPr>
            </w:pPr>
          </w:p>
          <w:p w:rsidR="0031757B" w:rsidRPr="00404DD6" w:rsidRDefault="0031757B" w:rsidP="00EE4D0C">
            <w:pPr>
              <w:rPr>
                <w:szCs w:val="28"/>
              </w:rPr>
            </w:pPr>
          </w:p>
          <w:p w:rsidR="0031757B" w:rsidRPr="00404DD6" w:rsidRDefault="0031757B" w:rsidP="00EE4D0C">
            <w:pPr>
              <w:rPr>
                <w:szCs w:val="28"/>
              </w:rPr>
            </w:pPr>
          </w:p>
          <w:p w:rsidR="007B54E2" w:rsidRPr="00404DD6" w:rsidRDefault="007B54E2" w:rsidP="00EE4D0C">
            <w:pPr>
              <w:rPr>
                <w:szCs w:val="28"/>
              </w:rPr>
            </w:pPr>
            <w:r w:rsidRPr="00404DD6">
              <w:rPr>
                <w:szCs w:val="28"/>
              </w:rPr>
              <w:t>Programmas mērķauditorija</w:t>
            </w:r>
          </w:p>
          <w:p w:rsidR="007B54E2" w:rsidRPr="00404DD6" w:rsidRDefault="007B54E2" w:rsidP="00EE4D0C">
            <w:pPr>
              <w:rPr>
                <w:szCs w:val="28"/>
              </w:rPr>
            </w:pPr>
          </w:p>
          <w:p w:rsidR="007B54E2" w:rsidRPr="00404DD6" w:rsidRDefault="007B54E2" w:rsidP="00EE4D0C">
            <w:pPr>
              <w:rPr>
                <w:szCs w:val="28"/>
              </w:rPr>
            </w:pPr>
          </w:p>
          <w:p w:rsidR="007B54E2" w:rsidRPr="00404DD6" w:rsidRDefault="007B54E2" w:rsidP="00EE4D0C">
            <w:pPr>
              <w:rPr>
                <w:szCs w:val="28"/>
              </w:rPr>
            </w:pPr>
          </w:p>
          <w:p w:rsidR="007B54E2" w:rsidRPr="00404DD6" w:rsidRDefault="007B54E2" w:rsidP="00EE4D0C">
            <w:pPr>
              <w:rPr>
                <w:szCs w:val="28"/>
              </w:rPr>
            </w:pPr>
            <w:r w:rsidRPr="00404DD6">
              <w:rPr>
                <w:szCs w:val="28"/>
              </w:rPr>
              <w:t>Klausītāju skaits</w:t>
            </w:r>
          </w:p>
          <w:p w:rsidR="0031757B" w:rsidRPr="00404DD6" w:rsidRDefault="0031757B" w:rsidP="00EE4D0C">
            <w:pPr>
              <w:rPr>
                <w:szCs w:val="28"/>
              </w:rPr>
            </w:pPr>
          </w:p>
          <w:p w:rsidR="00974D61" w:rsidRPr="00404DD6" w:rsidRDefault="007B54E2" w:rsidP="00EE4D0C">
            <w:pPr>
              <w:rPr>
                <w:szCs w:val="28"/>
              </w:rPr>
            </w:pPr>
            <w:r w:rsidRPr="00404DD6">
              <w:rPr>
                <w:szCs w:val="28"/>
              </w:rPr>
              <w:t>Programmas īstenošanas ilgums</w:t>
            </w:r>
          </w:p>
        </w:tc>
        <w:tc>
          <w:tcPr>
            <w:tcW w:w="4643" w:type="dxa"/>
          </w:tcPr>
          <w:p w:rsidR="007B54E2" w:rsidRPr="00404DD6" w:rsidRDefault="00943E48" w:rsidP="00404DD6">
            <w:pPr>
              <w:pStyle w:val="Heading2"/>
              <w:spacing w:before="0" w:after="0"/>
              <w:jc w:val="both"/>
              <w:rPr>
                <w:rFonts w:ascii="Times New Roman" w:hAnsi="Times New Roman" w:cs="Times New Roman"/>
                <w:i w:val="0"/>
              </w:rPr>
            </w:pPr>
            <w:r>
              <w:rPr>
                <w:rFonts w:ascii="Times New Roman" w:hAnsi="Times New Roman" w:cs="Times New Roman"/>
                <w:i w:val="0"/>
              </w:rPr>
              <w:t>piln</w:t>
            </w:r>
            <w:r w:rsidR="00B84BA3">
              <w:rPr>
                <w:rFonts w:ascii="Times New Roman" w:hAnsi="Times New Roman" w:cs="Times New Roman"/>
                <w:i w:val="0"/>
              </w:rPr>
              <w:t>v</w:t>
            </w:r>
            <w:r w:rsidR="0031757B" w:rsidRPr="00404DD6">
              <w:rPr>
                <w:rFonts w:ascii="Times New Roman" w:hAnsi="Times New Roman" w:cs="Times New Roman"/>
                <w:i w:val="0"/>
              </w:rPr>
              <w:t xml:space="preserve">eidot </w:t>
            </w:r>
            <w:r>
              <w:rPr>
                <w:rFonts w:ascii="Times New Roman" w:hAnsi="Times New Roman" w:cs="Times New Roman"/>
                <w:i w:val="0"/>
              </w:rPr>
              <w:t>Valsts policijas amatpersonu angļu valodas zināšanas</w:t>
            </w:r>
            <w:r w:rsidR="00A56EEF">
              <w:rPr>
                <w:rFonts w:ascii="Times New Roman" w:hAnsi="Times New Roman" w:cs="Times New Roman"/>
                <w:i w:val="0"/>
              </w:rPr>
              <w:t xml:space="preserve"> un prasmes</w:t>
            </w:r>
            <w:r w:rsidR="008F1A91">
              <w:rPr>
                <w:rFonts w:ascii="Times New Roman" w:hAnsi="Times New Roman" w:cs="Times New Roman"/>
                <w:i w:val="0"/>
              </w:rPr>
              <w:t xml:space="preserve"> pārrobežu sadarbības jomā</w:t>
            </w:r>
          </w:p>
          <w:p w:rsidR="0031757B" w:rsidRPr="00404DD6" w:rsidRDefault="0031757B" w:rsidP="00404DD6">
            <w:pPr>
              <w:pStyle w:val="Heading2"/>
              <w:spacing w:before="0" w:after="0"/>
              <w:jc w:val="both"/>
              <w:rPr>
                <w:rFonts w:ascii="Times New Roman" w:hAnsi="Times New Roman" w:cs="Times New Roman"/>
                <w:i w:val="0"/>
              </w:rPr>
            </w:pPr>
          </w:p>
          <w:p w:rsidR="00943E48" w:rsidRDefault="00943E48" w:rsidP="00404DD6">
            <w:pPr>
              <w:pStyle w:val="Heading2"/>
              <w:spacing w:before="0" w:after="0"/>
              <w:jc w:val="both"/>
              <w:rPr>
                <w:rFonts w:ascii="Times New Roman" w:hAnsi="Times New Roman" w:cs="Times New Roman"/>
                <w:i w:val="0"/>
              </w:rPr>
            </w:pPr>
          </w:p>
          <w:p w:rsidR="007B54E2" w:rsidRPr="00404DD6" w:rsidRDefault="00882174" w:rsidP="00404DD6">
            <w:pPr>
              <w:pStyle w:val="Heading2"/>
              <w:spacing w:before="0" w:after="0"/>
              <w:jc w:val="both"/>
              <w:rPr>
                <w:rFonts w:ascii="Times New Roman" w:hAnsi="Times New Roman" w:cs="Times New Roman"/>
                <w:i w:val="0"/>
              </w:rPr>
            </w:pPr>
            <w:r w:rsidRPr="00404DD6">
              <w:rPr>
                <w:rFonts w:ascii="Times New Roman" w:hAnsi="Times New Roman" w:cs="Times New Roman"/>
                <w:i w:val="0"/>
              </w:rPr>
              <w:t>Valsts policija</w:t>
            </w:r>
            <w:r w:rsidR="00404DD6">
              <w:rPr>
                <w:rFonts w:ascii="Times New Roman" w:hAnsi="Times New Roman" w:cs="Times New Roman"/>
                <w:i w:val="0"/>
              </w:rPr>
              <w:t xml:space="preserve">s </w:t>
            </w:r>
            <w:r w:rsidR="008F1A91">
              <w:rPr>
                <w:rFonts w:ascii="Times New Roman" w:hAnsi="Times New Roman" w:cs="Times New Roman"/>
                <w:i w:val="0"/>
              </w:rPr>
              <w:t xml:space="preserve">Patruļdienesta un Operatīvās vadības struktūrvienību </w:t>
            </w:r>
            <w:r w:rsidR="00404DD6">
              <w:rPr>
                <w:rFonts w:ascii="Times New Roman" w:hAnsi="Times New Roman" w:cs="Times New Roman"/>
                <w:i w:val="0"/>
              </w:rPr>
              <w:t>amatpersonas</w:t>
            </w:r>
            <w:r w:rsidR="00943E48">
              <w:rPr>
                <w:rFonts w:ascii="Times New Roman" w:hAnsi="Times New Roman" w:cs="Times New Roman"/>
                <w:i w:val="0"/>
              </w:rPr>
              <w:t xml:space="preserve"> </w:t>
            </w:r>
          </w:p>
          <w:p w:rsidR="0031757B" w:rsidRPr="00404DD6" w:rsidRDefault="0031757B" w:rsidP="00404DD6">
            <w:pPr>
              <w:pStyle w:val="Heading2"/>
              <w:spacing w:before="0" w:after="0"/>
              <w:jc w:val="both"/>
              <w:rPr>
                <w:rFonts w:ascii="Times New Roman" w:hAnsi="Times New Roman" w:cs="Times New Roman"/>
                <w:i w:val="0"/>
              </w:rPr>
            </w:pPr>
          </w:p>
          <w:p w:rsidR="007B54E2" w:rsidRPr="00404DD6" w:rsidRDefault="00943E48" w:rsidP="00404DD6">
            <w:pPr>
              <w:pStyle w:val="Heading2"/>
              <w:spacing w:before="0" w:after="0"/>
              <w:jc w:val="both"/>
              <w:rPr>
                <w:rFonts w:ascii="Times New Roman" w:hAnsi="Times New Roman" w:cs="Times New Roman"/>
                <w:i w:val="0"/>
              </w:rPr>
            </w:pPr>
            <w:r>
              <w:rPr>
                <w:rFonts w:ascii="Times New Roman" w:hAnsi="Times New Roman" w:cs="Times New Roman"/>
                <w:i w:val="0"/>
              </w:rPr>
              <w:t>16</w:t>
            </w:r>
          </w:p>
          <w:p w:rsidR="0031757B" w:rsidRPr="00404DD6" w:rsidRDefault="0031757B" w:rsidP="00404DD6">
            <w:pPr>
              <w:jc w:val="both"/>
              <w:rPr>
                <w:b/>
                <w:szCs w:val="28"/>
              </w:rPr>
            </w:pPr>
          </w:p>
          <w:p w:rsidR="00974D61" w:rsidRPr="00404DD6" w:rsidRDefault="00662680" w:rsidP="00C252FD">
            <w:pPr>
              <w:jc w:val="both"/>
              <w:rPr>
                <w:b/>
                <w:szCs w:val="28"/>
              </w:rPr>
            </w:pPr>
            <w:r>
              <w:rPr>
                <w:b/>
                <w:szCs w:val="28"/>
              </w:rPr>
              <w:t>1</w:t>
            </w:r>
            <w:r w:rsidR="00C252FD">
              <w:rPr>
                <w:b/>
                <w:szCs w:val="28"/>
              </w:rPr>
              <w:t>6</w:t>
            </w:r>
            <w:r w:rsidR="007E345E" w:rsidRPr="00404DD6">
              <w:rPr>
                <w:b/>
                <w:szCs w:val="28"/>
              </w:rPr>
              <w:t xml:space="preserve"> akadēmiskā</w:t>
            </w:r>
            <w:r w:rsidR="00E71BE2" w:rsidRPr="00404DD6">
              <w:rPr>
                <w:b/>
                <w:szCs w:val="28"/>
              </w:rPr>
              <w:t>s</w:t>
            </w:r>
            <w:r w:rsidR="007B54E2" w:rsidRPr="00404DD6">
              <w:rPr>
                <w:b/>
                <w:szCs w:val="28"/>
              </w:rPr>
              <w:t xml:space="preserve"> stunda</w:t>
            </w:r>
            <w:r w:rsidR="00E71BE2" w:rsidRPr="00404DD6">
              <w:rPr>
                <w:b/>
                <w:szCs w:val="28"/>
              </w:rPr>
              <w:t>s</w:t>
            </w:r>
          </w:p>
        </w:tc>
      </w:tr>
      <w:tr w:rsidR="007B54E2" w:rsidRPr="003111FF">
        <w:tc>
          <w:tcPr>
            <w:tcW w:w="4536" w:type="dxa"/>
          </w:tcPr>
          <w:p w:rsidR="0031757B" w:rsidRPr="00404DD6" w:rsidRDefault="0031757B" w:rsidP="00EE4D0C">
            <w:pPr>
              <w:rPr>
                <w:szCs w:val="28"/>
              </w:rPr>
            </w:pPr>
          </w:p>
          <w:p w:rsidR="007B54E2" w:rsidRPr="00404DD6" w:rsidRDefault="007B54E2" w:rsidP="00EE4D0C">
            <w:pPr>
              <w:rPr>
                <w:szCs w:val="28"/>
              </w:rPr>
            </w:pPr>
            <w:r w:rsidRPr="00404DD6">
              <w:rPr>
                <w:szCs w:val="28"/>
              </w:rPr>
              <w:t>Programmas izstrādātājs</w:t>
            </w:r>
          </w:p>
        </w:tc>
        <w:tc>
          <w:tcPr>
            <w:tcW w:w="4643" w:type="dxa"/>
          </w:tcPr>
          <w:p w:rsidR="0031757B" w:rsidRPr="00404DD6" w:rsidRDefault="0031757B" w:rsidP="00404DD6">
            <w:pPr>
              <w:pStyle w:val="Heading2"/>
              <w:spacing w:before="0" w:after="0"/>
              <w:jc w:val="both"/>
              <w:rPr>
                <w:rFonts w:ascii="Times New Roman" w:hAnsi="Times New Roman" w:cs="Times New Roman"/>
                <w:i w:val="0"/>
              </w:rPr>
            </w:pPr>
          </w:p>
          <w:p w:rsidR="00FC63B8" w:rsidRPr="00404DD6" w:rsidRDefault="000F56B1" w:rsidP="00C252FD">
            <w:pPr>
              <w:pStyle w:val="Heading2"/>
              <w:spacing w:before="0" w:after="0"/>
              <w:jc w:val="both"/>
            </w:pPr>
            <w:r w:rsidRPr="000F56B1">
              <w:rPr>
                <w:rFonts w:ascii="Times New Roman" w:hAnsi="Times New Roman" w:cs="Times New Roman"/>
                <w:i w:val="0"/>
              </w:rPr>
              <w:t>Olga Kibaļņika, Valsts policijas koledžas Humanitārās katedras lektore</w:t>
            </w:r>
          </w:p>
        </w:tc>
      </w:tr>
      <w:tr w:rsidR="007B54E2" w:rsidRPr="003111FF">
        <w:tc>
          <w:tcPr>
            <w:tcW w:w="4536" w:type="dxa"/>
          </w:tcPr>
          <w:p w:rsidR="00A56EEF" w:rsidRDefault="00A56EEF" w:rsidP="007B54E2">
            <w:pPr>
              <w:rPr>
                <w:szCs w:val="28"/>
              </w:rPr>
            </w:pPr>
          </w:p>
          <w:p w:rsidR="007B54E2" w:rsidRPr="00404DD6" w:rsidRDefault="007B54E2" w:rsidP="007B54E2">
            <w:pPr>
              <w:rPr>
                <w:szCs w:val="28"/>
              </w:rPr>
            </w:pPr>
            <w:r w:rsidRPr="00404DD6">
              <w:rPr>
                <w:szCs w:val="28"/>
              </w:rPr>
              <w:t xml:space="preserve">Izglītības dokuments, kas apliecina </w:t>
            </w:r>
          </w:p>
          <w:p w:rsidR="007B54E2" w:rsidRPr="00404DD6" w:rsidRDefault="007B54E2" w:rsidP="007B54E2">
            <w:pPr>
              <w:rPr>
                <w:szCs w:val="28"/>
              </w:rPr>
            </w:pPr>
            <w:r w:rsidRPr="00404DD6">
              <w:rPr>
                <w:szCs w:val="28"/>
              </w:rPr>
              <w:t>profesionālās izglītības programmas apguvi</w:t>
            </w:r>
          </w:p>
        </w:tc>
        <w:tc>
          <w:tcPr>
            <w:tcW w:w="4643" w:type="dxa"/>
          </w:tcPr>
          <w:p w:rsidR="00A56EEF" w:rsidRDefault="00A56EEF" w:rsidP="00404DD6">
            <w:pPr>
              <w:pStyle w:val="Heading2"/>
              <w:spacing w:before="0" w:after="0"/>
              <w:jc w:val="both"/>
              <w:rPr>
                <w:rFonts w:ascii="Times New Roman" w:hAnsi="Times New Roman" w:cs="Times New Roman"/>
                <w:i w:val="0"/>
              </w:rPr>
            </w:pPr>
          </w:p>
          <w:p w:rsidR="007B54E2" w:rsidRPr="00404DD6" w:rsidRDefault="007B54E2" w:rsidP="00404DD6">
            <w:pPr>
              <w:pStyle w:val="Heading2"/>
              <w:spacing w:before="0" w:after="0"/>
              <w:jc w:val="both"/>
              <w:rPr>
                <w:rFonts w:ascii="Times New Roman" w:hAnsi="Times New Roman" w:cs="Times New Roman"/>
                <w:i w:val="0"/>
              </w:rPr>
            </w:pPr>
            <w:r w:rsidRPr="00404DD6">
              <w:rPr>
                <w:rFonts w:ascii="Times New Roman" w:hAnsi="Times New Roman" w:cs="Times New Roman"/>
                <w:i w:val="0"/>
              </w:rPr>
              <w:t>apliecība</w:t>
            </w:r>
          </w:p>
        </w:tc>
      </w:tr>
      <w:tr w:rsidR="007B54E2" w:rsidRPr="003111FF">
        <w:tc>
          <w:tcPr>
            <w:tcW w:w="4536" w:type="dxa"/>
          </w:tcPr>
          <w:p w:rsidR="0031757B" w:rsidRPr="00404DD6" w:rsidRDefault="0031757B" w:rsidP="00EE4D0C">
            <w:pPr>
              <w:rPr>
                <w:szCs w:val="28"/>
              </w:rPr>
            </w:pPr>
          </w:p>
          <w:p w:rsidR="007B54E2" w:rsidRPr="00404DD6" w:rsidRDefault="007B54E2" w:rsidP="00EE4D0C">
            <w:pPr>
              <w:rPr>
                <w:szCs w:val="28"/>
              </w:rPr>
            </w:pPr>
            <w:r w:rsidRPr="00404DD6">
              <w:rPr>
                <w:szCs w:val="28"/>
              </w:rPr>
              <w:t xml:space="preserve">Nosacījumi </w:t>
            </w:r>
            <w:r w:rsidR="006D657D" w:rsidRPr="00404DD6">
              <w:rPr>
                <w:szCs w:val="28"/>
              </w:rPr>
              <w:t>dokumenta, kas apliecina programmas apguvi, saņemšanai</w:t>
            </w:r>
          </w:p>
        </w:tc>
        <w:tc>
          <w:tcPr>
            <w:tcW w:w="4643" w:type="dxa"/>
          </w:tcPr>
          <w:p w:rsidR="0031757B" w:rsidRPr="00404DD6" w:rsidRDefault="0031757B" w:rsidP="00404DD6">
            <w:pPr>
              <w:pStyle w:val="Heading2"/>
              <w:spacing w:before="0" w:after="0"/>
              <w:jc w:val="both"/>
              <w:rPr>
                <w:rFonts w:ascii="Times New Roman" w:hAnsi="Times New Roman" w:cs="Times New Roman"/>
                <w:i w:val="0"/>
              </w:rPr>
            </w:pPr>
          </w:p>
          <w:p w:rsidR="007B54E2" w:rsidRPr="00404DD6" w:rsidRDefault="006D657D" w:rsidP="00130886">
            <w:pPr>
              <w:pStyle w:val="Heading2"/>
              <w:spacing w:before="0" w:after="0"/>
              <w:rPr>
                <w:rFonts w:ascii="Times New Roman" w:hAnsi="Times New Roman" w:cs="Times New Roman"/>
                <w:i w:val="0"/>
              </w:rPr>
            </w:pPr>
            <w:r w:rsidRPr="00404DD6">
              <w:rPr>
                <w:rFonts w:ascii="Times New Roman" w:hAnsi="Times New Roman" w:cs="Times New Roman"/>
                <w:i w:val="0"/>
              </w:rPr>
              <w:t>klausītājs, piedaloties prog</w:t>
            </w:r>
            <w:r w:rsidR="008F1A91">
              <w:rPr>
                <w:rFonts w:ascii="Times New Roman" w:hAnsi="Times New Roman" w:cs="Times New Roman"/>
                <w:i w:val="0"/>
              </w:rPr>
              <w:t xml:space="preserve">rammas apguvē vismaz </w:t>
            </w:r>
            <w:r w:rsidR="00130886">
              <w:rPr>
                <w:rFonts w:ascii="Times New Roman" w:hAnsi="Times New Roman" w:cs="Times New Roman"/>
                <w:i w:val="0"/>
              </w:rPr>
              <w:t>90</w:t>
            </w:r>
            <w:r w:rsidRPr="00404DD6">
              <w:rPr>
                <w:rFonts w:ascii="Times New Roman" w:hAnsi="Times New Roman" w:cs="Times New Roman"/>
                <w:i w:val="0"/>
              </w:rPr>
              <w:t xml:space="preserve">% </w:t>
            </w:r>
            <w:r w:rsidR="00404DD6">
              <w:rPr>
                <w:rFonts w:ascii="Times New Roman" w:hAnsi="Times New Roman" w:cs="Times New Roman"/>
                <w:i w:val="0"/>
              </w:rPr>
              <w:t>apmērā</w:t>
            </w:r>
            <w:r w:rsidRPr="00404DD6">
              <w:rPr>
                <w:rFonts w:ascii="Times New Roman" w:hAnsi="Times New Roman" w:cs="Times New Roman"/>
                <w:i w:val="0"/>
              </w:rPr>
              <w:t>, saņem apliecību</w:t>
            </w:r>
          </w:p>
        </w:tc>
      </w:tr>
      <w:tr w:rsidR="007B54E2" w:rsidRPr="003111FF">
        <w:tc>
          <w:tcPr>
            <w:tcW w:w="4536" w:type="dxa"/>
          </w:tcPr>
          <w:p w:rsidR="00FC63B8" w:rsidRPr="00404DD6" w:rsidRDefault="00FC63B8" w:rsidP="00EE4D0C">
            <w:pPr>
              <w:rPr>
                <w:szCs w:val="28"/>
              </w:rPr>
            </w:pPr>
          </w:p>
          <w:p w:rsidR="007B54E2" w:rsidRPr="00404DD6" w:rsidRDefault="006D657D" w:rsidP="00EE4D0C">
            <w:pPr>
              <w:rPr>
                <w:szCs w:val="28"/>
              </w:rPr>
            </w:pPr>
            <w:r w:rsidRPr="00404DD6">
              <w:rPr>
                <w:szCs w:val="28"/>
              </w:rPr>
              <w:t>Programmas izstrādes gads</w:t>
            </w:r>
          </w:p>
        </w:tc>
        <w:tc>
          <w:tcPr>
            <w:tcW w:w="4643" w:type="dxa"/>
          </w:tcPr>
          <w:p w:rsidR="00FC63B8" w:rsidRPr="00404DD6" w:rsidRDefault="00FC63B8" w:rsidP="00287249">
            <w:pPr>
              <w:pStyle w:val="Heading2"/>
              <w:spacing w:before="0" w:after="0"/>
              <w:rPr>
                <w:rFonts w:ascii="Times New Roman" w:hAnsi="Times New Roman" w:cs="Times New Roman"/>
                <w:i w:val="0"/>
              </w:rPr>
            </w:pPr>
          </w:p>
          <w:p w:rsidR="007B54E2" w:rsidRPr="00404DD6" w:rsidRDefault="00882174" w:rsidP="00C252FD">
            <w:pPr>
              <w:pStyle w:val="Heading2"/>
              <w:spacing w:before="0" w:after="0"/>
              <w:rPr>
                <w:rFonts w:ascii="Times New Roman" w:hAnsi="Times New Roman" w:cs="Times New Roman"/>
                <w:i w:val="0"/>
              </w:rPr>
            </w:pPr>
            <w:r w:rsidRPr="00404DD6">
              <w:rPr>
                <w:rFonts w:ascii="Times New Roman" w:hAnsi="Times New Roman" w:cs="Times New Roman"/>
                <w:i w:val="0"/>
              </w:rPr>
              <w:t>201</w:t>
            </w:r>
            <w:r w:rsidR="00C252FD">
              <w:rPr>
                <w:rFonts w:ascii="Times New Roman" w:hAnsi="Times New Roman" w:cs="Times New Roman"/>
                <w:i w:val="0"/>
              </w:rPr>
              <w:t>9</w:t>
            </w:r>
          </w:p>
        </w:tc>
      </w:tr>
      <w:tr w:rsidR="00974D61" w:rsidRPr="003111FF">
        <w:tc>
          <w:tcPr>
            <w:tcW w:w="4536" w:type="dxa"/>
          </w:tcPr>
          <w:p w:rsidR="00FC63B8" w:rsidRDefault="00FC63B8" w:rsidP="00EE4D0C">
            <w:pPr>
              <w:rPr>
                <w:szCs w:val="28"/>
              </w:rPr>
            </w:pPr>
          </w:p>
          <w:p w:rsidR="00130886" w:rsidRDefault="00130886" w:rsidP="00EE4D0C">
            <w:pPr>
              <w:rPr>
                <w:szCs w:val="28"/>
              </w:rPr>
            </w:pPr>
          </w:p>
          <w:p w:rsidR="00130886" w:rsidRDefault="00130886" w:rsidP="00EE4D0C">
            <w:pPr>
              <w:rPr>
                <w:szCs w:val="28"/>
              </w:rPr>
            </w:pPr>
          </w:p>
          <w:p w:rsidR="00943E48" w:rsidRDefault="00943E48" w:rsidP="00EE4D0C">
            <w:pPr>
              <w:rPr>
                <w:szCs w:val="28"/>
              </w:rPr>
            </w:pPr>
          </w:p>
          <w:p w:rsidR="00742C26" w:rsidRDefault="00742C26" w:rsidP="00EE4D0C">
            <w:pPr>
              <w:rPr>
                <w:szCs w:val="28"/>
              </w:rPr>
            </w:pPr>
          </w:p>
          <w:p w:rsidR="00742C26" w:rsidRDefault="00742C26" w:rsidP="00EE4D0C">
            <w:pPr>
              <w:rPr>
                <w:szCs w:val="28"/>
              </w:rPr>
            </w:pPr>
          </w:p>
          <w:p w:rsidR="00742C26" w:rsidRDefault="00742C26" w:rsidP="00EE4D0C">
            <w:pPr>
              <w:rPr>
                <w:szCs w:val="28"/>
              </w:rPr>
            </w:pPr>
          </w:p>
          <w:p w:rsidR="00742C26" w:rsidRDefault="00742C26" w:rsidP="00EE4D0C">
            <w:pPr>
              <w:rPr>
                <w:szCs w:val="28"/>
              </w:rPr>
            </w:pPr>
          </w:p>
          <w:p w:rsidR="00742C26" w:rsidRDefault="00742C26" w:rsidP="00EE4D0C">
            <w:pPr>
              <w:rPr>
                <w:szCs w:val="28"/>
              </w:rPr>
            </w:pPr>
          </w:p>
          <w:p w:rsidR="00742C26" w:rsidRDefault="00742C26" w:rsidP="00EE4D0C">
            <w:pPr>
              <w:rPr>
                <w:szCs w:val="28"/>
              </w:rPr>
            </w:pPr>
          </w:p>
          <w:p w:rsidR="00742C26" w:rsidRDefault="00742C26" w:rsidP="00EE4D0C">
            <w:pPr>
              <w:rPr>
                <w:szCs w:val="28"/>
              </w:rPr>
            </w:pPr>
          </w:p>
          <w:p w:rsidR="00EB5DE6" w:rsidRDefault="00EB5DE6" w:rsidP="00EE4D0C">
            <w:pPr>
              <w:rPr>
                <w:szCs w:val="28"/>
              </w:rPr>
            </w:pPr>
          </w:p>
          <w:p w:rsidR="00974D61" w:rsidRDefault="006D657D" w:rsidP="00EE4D0C">
            <w:pPr>
              <w:rPr>
                <w:szCs w:val="28"/>
              </w:rPr>
            </w:pPr>
            <w:r>
              <w:rPr>
                <w:szCs w:val="28"/>
              </w:rPr>
              <w:lastRenderedPageBreak/>
              <w:t>Programmas plāns</w:t>
            </w:r>
          </w:p>
          <w:p w:rsidR="006D657D" w:rsidRPr="002A61C0" w:rsidRDefault="006D657D" w:rsidP="00EE4D0C">
            <w:pPr>
              <w:rPr>
                <w:sz w:val="16"/>
                <w:szCs w:val="16"/>
              </w:rPr>
            </w:pPr>
          </w:p>
        </w:tc>
        <w:tc>
          <w:tcPr>
            <w:tcW w:w="4643" w:type="dxa"/>
          </w:tcPr>
          <w:p w:rsidR="00974D61" w:rsidRPr="00D619C9" w:rsidRDefault="00974D61" w:rsidP="00287249">
            <w:pPr>
              <w:pStyle w:val="Heading2"/>
              <w:spacing w:before="0" w:after="0"/>
              <w:rPr>
                <w:rFonts w:ascii="Times New Roman" w:hAnsi="Times New Roman" w:cs="Times New Roman"/>
                <w:i w:val="0"/>
              </w:rPr>
            </w:pPr>
          </w:p>
        </w:tc>
      </w:tr>
    </w:tbl>
    <w:p w:rsidR="00DB22DE" w:rsidRPr="00DB22DE" w:rsidRDefault="00DB22DE" w:rsidP="00DB22DE">
      <w:pPr>
        <w:rPr>
          <w:vanish/>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
        <w:gridCol w:w="399"/>
        <w:gridCol w:w="781"/>
        <w:gridCol w:w="102"/>
        <w:gridCol w:w="1813"/>
        <w:gridCol w:w="644"/>
        <w:gridCol w:w="662"/>
        <w:gridCol w:w="567"/>
        <w:gridCol w:w="567"/>
        <w:gridCol w:w="567"/>
        <w:gridCol w:w="1559"/>
        <w:gridCol w:w="1347"/>
        <w:gridCol w:w="177"/>
      </w:tblGrid>
      <w:tr w:rsidR="002A61C0" w:rsidRPr="00282417" w:rsidTr="00C778F0">
        <w:trPr>
          <w:gridAfter w:val="1"/>
          <w:wAfter w:w="177" w:type="dxa"/>
        </w:trPr>
        <w:tc>
          <w:tcPr>
            <w:tcW w:w="501" w:type="dxa"/>
            <w:gridSpan w:val="2"/>
            <w:vMerge w:val="restart"/>
            <w:shd w:val="clear" w:color="auto" w:fill="auto"/>
            <w:vAlign w:val="center"/>
          </w:tcPr>
          <w:p w:rsidR="00C43EE5" w:rsidRPr="00282417" w:rsidRDefault="0031757B" w:rsidP="00C43EE5">
            <w:pPr>
              <w:jc w:val="center"/>
              <w:rPr>
                <w:sz w:val="21"/>
                <w:szCs w:val="21"/>
              </w:rPr>
            </w:pPr>
            <w:r w:rsidRPr="00282417">
              <w:rPr>
                <w:sz w:val="21"/>
                <w:szCs w:val="21"/>
              </w:rPr>
              <w:t>Nr.p.k</w:t>
            </w:r>
          </w:p>
        </w:tc>
        <w:tc>
          <w:tcPr>
            <w:tcW w:w="781" w:type="dxa"/>
            <w:vMerge w:val="restart"/>
            <w:shd w:val="clear" w:color="auto" w:fill="auto"/>
            <w:vAlign w:val="center"/>
          </w:tcPr>
          <w:p w:rsidR="002A61C0" w:rsidRPr="00282417" w:rsidRDefault="002A61C0" w:rsidP="00DB22DE">
            <w:pPr>
              <w:jc w:val="center"/>
              <w:rPr>
                <w:sz w:val="21"/>
                <w:szCs w:val="21"/>
              </w:rPr>
            </w:pPr>
            <w:r w:rsidRPr="00282417">
              <w:rPr>
                <w:sz w:val="21"/>
                <w:szCs w:val="21"/>
              </w:rPr>
              <w:t>Laiks</w:t>
            </w:r>
          </w:p>
        </w:tc>
        <w:tc>
          <w:tcPr>
            <w:tcW w:w="1915" w:type="dxa"/>
            <w:gridSpan w:val="2"/>
            <w:vMerge w:val="restart"/>
            <w:shd w:val="clear" w:color="auto" w:fill="auto"/>
            <w:vAlign w:val="center"/>
          </w:tcPr>
          <w:p w:rsidR="002A61C0" w:rsidRPr="00282417" w:rsidRDefault="002A61C0" w:rsidP="00DB22DE">
            <w:pPr>
              <w:jc w:val="center"/>
              <w:rPr>
                <w:sz w:val="21"/>
                <w:szCs w:val="21"/>
              </w:rPr>
            </w:pPr>
            <w:r w:rsidRPr="00282417">
              <w:rPr>
                <w:sz w:val="21"/>
                <w:szCs w:val="21"/>
              </w:rPr>
              <w:t>Tēmas nosaukums</w:t>
            </w:r>
          </w:p>
        </w:tc>
        <w:tc>
          <w:tcPr>
            <w:tcW w:w="1306" w:type="dxa"/>
            <w:gridSpan w:val="2"/>
            <w:vMerge w:val="restart"/>
            <w:shd w:val="clear" w:color="auto" w:fill="auto"/>
            <w:vAlign w:val="center"/>
          </w:tcPr>
          <w:p w:rsidR="002A61C0" w:rsidRPr="00282417" w:rsidRDefault="002A61C0" w:rsidP="00DB22DE">
            <w:pPr>
              <w:ind w:left="-58" w:right="-108"/>
              <w:jc w:val="center"/>
              <w:rPr>
                <w:sz w:val="21"/>
                <w:szCs w:val="21"/>
              </w:rPr>
            </w:pPr>
            <w:r w:rsidRPr="00282417">
              <w:rPr>
                <w:sz w:val="21"/>
                <w:szCs w:val="21"/>
              </w:rPr>
              <w:t>Taksono</w:t>
            </w:r>
            <w:r w:rsidR="00CF73BA" w:rsidRPr="00282417">
              <w:rPr>
                <w:sz w:val="21"/>
                <w:szCs w:val="21"/>
              </w:rPr>
              <w:t>-</w:t>
            </w:r>
            <w:r w:rsidRPr="00282417">
              <w:rPr>
                <w:sz w:val="21"/>
                <w:szCs w:val="21"/>
              </w:rPr>
              <w:t>mijas</w:t>
            </w:r>
          </w:p>
          <w:p w:rsidR="002A61C0" w:rsidRPr="00282417" w:rsidRDefault="002A61C0" w:rsidP="00DB22DE">
            <w:pPr>
              <w:ind w:left="-58" w:right="-108"/>
              <w:jc w:val="center"/>
              <w:rPr>
                <w:sz w:val="21"/>
                <w:szCs w:val="21"/>
              </w:rPr>
            </w:pPr>
            <w:r w:rsidRPr="00282417">
              <w:rPr>
                <w:sz w:val="21"/>
                <w:szCs w:val="21"/>
              </w:rPr>
              <w:t>līmenis</w:t>
            </w:r>
          </w:p>
        </w:tc>
        <w:tc>
          <w:tcPr>
            <w:tcW w:w="1701" w:type="dxa"/>
            <w:gridSpan w:val="3"/>
            <w:shd w:val="clear" w:color="auto" w:fill="auto"/>
            <w:vAlign w:val="center"/>
          </w:tcPr>
          <w:p w:rsidR="002A61C0" w:rsidRPr="00282417" w:rsidRDefault="002A61C0" w:rsidP="00DB22DE">
            <w:pPr>
              <w:ind w:right="-108"/>
              <w:jc w:val="center"/>
              <w:rPr>
                <w:sz w:val="21"/>
                <w:szCs w:val="21"/>
              </w:rPr>
            </w:pPr>
            <w:r w:rsidRPr="00282417">
              <w:rPr>
                <w:sz w:val="21"/>
                <w:szCs w:val="21"/>
              </w:rPr>
              <w:t>Akadēmisko stundu skaits</w:t>
            </w:r>
          </w:p>
        </w:tc>
        <w:tc>
          <w:tcPr>
            <w:tcW w:w="1559" w:type="dxa"/>
            <w:vMerge w:val="restart"/>
            <w:shd w:val="clear" w:color="auto" w:fill="auto"/>
            <w:vAlign w:val="center"/>
          </w:tcPr>
          <w:p w:rsidR="002A61C0" w:rsidRPr="00282417" w:rsidRDefault="002A61C0" w:rsidP="00DB22DE">
            <w:pPr>
              <w:jc w:val="center"/>
              <w:rPr>
                <w:sz w:val="21"/>
                <w:szCs w:val="21"/>
              </w:rPr>
            </w:pPr>
            <w:r w:rsidRPr="00282417">
              <w:rPr>
                <w:sz w:val="21"/>
                <w:szCs w:val="21"/>
              </w:rPr>
              <w:t>Izmantojamās</w:t>
            </w:r>
          </w:p>
          <w:p w:rsidR="002A61C0" w:rsidRPr="00282417" w:rsidRDefault="002A61C0" w:rsidP="00DB22DE">
            <w:pPr>
              <w:jc w:val="center"/>
              <w:rPr>
                <w:sz w:val="21"/>
                <w:szCs w:val="21"/>
              </w:rPr>
            </w:pPr>
            <w:r w:rsidRPr="00282417">
              <w:rPr>
                <w:sz w:val="21"/>
                <w:szCs w:val="21"/>
              </w:rPr>
              <w:t>metodes</w:t>
            </w:r>
          </w:p>
        </w:tc>
        <w:tc>
          <w:tcPr>
            <w:tcW w:w="1347" w:type="dxa"/>
            <w:vMerge w:val="restart"/>
            <w:shd w:val="clear" w:color="auto" w:fill="auto"/>
            <w:vAlign w:val="center"/>
          </w:tcPr>
          <w:p w:rsidR="002A61C0" w:rsidRPr="00282417" w:rsidRDefault="00282417" w:rsidP="00DB22DE">
            <w:pPr>
              <w:jc w:val="center"/>
              <w:rPr>
                <w:sz w:val="21"/>
                <w:szCs w:val="21"/>
              </w:rPr>
            </w:pPr>
            <w:r w:rsidRPr="00282417">
              <w:rPr>
                <w:sz w:val="21"/>
                <w:szCs w:val="21"/>
              </w:rPr>
              <w:t>Pedagogs</w:t>
            </w:r>
          </w:p>
        </w:tc>
      </w:tr>
      <w:tr w:rsidR="002A61C0" w:rsidRPr="00DB22DE" w:rsidTr="00C778F0">
        <w:trPr>
          <w:gridAfter w:val="1"/>
          <w:wAfter w:w="177" w:type="dxa"/>
          <w:cantSplit/>
          <w:trHeight w:val="818"/>
        </w:trPr>
        <w:tc>
          <w:tcPr>
            <w:tcW w:w="501" w:type="dxa"/>
            <w:gridSpan w:val="2"/>
            <w:vMerge/>
            <w:shd w:val="clear" w:color="auto" w:fill="auto"/>
            <w:vAlign w:val="center"/>
          </w:tcPr>
          <w:p w:rsidR="002A61C0" w:rsidRPr="00DB22DE" w:rsidRDefault="002A61C0" w:rsidP="00DB22DE">
            <w:pPr>
              <w:jc w:val="center"/>
              <w:rPr>
                <w:b/>
                <w:sz w:val="20"/>
              </w:rPr>
            </w:pPr>
          </w:p>
        </w:tc>
        <w:tc>
          <w:tcPr>
            <w:tcW w:w="781" w:type="dxa"/>
            <w:vMerge/>
            <w:shd w:val="clear" w:color="auto" w:fill="auto"/>
            <w:vAlign w:val="center"/>
          </w:tcPr>
          <w:p w:rsidR="002A61C0" w:rsidRPr="00DB22DE" w:rsidRDefault="002A61C0" w:rsidP="00DB22DE">
            <w:pPr>
              <w:jc w:val="center"/>
              <w:rPr>
                <w:b/>
                <w:sz w:val="20"/>
              </w:rPr>
            </w:pPr>
          </w:p>
        </w:tc>
        <w:tc>
          <w:tcPr>
            <w:tcW w:w="1915" w:type="dxa"/>
            <w:gridSpan w:val="2"/>
            <w:vMerge/>
            <w:shd w:val="clear" w:color="auto" w:fill="auto"/>
            <w:vAlign w:val="center"/>
          </w:tcPr>
          <w:p w:rsidR="002A61C0" w:rsidRPr="00DB22DE" w:rsidRDefault="002A61C0" w:rsidP="00DB22DE">
            <w:pPr>
              <w:jc w:val="center"/>
              <w:rPr>
                <w:b/>
                <w:sz w:val="20"/>
              </w:rPr>
            </w:pPr>
          </w:p>
        </w:tc>
        <w:tc>
          <w:tcPr>
            <w:tcW w:w="1306" w:type="dxa"/>
            <w:gridSpan w:val="2"/>
            <w:vMerge/>
            <w:shd w:val="clear" w:color="auto" w:fill="auto"/>
            <w:vAlign w:val="center"/>
          </w:tcPr>
          <w:p w:rsidR="002A61C0" w:rsidRPr="00DB22DE" w:rsidRDefault="002A61C0" w:rsidP="00DB22DE">
            <w:pPr>
              <w:jc w:val="center"/>
              <w:rPr>
                <w:b/>
                <w:sz w:val="20"/>
              </w:rPr>
            </w:pPr>
          </w:p>
        </w:tc>
        <w:tc>
          <w:tcPr>
            <w:tcW w:w="567" w:type="dxa"/>
            <w:shd w:val="clear" w:color="auto" w:fill="auto"/>
            <w:textDirection w:val="btLr"/>
            <w:vAlign w:val="center"/>
          </w:tcPr>
          <w:p w:rsidR="002A61C0" w:rsidRPr="00DB22DE" w:rsidRDefault="002A61C0" w:rsidP="00DB22DE">
            <w:pPr>
              <w:ind w:left="113" w:right="113"/>
              <w:jc w:val="center"/>
              <w:rPr>
                <w:sz w:val="18"/>
                <w:szCs w:val="18"/>
              </w:rPr>
            </w:pPr>
            <w:r w:rsidRPr="00DB22DE">
              <w:rPr>
                <w:sz w:val="18"/>
                <w:szCs w:val="18"/>
              </w:rPr>
              <w:t>Teorija</w:t>
            </w:r>
          </w:p>
        </w:tc>
        <w:tc>
          <w:tcPr>
            <w:tcW w:w="567" w:type="dxa"/>
            <w:shd w:val="clear" w:color="auto" w:fill="auto"/>
            <w:textDirection w:val="btLr"/>
            <w:vAlign w:val="center"/>
          </w:tcPr>
          <w:p w:rsidR="002A61C0" w:rsidRPr="00DB22DE" w:rsidRDefault="002A61C0" w:rsidP="00DB22DE">
            <w:pPr>
              <w:ind w:left="113" w:right="113"/>
              <w:jc w:val="center"/>
              <w:rPr>
                <w:sz w:val="18"/>
                <w:szCs w:val="18"/>
              </w:rPr>
            </w:pPr>
            <w:r w:rsidRPr="00DB22DE">
              <w:rPr>
                <w:sz w:val="18"/>
                <w:szCs w:val="18"/>
              </w:rPr>
              <w:t>Prakt. darbs</w:t>
            </w:r>
          </w:p>
        </w:tc>
        <w:tc>
          <w:tcPr>
            <w:tcW w:w="567" w:type="dxa"/>
            <w:shd w:val="clear" w:color="auto" w:fill="auto"/>
            <w:textDirection w:val="btLr"/>
            <w:vAlign w:val="center"/>
          </w:tcPr>
          <w:p w:rsidR="002A61C0" w:rsidRPr="00DB22DE" w:rsidRDefault="002A61C0" w:rsidP="00DB22DE">
            <w:pPr>
              <w:ind w:left="113" w:right="113"/>
              <w:jc w:val="center"/>
              <w:rPr>
                <w:sz w:val="18"/>
                <w:szCs w:val="18"/>
              </w:rPr>
            </w:pPr>
            <w:r w:rsidRPr="00DB22DE">
              <w:rPr>
                <w:sz w:val="18"/>
                <w:szCs w:val="18"/>
              </w:rPr>
              <w:t>Kopā</w:t>
            </w:r>
          </w:p>
        </w:tc>
        <w:tc>
          <w:tcPr>
            <w:tcW w:w="1559" w:type="dxa"/>
            <w:vMerge/>
            <w:shd w:val="clear" w:color="auto" w:fill="auto"/>
            <w:vAlign w:val="center"/>
          </w:tcPr>
          <w:p w:rsidR="002A61C0" w:rsidRPr="00DB22DE" w:rsidRDefault="002A61C0" w:rsidP="00DB22DE">
            <w:pPr>
              <w:jc w:val="center"/>
              <w:rPr>
                <w:b/>
                <w:sz w:val="20"/>
              </w:rPr>
            </w:pPr>
          </w:p>
        </w:tc>
        <w:tc>
          <w:tcPr>
            <w:tcW w:w="1347" w:type="dxa"/>
            <w:vMerge/>
            <w:shd w:val="clear" w:color="auto" w:fill="auto"/>
            <w:vAlign w:val="center"/>
          </w:tcPr>
          <w:p w:rsidR="002A61C0" w:rsidRPr="00DB22DE" w:rsidRDefault="002A61C0" w:rsidP="00DB22DE">
            <w:pPr>
              <w:jc w:val="center"/>
              <w:rPr>
                <w:b/>
                <w:sz w:val="20"/>
              </w:rPr>
            </w:pPr>
          </w:p>
        </w:tc>
      </w:tr>
      <w:tr w:rsidR="00043949" w:rsidRPr="00DB22DE" w:rsidTr="00DC44CC">
        <w:trPr>
          <w:gridAfter w:val="1"/>
          <w:wAfter w:w="177" w:type="dxa"/>
          <w:trHeight w:val="386"/>
        </w:trPr>
        <w:tc>
          <w:tcPr>
            <w:tcW w:w="9110" w:type="dxa"/>
            <w:gridSpan w:val="12"/>
            <w:shd w:val="clear" w:color="auto" w:fill="auto"/>
            <w:vAlign w:val="center"/>
          </w:tcPr>
          <w:p w:rsidR="00043949" w:rsidRPr="00CF73BA" w:rsidRDefault="00DC44CC" w:rsidP="00E71BE2">
            <w:pPr>
              <w:jc w:val="center"/>
              <w:rPr>
                <w:b/>
                <w:sz w:val="22"/>
                <w:szCs w:val="22"/>
              </w:rPr>
            </w:pPr>
            <w:r w:rsidRPr="00CF73BA">
              <w:rPr>
                <w:b/>
                <w:sz w:val="22"/>
                <w:szCs w:val="22"/>
              </w:rPr>
              <w:t>1.diena</w:t>
            </w:r>
            <w:r>
              <w:rPr>
                <w:b/>
                <w:sz w:val="22"/>
                <w:szCs w:val="22"/>
              </w:rPr>
              <w:t>.</w:t>
            </w:r>
          </w:p>
        </w:tc>
      </w:tr>
      <w:tr w:rsidR="00C252FD" w:rsidRPr="00DB22DE" w:rsidTr="00C95655">
        <w:trPr>
          <w:gridAfter w:val="1"/>
          <w:wAfter w:w="177" w:type="dxa"/>
          <w:trHeight w:val="1159"/>
        </w:trPr>
        <w:tc>
          <w:tcPr>
            <w:tcW w:w="501" w:type="dxa"/>
            <w:gridSpan w:val="2"/>
            <w:shd w:val="clear" w:color="auto" w:fill="auto"/>
            <w:vAlign w:val="center"/>
          </w:tcPr>
          <w:p w:rsidR="00C252FD" w:rsidRPr="0070389D" w:rsidRDefault="00C252FD" w:rsidP="00C252FD">
            <w:pPr>
              <w:rPr>
                <w:sz w:val="21"/>
                <w:szCs w:val="21"/>
              </w:rPr>
            </w:pPr>
            <w:r>
              <w:rPr>
                <w:sz w:val="21"/>
                <w:szCs w:val="21"/>
              </w:rPr>
              <w:t>1.</w:t>
            </w:r>
          </w:p>
          <w:p w:rsidR="00C252FD" w:rsidRPr="0070389D" w:rsidRDefault="00C252FD" w:rsidP="00C252FD">
            <w:pPr>
              <w:rPr>
                <w:sz w:val="21"/>
                <w:szCs w:val="21"/>
              </w:rPr>
            </w:pPr>
          </w:p>
        </w:tc>
        <w:tc>
          <w:tcPr>
            <w:tcW w:w="883" w:type="dxa"/>
            <w:gridSpan w:val="2"/>
            <w:shd w:val="clear" w:color="auto" w:fill="auto"/>
          </w:tcPr>
          <w:p w:rsidR="00C252FD" w:rsidRPr="00404DD6" w:rsidRDefault="00C252FD" w:rsidP="00C252FD">
            <w:pPr>
              <w:jc w:val="center"/>
              <w:rPr>
                <w:sz w:val="21"/>
                <w:szCs w:val="21"/>
              </w:rPr>
            </w:pPr>
            <w:r>
              <w:rPr>
                <w:sz w:val="21"/>
                <w:szCs w:val="21"/>
              </w:rPr>
              <w:t>9.00 -10.30</w:t>
            </w:r>
          </w:p>
        </w:tc>
        <w:tc>
          <w:tcPr>
            <w:tcW w:w="1813" w:type="dxa"/>
            <w:shd w:val="clear" w:color="auto" w:fill="auto"/>
          </w:tcPr>
          <w:p w:rsidR="00C252FD" w:rsidRDefault="00C252FD" w:rsidP="00C252FD">
            <w:pPr>
              <w:rPr>
                <w:sz w:val="22"/>
                <w:szCs w:val="22"/>
              </w:rPr>
            </w:pPr>
            <w:r>
              <w:rPr>
                <w:sz w:val="22"/>
                <w:szCs w:val="22"/>
              </w:rPr>
              <w:t>Policijas pārrobežu sadarbība</w:t>
            </w:r>
            <w:r w:rsidR="00DC44CC">
              <w:rPr>
                <w:sz w:val="22"/>
                <w:szCs w:val="22"/>
              </w:rPr>
              <w:t>.</w:t>
            </w:r>
          </w:p>
          <w:p w:rsidR="00C252FD" w:rsidRDefault="00C252FD" w:rsidP="00C252FD">
            <w:pPr>
              <w:rPr>
                <w:sz w:val="22"/>
                <w:szCs w:val="22"/>
              </w:rPr>
            </w:pPr>
          </w:p>
          <w:p w:rsidR="00C252FD" w:rsidRPr="00052DCC" w:rsidRDefault="00C252FD" w:rsidP="00C252FD">
            <w:pPr>
              <w:rPr>
                <w:sz w:val="22"/>
                <w:szCs w:val="22"/>
              </w:rPr>
            </w:pPr>
          </w:p>
        </w:tc>
        <w:tc>
          <w:tcPr>
            <w:tcW w:w="1306" w:type="dxa"/>
            <w:gridSpan w:val="2"/>
            <w:shd w:val="clear" w:color="auto" w:fill="auto"/>
          </w:tcPr>
          <w:p w:rsidR="00C252FD" w:rsidRDefault="00EB5DE6" w:rsidP="00C252FD">
            <w:pPr>
              <w:jc w:val="center"/>
              <w:rPr>
                <w:sz w:val="21"/>
                <w:szCs w:val="21"/>
              </w:rPr>
            </w:pPr>
            <w:r>
              <w:rPr>
                <w:sz w:val="21"/>
                <w:szCs w:val="21"/>
              </w:rPr>
              <w:t>izpratne un pielietojums</w:t>
            </w:r>
          </w:p>
          <w:p w:rsidR="00C252FD" w:rsidRPr="00052DCC" w:rsidRDefault="00C252FD" w:rsidP="00C252FD">
            <w:pPr>
              <w:jc w:val="center"/>
              <w:rPr>
                <w:sz w:val="21"/>
                <w:szCs w:val="21"/>
              </w:rPr>
            </w:pPr>
          </w:p>
        </w:tc>
        <w:tc>
          <w:tcPr>
            <w:tcW w:w="567" w:type="dxa"/>
            <w:shd w:val="clear" w:color="auto" w:fill="auto"/>
          </w:tcPr>
          <w:p w:rsidR="00C252FD" w:rsidRPr="00776C30" w:rsidRDefault="00C252FD" w:rsidP="002D2886">
            <w:pPr>
              <w:jc w:val="center"/>
              <w:rPr>
                <w:sz w:val="22"/>
                <w:szCs w:val="22"/>
              </w:rPr>
            </w:pPr>
            <w:r>
              <w:rPr>
                <w:sz w:val="22"/>
                <w:szCs w:val="22"/>
              </w:rPr>
              <w:t>-</w:t>
            </w:r>
          </w:p>
        </w:tc>
        <w:tc>
          <w:tcPr>
            <w:tcW w:w="567" w:type="dxa"/>
            <w:shd w:val="clear" w:color="auto" w:fill="auto"/>
          </w:tcPr>
          <w:p w:rsidR="00C252FD" w:rsidRPr="00776C30" w:rsidRDefault="00E76484" w:rsidP="002D2886">
            <w:pPr>
              <w:jc w:val="center"/>
              <w:rPr>
                <w:sz w:val="22"/>
                <w:szCs w:val="22"/>
              </w:rPr>
            </w:pPr>
            <w:r>
              <w:rPr>
                <w:sz w:val="22"/>
                <w:szCs w:val="22"/>
              </w:rPr>
              <w:t>2</w:t>
            </w:r>
          </w:p>
        </w:tc>
        <w:tc>
          <w:tcPr>
            <w:tcW w:w="567" w:type="dxa"/>
            <w:shd w:val="clear" w:color="auto" w:fill="auto"/>
          </w:tcPr>
          <w:p w:rsidR="00C252FD" w:rsidRPr="00776C30" w:rsidRDefault="00E76484" w:rsidP="002D2886">
            <w:pPr>
              <w:jc w:val="center"/>
              <w:rPr>
                <w:sz w:val="22"/>
                <w:szCs w:val="22"/>
              </w:rPr>
            </w:pPr>
            <w:r>
              <w:rPr>
                <w:sz w:val="22"/>
                <w:szCs w:val="22"/>
              </w:rPr>
              <w:t>2</w:t>
            </w:r>
          </w:p>
        </w:tc>
        <w:tc>
          <w:tcPr>
            <w:tcW w:w="1559" w:type="dxa"/>
            <w:shd w:val="clear" w:color="auto" w:fill="auto"/>
          </w:tcPr>
          <w:p w:rsidR="00C252FD" w:rsidRDefault="000F56B1" w:rsidP="00EB5DE6">
            <w:pPr>
              <w:ind w:right="-108"/>
              <w:jc w:val="center"/>
              <w:rPr>
                <w:sz w:val="21"/>
                <w:szCs w:val="21"/>
              </w:rPr>
            </w:pPr>
            <w:r>
              <w:rPr>
                <w:sz w:val="21"/>
                <w:szCs w:val="21"/>
              </w:rPr>
              <w:t>praktisks uzdevums, video un audio ieraksti, lomu spēle</w:t>
            </w:r>
          </w:p>
        </w:tc>
        <w:tc>
          <w:tcPr>
            <w:tcW w:w="1347" w:type="dxa"/>
            <w:shd w:val="clear" w:color="auto" w:fill="auto"/>
            <w:vAlign w:val="center"/>
          </w:tcPr>
          <w:p w:rsidR="00EB5DE6" w:rsidRPr="00404DD6" w:rsidRDefault="00EB5DE6" w:rsidP="00EB5DE6">
            <w:pPr>
              <w:jc w:val="center"/>
              <w:rPr>
                <w:sz w:val="21"/>
                <w:szCs w:val="21"/>
              </w:rPr>
            </w:pPr>
            <w:r>
              <w:rPr>
                <w:sz w:val="21"/>
                <w:szCs w:val="21"/>
              </w:rPr>
              <w:t>HK pedagogs</w:t>
            </w:r>
          </w:p>
          <w:p w:rsidR="00C252FD" w:rsidRPr="00404DD6" w:rsidRDefault="00C252FD" w:rsidP="00C252FD">
            <w:pPr>
              <w:rPr>
                <w:sz w:val="21"/>
                <w:szCs w:val="21"/>
              </w:rPr>
            </w:pPr>
          </w:p>
        </w:tc>
      </w:tr>
      <w:tr w:rsidR="00C252FD" w:rsidRPr="00DB22DE" w:rsidTr="00C95655">
        <w:trPr>
          <w:gridAfter w:val="1"/>
          <w:wAfter w:w="177" w:type="dxa"/>
          <w:trHeight w:val="1159"/>
        </w:trPr>
        <w:tc>
          <w:tcPr>
            <w:tcW w:w="501" w:type="dxa"/>
            <w:gridSpan w:val="2"/>
            <w:shd w:val="clear" w:color="auto" w:fill="auto"/>
            <w:vAlign w:val="center"/>
          </w:tcPr>
          <w:p w:rsidR="00C252FD" w:rsidRDefault="00C252FD" w:rsidP="00C252FD">
            <w:pPr>
              <w:rPr>
                <w:sz w:val="21"/>
                <w:szCs w:val="21"/>
              </w:rPr>
            </w:pPr>
            <w:r>
              <w:rPr>
                <w:sz w:val="21"/>
                <w:szCs w:val="21"/>
              </w:rPr>
              <w:t>2.</w:t>
            </w:r>
          </w:p>
        </w:tc>
        <w:tc>
          <w:tcPr>
            <w:tcW w:w="883" w:type="dxa"/>
            <w:gridSpan w:val="2"/>
            <w:shd w:val="clear" w:color="auto" w:fill="auto"/>
          </w:tcPr>
          <w:p w:rsidR="00C252FD" w:rsidRDefault="00C252FD" w:rsidP="00C252FD">
            <w:pPr>
              <w:jc w:val="center"/>
              <w:rPr>
                <w:sz w:val="21"/>
                <w:szCs w:val="21"/>
              </w:rPr>
            </w:pPr>
            <w:r>
              <w:rPr>
                <w:sz w:val="21"/>
                <w:szCs w:val="21"/>
              </w:rPr>
              <w:t>10.40-12.10</w:t>
            </w:r>
          </w:p>
        </w:tc>
        <w:tc>
          <w:tcPr>
            <w:tcW w:w="1813" w:type="dxa"/>
            <w:shd w:val="clear" w:color="auto" w:fill="auto"/>
          </w:tcPr>
          <w:p w:rsidR="00C252FD" w:rsidRDefault="00C252FD" w:rsidP="00C252FD">
            <w:pPr>
              <w:rPr>
                <w:sz w:val="22"/>
                <w:szCs w:val="22"/>
              </w:rPr>
            </w:pPr>
            <w:r>
              <w:rPr>
                <w:sz w:val="22"/>
                <w:szCs w:val="22"/>
              </w:rPr>
              <w:t>Speciālie līdzekļi. Radio sakaru terminoloģija.</w:t>
            </w:r>
          </w:p>
          <w:p w:rsidR="00C252FD" w:rsidRDefault="00C252FD" w:rsidP="00C252FD">
            <w:pPr>
              <w:rPr>
                <w:sz w:val="22"/>
                <w:szCs w:val="22"/>
              </w:rPr>
            </w:pPr>
          </w:p>
        </w:tc>
        <w:tc>
          <w:tcPr>
            <w:tcW w:w="1306" w:type="dxa"/>
            <w:gridSpan w:val="2"/>
            <w:shd w:val="clear" w:color="auto" w:fill="auto"/>
          </w:tcPr>
          <w:p w:rsidR="00C252FD" w:rsidRDefault="00EB5DE6" w:rsidP="00C252FD">
            <w:pPr>
              <w:jc w:val="center"/>
              <w:rPr>
                <w:sz w:val="21"/>
                <w:szCs w:val="21"/>
              </w:rPr>
            </w:pPr>
            <w:r>
              <w:rPr>
                <w:sz w:val="21"/>
                <w:szCs w:val="21"/>
              </w:rPr>
              <w:t>pielietojums</w:t>
            </w:r>
          </w:p>
          <w:p w:rsidR="00C252FD" w:rsidRPr="00052DCC" w:rsidRDefault="00C252FD" w:rsidP="00C252FD">
            <w:pPr>
              <w:jc w:val="center"/>
              <w:rPr>
                <w:sz w:val="21"/>
                <w:szCs w:val="21"/>
              </w:rPr>
            </w:pPr>
          </w:p>
        </w:tc>
        <w:tc>
          <w:tcPr>
            <w:tcW w:w="567" w:type="dxa"/>
            <w:shd w:val="clear" w:color="auto" w:fill="auto"/>
          </w:tcPr>
          <w:p w:rsidR="00C252FD" w:rsidRPr="00776C30" w:rsidRDefault="00C252FD" w:rsidP="002D2886">
            <w:pPr>
              <w:jc w:val="center"/>
              <w:rPr>
                <w:sz w:val="22"/>
                <w:szCs w:val="22"/>
              </w:rPr>
            </w:pPr>
            <w:r w:rsidRPr="00776C30">
              <w:rPr>
                <w:sz w:val="22"/>
                <w:szCs w:val="22"/>
              </w:rPr>
              <w:t>-</w:t>
            </w:r>
          </w:p>
          <w:p w:rsidR="00C252FD" w:rsidRPr="00776C30" w:rsidRDefault="00C252FD" w:rsidP="002D2886">
            <w:pPr>
              <w:jc w:val="center"/>
              <w:rPr>
                <w:sz w:val="22"/>
                <w:szCs w:val="22"/>
              </w:rPr>
            </w:pPr>
          </w:p>
          <w:p w:rsidR="00C252FD" w:rsidRPr="00776C30" w:rsidRDefault="00C252FD" w:rsidP="002D2886">
            <w:pPr>
              <w:jc w:val="center"/>
              <w:rPr>
                <w:sz w:val="22"/>
                <w:szCs w:val="22"/>
              </w:rPr>
            </w:pPr>
          </w:p>
          <w:p w:rsidR="00C252FD" w:rsidRPr="00776C30" w:rsidRDefault="00C252FD" w:rsidP="002D2886">
            <w:pPr>
              <w:jc w:val="center"/>
              <w:rPr>
                <w:sz w:val="22"/>
                <w:szCs w:val="22"/>
              </w:rPr>
            </w:pPr>
          </w:p>
          <w:p w:rsidR="00C252FD" w:rsidRPr="00776C30" w:rsidRDefault="00C252FD" w:rsidP="002D2886">
            <w:pPr>
              <w:jc w:val="center"/>
              <w:rPr>
                <w:sz w:val="22"/>
                <w:szCs w:val="22"/>
              </w:rPr>
            </w:pPr>
          </w:p>
        </w:tc>
        <w:tc>
          <w:tcPr>
            <w:tcW w:w="567" w:type="dxa"/>
            <w:shd w:val="clear" w:color="auto" w:fill="auto"/>
          </w:tcPr>
          <w:p w:rsidR="00C252FD" w:rsidRPr="00776C30" w:rsidRDefault="00E76484" w:rsidP="002D2886">
            <w:pPr>
              <w:jc w:val="center"/>
              <w:rPr>
                <w:sz w:val="22"/>
                <w:szCs w:val="22"/>
              </w:rPr>
            </w:pPr>
            <w:r>
              <w:rPr>
                <w:sz w:val="22"/>
                <w:szCs w:val="22"/>
              </w:rPr>
              <w:t>2</w:t>
            </w:r>
          </w:p>
          <w:p w:rsidR="00C252FD" w:rsidRPr="00776C30" w:rsidRDefault="00C252FD" w:rsidP="002D2886">
            <w:pPr>
              <w:jc w:val="center"/>
              <w:rPr>
                <w:sz w:val="22"/>
                <w:szCs w:val="22"/>
              </w:rPr>
            </w:pPr>
          </w:p>
          <w:p w:rsidR="00C252FD" w:rsidRPr="00776C30" w:rsidRDefault="00C252FD" w:rsidP="002D2886">
            <w:pPr>
              <w:jc w:val="center"/>
              <w:rPr>
                <w:sz w:val="22"/>
                <w:szCs w:val="22"/>
              </w:rPr>
            </w:pPr>
          </w:p>
          <w:p w:rsidR="00C252FD" w:rsidRPr="00776C30" w:rsidRDefault="00C252FD" w:rsidP="002D2886">
            <w:pPr>
              <w:jc w:val="center"/>
              <w:rPr>
                <w:sz w:val="22"/>
                <w:szCs w:val="22"/>
              </w:rPr>
            </w:pPr>
          </w:p>
          <w:p w:rsidR="00C252FD" w:rsidRPr="00776C30" w:rsidRDefault="00C252FD" w:rsidP="002D2886">
            <w:pPr>
              <w:jc w:val="center"/>
              <w:rPr>
                <w:sz w:val="22"/>
                <w:szCs w:val="22"/>
              </w:rPr>
            </w:pPr>
          </w:p>
          <w:p w:rsidR="00C252FD" w:rsidRPr="00776C30" w:rsidRDefault="00C252FD" w:rsidP="002D2886">
            <w:pPr>
              <w:jc w:val="center"/>
              <w:rPr>
                <w:sz w:val="22"/>
                <w:szCs w:val="22"/>
              </w:rPr>
            </w:pPr>
          </w:p>
        </w:tc>
        <w:tc>
          <w:tcPr>
            <w:tcW w:w="567" w:type="dxa"/>
            <w:shd w:val="clear" w:color="auto" w:fill="auto"/>
          </w:tcPr>
          <w:p w:rsidR="00C252FD" w:rsidRPr="00776C30" w:rsidRDefault="00E76484" w:rsidP="002D2886">
            <w:pPr>
              <w:jc w:val="center"/>
              <w:rPr>
                <w:sz w:val="22"/>
                <w:szCs w:val="22"/>
              </w:rPr>
            </w:pPr>
            <w:r>
              <w:rPr>
                <w:sz w:val="22"/>
                <w:szCs w:val="22"/>
              </w:rPr>
              <w:t>2</w:t>
            </w:r>
          </w:p>
          <w:p w:rsidR="00C252FD" w:rsidRPr="00776C30" w:rsidRDefault="00C252FD" w:rsidP="002D2886">
            <w:pPr>
              <w:jc w:val="center"/>
              <w:rPr>
                <w:sz w:val="22"/>
                <w:szCs w:val="22"/>
              </w:rPr>
            </w:pPr>
          </w:p>
          <w:p w:rsidR="00C252FD" w:rsidRPr="00776C30" w:rsidRDefault="00C252FD" w:rsidP="002D2886">
            <w:pPr>
              <w:jc w:val="center"/>
              <w:rPr>
                <w:sz w:val="22"/>
                <w:szCs w:val="22"/>
              </w:rPr>
            </w:pPr>
          </w:p>
          <w:p w:rsidR="00C252FD" w:rsidRPr="00776C30" w:rsidRDefault="00C252FD" w:rsidP="002D2886">
            <w:pPr>
              <w:jc w:val="center"/>
              <w:rPr>
                <w:sz w:val="22"/>
                <w:szCs w:val="22"/>
              </w:rPr>
            </w:pPr>
          </w:p>
          <w:p w:rsidR="00C252FD" w:rsidRPr="00776C30" w:rsidRDefault="00C252FD" w:rsidP="002D2886">
            <w:pPr>
              <w:jc w:val="center"/>
              <w:rPr>
                <w:sz w:val="22"/>
                <w:szCs w:val="22"/>
              </w:rPr>
            </w:pPr>
          </w:p>
        </w:tc>
        <w:tc>
          <w:tcPr>
            <w:tcW w:w="1559" w:type="dxa"/>
            <w:shd w:val="clear" w:color="auto" w:fill="auto"/>
          </w:tcPr>
          <w:p w:rsidR="00C252FD" w:rsidRDefault="000F56B1" w:rsidP="00C252FD">
            <w:pPr>
              <w:ind w:right="-108"/>
              <w:jc w:val="center"/>
              <w:rPr>
                <w:sz w:val="21"/>
                <w:szCs w:val="21"/>
              </w:rPr>
            </w:pPr>
            <w:r>
              <w:rPr>
                <w:sz w:val="21"/>
                <w:szCs w:val="21"/>
              </w:rPr>
              <w:t>praktisks uzdevums, video un audio ieraksti, lomu spēle</w:t>
            </w:r>
          </w:p>
        </w:tc>
        <w:tc>
          <w:tcPr>
            <w:tcW w:w="1347" w:type="dxa"/>
            <w:shd w:val="clear" w:color="auto" w:fill="auto"/>
            <w:vAlign w:val="center"/>
          </w:tcPr>
          <w:p w:rsidR="00EB5DE6" w:rsidRPr="00404DD6" w:rsidRDefault="00EB5DE6" w:rsidP="00EB5DE6">
            <w:pPr>
              <w:jc w:val="center"/>
              <w:rPr>
                <w:sz w:val="21"/>
                <w:szCs w:val="21"/>
              </w:rPr>
            </w:pPr>
            <w:r>
              <w:rPr>
                <w:sz w:val="21"/>
                <w:szCs w:val="21"/>
              </w:rPr>
              <w:t>HK pedagogs</w:t>
            </w:r>
          </w:p>
          <w:p w:rsidR="00C252FD" w:rsidRPr="00404DD6" w:rsidRDefault="00C252FD" w:rsidP="00C252FD">
            <w:pPr>
              <w:rPr>
                <w:sz w:val="21"/>
                <w:szCs w:val="21"/>
              </w:rPr>
            </w:pPr>
          </w:p>
        </w:tc>
      </w:tr>
      <w:tr w:rsidR="00E76484" w:rsidRPr="00DB22DE" w:rsidTr="00C95655">
        <w:trPr>
          <w:gridAfter w:val="1"/>
          <w:wAfter w:w="177" w:type="dxa"/>
          <w:trHeight w:val="1159"/>
        </w:trPr>
        <w:tc>
          <w:tcPr>
            <w:tcW w:w="501" w:type="dxa"/>
            <w:gridSpan w:val="2"/>
            <w:shd w:val="clear" w:color="auto" w:fill="auto"/>
            <w:vAlign w:val="center"/>
          </w:tcPr>
          <w:p w:rsidR="00E76484" w:rsidRDefault="00E76484" w:rsidP="00E76484">
            <w:pPr>
              <w:rPr>
                <w:sz w:val="21"/>
                <w:szCs w:val="21"/>
              </w:rPr>
            </w:pPr>
            <w:r>
              <w:rPr>
                <w:sz w:val="21"/>
                <w:szCs w:val="21"/>
              </w:rPr>
              <w:t>3.</w:t>
            </w:r>
          </w:p>
        </w:tc>
        <w:tc>
          <w:tcPr>
            <w:tcW w:w="883" w:type="dxa"/>
            <w:gridSpan w:val="2"/>
            <w:shd w:val="clear" w:color="auto" w:fill="auto"/>
          </w:tcPr>
          <w:p w:rsidR="00E76484" w:rsidRDefault="00E76484" w:rsidP="00E76484">
            <w:pPr>
              <w:jc w:val="center"/>
              <w:rPr>
                <w:sz w:val="21"/>
                <w:szCs w:val="21"/>
              </w:rPr>
            </w:pPr>
            <w:r>
              <w:rPr>
                <w:sz w:val="21"/>
                <w:szCs w:val="21"/>
              </w:rPr>
              <w:t>13.10 -14.40</w:t>
            </w:r>
          </w:p>
        </w:tc>
        <w:tc>
          <w:tcPr>
            <w:tcW w:w="1813" w:type="dxa"/>
            <w:shd w:val="clear" w:color="auto" w:fill="auto"/>
          </w:tcPr>
          <w:p w:rsidR="00E76484" w:rsidRPr="00052DCC" w:rsidRDefault="00EB5DE6" w:rsidP="00E76484">
            <w:pPr>
              <w:rPr>
                <w:sz w:val="22"/>
                <w:szCs w:val="22"/>
              </w:rPr>
            </w:pPr>
            <w:r>
              <w:rPr>
                <w:sz w:val="22"/>
                <w:szCs w:val="22"/>
              </w:rPr>
              <w:t>Informācijas sagatavošana par notikumu un iesaistītajām personām.</w:t>
            </w:r>
          </w:p>
        </w:tc>
        <w:tc>
          <w:tcPr>
            <w:tcW w:w="1306" w:type="dxa"/>
            <w:gridSpan w:val="2"/>
            <w:shd w:val="clear" w:color="auto" w:fill="auto"/>
          </w:tcPr>
          <w:p w:rsidR="00EB5DE6" w:rsidRDefault="00EB5DE6" w:rsidP="00EB5DE6">
            <w:pPr>
              <w:jc w:val="center"/>
              <w:rPr>
                <w:sz w:val="21"/>
                <w:szCs w:val="21"/>
              </w:rPr>
            </w:pPr>
            <w:r>
              <w:rPr>
                <w:sz w:val="21"/>
                <w:szCs w:val="21"/>
              </w:rPr>
              <w:t>izpratne un pielietojums</w:t>
            </w:r>
          </w:p>
          <w:p w:rsidR="00E76484" w:rsidRPr="00052DCC" w:rsidRDefault="00E76484" w:rsidP="00E76484">
            <w:pPr>
              <w:jc w:val="center"/>
              <w:rPr>
                <w:sz w:val="21"/>
                <w:szCs w:val="21"/>
              </w:rPr>
            </w:pPr>
          </w:p>
        </w:tc>
        <w:tc>
          <w:tcPr>
            <w:tcW w:w="567" w:type="dxa"/>
            <w:shd w:val="clear" w:color="auto" w:fill="auto"/>
          </w:tcPr>
          <w:p w:rsidR="00E76484" w:rsidRPr="00776C30" w:rsidRDefault="00E76484" w:rsidP="002D2886">
            <w:pPr>
              <w:jc w:val="center"/>
              <w:rPr>
                <w:sz w:val="22"/>
                <w:szCs w:val="22"/>
              </w:rPr>
            </w:pPr>
            <w:r>
              <w:rPr>
                <w:sz w:val="22"/>
                <w:szCs w:val="22"/>
              </w:rPr>
              <w:t>-</w:t>
            </w:r>
          </w:p>
        </w:tc>
        <w:tc>
          <w:tcPr>
            <w:tcW w:w="567" w:type="dxa"/>
            <w:shd w:val="clear" w:color="auto" w:fill="auto"/>
          </w:tcPr>
          <w:p w:rsidR="00E76484" w:rsidRPr="00776C30" w:rsidRDefault="00E76484" w:rsidP="002D2886">
            <w:pPr>
              <w:jc w:val="center"/>
              <w:rPr>
                <w:sz w:val="22"/>
                <w:szCs w:val="22"/>
              </w:rPr>
            </w:pPr>
            <w:r>
              <w:rPr>
                <w:sz w:val="22"/>
                <w:szCs w:val="22"/>
              </w:rPr>
              <w:t>2</w:t>
            </w:r>
          </w:p>
        </w:tc>
        <w:tc>
          <w:tcPr>
            <w:tcW w:w="567" w:type="dxa"/>
            <w:shd w:val="clear" w:color="auto" w:fill="auto"/>
          </w:tcPr>
          <w:p w:rsidR="00E76484" w:rsidRPr="00776C30" w:rsidRDefault="00E76484" w:rsidP="002D2886">
            <w:pPr>
              <w:jc w:val="center"/>
              <w:rPr>
                <w:sz w:val="22"/>
                <w:szCs w:val="22"/>
              </w:rPr>
            </w:pPr>
            <w:r>
              <w:rPr>
                <w:sz w:val="22"/>
                <w:szCs w:val="22"/>
              </w:rPr>
              <w:t>2</w:t>
            </w:r>
          </w:p>
        </w:tc>
        <w:tc>
          <w:tcPr>
            <w:tcW w:w="1559" w:type="dxa"/>
            <w:shd w:val="clear" w:color="auto" w:fill="auto"/>
          </w:tcPr>
          <w:p w:rsidR="00E76484" w:rsidRDefault="000F56B1" w:rsidP="00E76484">
            <w:pPr>
              <w:ind w:right="-108"/>
              <w:jc w:val="center"/>
              <w:rPr>
                <w:sz w:val="21"/>
                <w:szCs w:val="21"/>
              </w:rPr>
            </w:pPr>
            <w:r>
              <w:rPr>
                <w:sz w:val="21"/>
                <w:szCs w:val="21"/>
              </w:rPr>
              <w:t>praktisks uzdevums, video un audio ieraksti, lomu spēle</w:t>
            </w:r>
          </w:p>
        </w:tc>
        <w:tc>
          <w:tcPr>
            <w:tcW w:w="1347" w:type="dxa"/>
            <w:shd w:val="clear" w:color="auto" w:fill="auto"/>
            <w:vAlign w:val="center"/>
          </w:tcPr>
          <w:p w:rsidR="00EB5DE6" w:rsidRPr="00404DD6" w:rsidRDefault="00EB5DE6" w:rsidP="00EB5DE6">
            <w:pPr>
              <w:jc w:val="center"/>
              <w:rPr>
                <w:sz w:val="21"/>
                <w:szCs w:val="21"/>
              </w:rPr>
            </w:pPr>
            <w:r>
              <w:rPr>
                <w:sz w:val="21"/>
                <w:szCs w:val="21"/>
              </w:rPr>
              <w:t>HK pedagogs</w:t>
            </w:r>
          </w:p>
          <w:p w:rsidR="00E76484" w:rsidRPr="00404DD6" w:rsidRDefault="00E76484" w:rsidP="00E76484">
            <w:pPr>
              <w:rPr>
                <w:sz w:val="21"/>
                <w:szCs w:val="21"/>
              </w:rPr>
            </w:pPr>
          </w:p>
        </w:tc>
      </w:tr>
      <w:tr w:rsidR="00E76484" w:rsidRPr="00DB22DE" w:rsidTr="00C95655">
        <w:trPr>
          <w:gridAfter w:val="1"/>
          <w:wAfter w:w="177" w:type="dxa"/>
          <w:trHeight w:val="1159"/>
        </w:trPr>
        <w:tc>
          <w:tcPr>
            <w:tcW w:w="501" w:type="dxa"/>
            <w:gridSpan w:val="2"/>
            <w:shd w:val="clear" w:color="auto" w:fill="auto"/>
            <w:vAlign w:val="center"/>
          </w:tcPr>
          <w:p w:rsidR="00E76484" w:rsidRDefault="00E76484" w:rsidP="00E76484">
            <w:pPr>
              <w:rPr>
                <w:sz w:val="21"/>
                <w:szCs w:val="21"/>
              </w:rPr>
            </w:pPr>
            <w:r>
              <w:rPr>
                <w:sz w:val="21"/>
                <w:szCs w:val="21"/>
              </w:rPr>
              <w:t>4.</w:t>
            </w:r>
          </w:p>
        </w:tc>
        <w:tc>
          <w:tcPr>
            <w:tcW w:w="883" w:type="dxa"/>
            <w:gridSpan w:val="2"/>
            <w:shd w:val="clear" w:color="auto" w:fill="auto"/>
          </w:tcPr>
          <w:p w:rsidR="00E76484" w:rsidRDefault="00E76484" w:rsidP="00E76484">
            <w:pPr>
              <w:jc w:val="center"/>
              <w:rPr>
                <w:sz w:val="21"/>
                <w:szCs w:val="21"/>
              </w:rPr>
            </w:pPr>
            <w:r>
              <w:rPr>
                <w:sz w:val="21"/>
                <w:szCs w:val="21"/>
              </w:rPr>
              <w:t>14.50-16.20</w:t>
            </w:r>
          </w:p>
        </w:tc>
        <w:tc>
          <w:tcPr>
            <w:tcW w:w="1813" w:type="dxa"/>
            <w:shd w:val="clear" w:color="auto" w:fill="auto"/>
          </w:tcPr>
          <w:p w:rsidR="00E76484" w:rsidRDefault="00E76484" w:rsidP="00E76484">
            <w:pPr>
              <w:rPr>
                <w:sz w:val="22"/>
                <w:szCs w:val="22"/>
              </w:rPr>
            </w:pPr>
            <w:r w:rsidRPr="00776C30">
              <w:rPr>
                <w:sz w:val="22"/>
                <w:szCs w:val="22"/>
              </w:rPr>
              <w:t>Ceļu veidi, vides objekti, virzienu norādes, ceļa zīmes</w:t>
            </w:r>
            <w:r>
              <w:rPr>
                <w:sz w:val="22"/>
                <w:szCs w:val="22"/>
              </w:rPr>
              <w:t>.</w:t>
            </w:r>
          </w:p>
          <w:p w:rsidR="00E76484" w:rsidRPr="00776C30" w:rsidRDefault="00E76484" w:rsidP="00E76484">
            <w:pPr>
              <w:rPr>
                <w:sz w:val="22"/>
                <w:szCs w:val="22"/>
              </w:rPr>
            </w:pPr>
          </w:p>
        </w:tc>
        <w:tc>
          <w:tcPr>
            <w:tcW w:w="1306" w:type="dxa"/>
            <w:gridSpan w:val="2"/>
            <w:shd w:val="clear" w:color="auto" w:fill="auto"/>
          </w:tcPr>
          <w:p w:rsidR="00EB5DE6" w:rsidRDefault="00EB5DE6" w:rsidP="00EB5DE6">
            <w:pPr>
              <w:jc w:val="center"/>
              <w:rPr>
                <w:sz w:val="21"/>
                <w:szCs w:val="21"/>
              </w:rPr>
            </w:pPr>
            <w:r>
              <w:rPr>
                <w:sz w:val="21"/>
                <w:szCs w:val="21"/>
              </w:rPr>
              <w:t>izpratne un pielietojums</w:t>
            </w:r>
          </w:p>
          <w:p w:rsidR="00E76484" w:rsidRPr="00404DD6" w:rsidRDefault="00E76484" w:rsidP="00E76484">
            <w:pPr>
              <w:jc w:val="center"/>
              <w:rPr>
                <w:sz w:val="21"/>
                <w:szCs w:val="21"/>
              </w:rPr>
            </w:pPr>
          </w:p>
        </w:tc>
        <w:tc>
          <w:tcPr>
            <w:tcW w:w="567" w:type="dxa"/>
            <w:shd w:val="clear" w:color="auto" w:fill="auto"/>
          </w:tcPr>
          <w:p w:rsidR="00E76484" w:rsidRPr="00776C30" w:rsidRDefault="00E76484" w:rsidP="002D2886">
            <w:pPr>
              <w:jc w:val="center"/>
              <w:rPr>
                <w:sz w:val="22"/>
                <w:szCs w:val="22"/>
              </w:rPr>
            </w:pPr>
            <w:r>
              <w:rPr>
                <w:sz w:val="22"/>
                <w:szCs w:val="22"/>
              </w:rPr>
              <w:t>-</w:t>
            </w:r>
          </w:p>
        </w:tc>
        <w:tc>
          <w:tcPr>
            <w:tcW w:w="567" w:type="dxa"/>
            <w:shd w:val="clear" w:color="auto" w:fill="auto"/>
          </w:tcPr>
          <w:p w:rsidR="00E76484" w:rsidRPr="00776C30" w:rsidRDefault="00E76484" w:rsidP="002D2886">
            <w:pPr>
              <w:jc w:val="center"/>
              <w:rPr>
                <w:sz w:val="22"/>
                <w:szCs w:val="22"/>
              </w:rPr>
            </w:pPr>
            <w:r>
              <w:rPr>
                <w:sz w:val="22"/>
                <w:szCs w:val="22"/>
              </w:rPr>
              <w:t>2</w:t>
            </w:r>
          </w:p>
          <w:p w:rsidR="00E76484" w:rsidRPr="00776C30" w:rsidRDefault="00E76484" w:rsidP="002D2886">
            <w:pPr>
              <w:jc w:val="center"/>
              <w:rPr>
                <w:sz w:val="22"/>
                <w:szCs w:val="22"/>
              </w:rPr>
            </w:pPr>
          </w:p>
          <w:p w:rsidR="00E76484" w:rsidRPr="00776C30" w:rsidRDefault="00E76484" w:rsidP="002D2886">
            <w:pPr>
              <w:jc w:val="center"/>
              <w:rPr>
                <w:sz w:val="22"/>
                <w:szCs w:val="22"/>
              </w:rPr>
            </w:pPr>
          </w:p>
          <w:p w:rsidR="00E76484" w:rsidRPr="00776C30" w:rsidRDefault="00E76484" w:rsidP="002D2886">
            <w:pPr>
              <w:jc w:val="center"/>
              <w:rPr>
                <w:sz w:val="22"/>
                <w:szCs w:val="22"/>
              </w:rPr>
            </w:pPr>
          </w:p>
          <w:p w:rsidR="00E76484" w:rsidRPr="00776C30" w:rsidRDefault="00E76484" w:rsidP="002D2886">
            <w:pPr>
              <w:jc w:val="center"/>
              <w:rPr>
                <w:sz w:val="22"/>
                <w:szCs w:val="22"/>
              </w:rPr>
            </w:pPr>
          </w:p>
        </w:tc>
        <w:tc>
          <w:tcPr>
            <w:tcW w:w="567" w:type="dxa"/>
            <w:shd w:val="clear" w:color="auto" w:fill="auto"/>
          </w:tcPr>
          <w:p w:rsidR="00E76484" w:rsidRPr="00776C30" w:rsidRDefault="00E76484" w:rsidP="002D2886">
            <w:pPr>
              <w:jc w:val="center"/>
              <w:rPr>
                <w:sz w:val="22"/>
                <w:szCs w:val="22"/>
              </w:rPr>
            </w:pPr>
            <w:r w:rsidRPr="00776C30">
              <w:rPr>
                <w:sz w:val="22"/>
                <w:szCs w:val="22"/>
              </w:rPr>
              <w:t>2</w:t>
            </w:r>
          </w:p>
          <w:p w:rsidR="00E76484" w:rsidRPr="00776C30" w:rsidRDefault="00E76484" w:rsidP="002D2886">
            <w:pPr>
              <w:jc w:val="center"/>
              <w:rPr>
                <w:sz w:val="22"/>
                <w:szCs w:val="22"/>
              </w:rPr>
            </w:pPr>
          </w:p>
          <w:p w:rsidR="00E76484" w:rsidRPr="00776C30" w:rsidRDefault="00E76484" w:rsidP="002D2886">
            <w:pPr>
              <w:jc w:val="center"/>
              <w:rPr>
                <w:sz w:val="22"/>
                <w:szCs w:val="22"/>
              </w:rPr>
            </w:pPr>
          </w:p>
          <w:p w:rsidR="00E76484" w:rsidRPr="00776C30" w:rsidRDefault="00E76484" w:rsidP="002D2886">
            <w:pPr>
              <w:jc w:val="center"/>
              <w:rPr>
                <w:sz w:val="22"/>
                <w:szCs w:val="22"/>
              </w:rPr>
            </w:pPr>
          </w:p>
          <w:p w:rsidR="00E76484" w:rsidRPr="00776C30" w:rsidRDefault="00E76484" w:rsidP="002D2886">
            <w:pPr>
              <w:jc w:val="center"/>
              <w:rPr>
                <w:sz w:val="22"/>
                <w:szCs w:val="22"/>
              </w:rPr>
            </w:pPr>
          </w:p>
        </w:tc>
        <w:tc>
          <w:tcPr>
            <w:tcW w:w="1559" w:type="dxa"/>
            <w:shd w:val="clear" w:color="auto" w:fill="auto"/>
          </w:tcPr>
          <w:p w:rsidR="00E76484" w:rsidRPr="00404DD6" w:rsidRDefault="000F56B1" w:rsidP="00E76484">
            <w:pPr>
              <w:ind w:right="-108"/>
              <w:jc w:val="center"/>
              <w:rPr>
                <w:sz w:val="21"/>
                <w:szCs w:val="21"/>
              </w:rPr>
            </w:pPr>
            <w:r>
              <w:rPr>
                <w:sz w:val="21"/>
                <w:szCs w:val="21"/>
              </w:rPr>
              <w:t>praktisks uzdevums, video un audio ieraksti, lomu spēle</w:t>
            </w:r>
          </w:p>
        </w:tc>
        <w:tc>
          <w:tcPr>
            <w:tcW w:w="1347" w:type="dxa"/>
            <w:shd w:val="clear" w:color="auto" w:fill="auto"/>
            <w:vAlign w:val="center"/>
          </w:tcPr>
          <w:p w:rsidR="00EB5DE6" w:rsidRPr="00404DD6" w:rsidRDefault="00EB5DE6" w:rsidP="00EB5DE6">
            <w:pPr>
              <w:jc w:val="center"/>
              <w:rPr>
                <w:sz w:val="21"/>
                <w:szCs w:val="21"/>
              </w:rPr>
            </w:pPr>
            <w:r>
              <w:rPr>
                <w:sz w:val="21"/>
                <w:szCs w:val="21"/>
              </w:rPr>
              <w:t>HK pedagogs</w:t>
            </w:r>
          </w:p>
          <w:p w:rsidR="00E76484" w:rsidRPr="00404DD6" w:rsidRDefault="00E76484" w:rsidP="00E76484">
            <w:pPr>
              <w:rPr>
                <w:sz w:val="21"/>
                <w:szCs w:val="21"/>
              </w:rPr>
            </w:pPr>
          </w:p>
        </w:tc>
      </w:tr>
      <w:tr w:rsidR="00DC44CC" w:rsidRPr="00DB22DE" w:rsidTr="00BE2756">
        <w:trPr>
          <w:gridAfter w:val="1"/>
          <w:wAfter w:w="177" w:type="dxa"/>
        </w:trPr>
        <w:tc>
          <w:tcPr>
            <w:tcW w:w="4503" w:type="dxa"/>
            <w:gridSpan w:val="7"/>
            <w:shd w:val="clear" w:color="auto" w:fill="auto"/>
            <w:vAlign w:val="center"/>
          </w:tcPr>
          <w:p w:rsidR="00DC44CC" w:rsidRPr="00404DD6" w:rsidRDefault="00DC44CC" w:rsidP="00DC44CC">
            <w:pPr>
              <w:jc w:val="right"/>
              <w:rPr>
                <w:sz w:val="21"/>
                <w:szCs w:val="21"/>
              </w:rPr>
            </w:pPr>
            <w:r>
              <w:rPr>
                <w:sz w:val="21"/>
                <w:szCs w:val="21"/>
              </w:rPr>
              <w:t>Kopā</w:t>
            </w:r>
          </w:p>
        </w:tc>
        <w:tc>
          <w:tcPr>
            <w:tcW w:w="567" w:type="dxa"/>
            <w:shd w:val="clear" w:color="auto" w:fill="auto"/>
            <w:vAlign w:val="center"/>
          </w:tcPr>
          <w:p w:rsidR="00DC44CC" w:rsidRPr="00404DD6" w:rsidRDefault="002D2886" w:rsidP="002D2886">
            <w:pPr>
              <w:jc w:val="center"/>
              <w:rPr>
                <w:sz w:val="21"/>
                <w:szCs w:val="21"/>
              </w:rPr>
            </w:pPr>
            <w:r>
              <w:rPr>
                <w:sz w:val="21"/>
                <w:szCs w:val="21"/>
              </w:rPr>
              <w:t>-</w:t>
            </w:r>
          </w:p>
        </w:tc>
        <w:tc>
          <w:tcPr>
            <w:tcW w:w="567" w:type="dxa"/>
            <w:shd w:val="clear" w:color="auto" w:fill="auto"/>
            <w:vAlign w:val="center"/>
          </w:tcPr>
          <w:p w:rsidR="00DC44CC" w:rsidRPr="0070389D" w:rsidRDefault="00DC44CC" w:rsidP="002D2886">
            <w:pPr>
              <w:jc w:val="center"/>
              <w:rPr>
                <w:sz w:val="21"/>
                <w:szCs w:val="21"/>
              </w:rPr>
            </w:pPr>
            <w:r>
              <w:rPr>
                <w:sz w:val="21"/>
                <w:szCs w:val="21"/>
              </w:rPr>
              <w:t>8</w:t>
            </w:r>
          </w:p>
        </w:tc>
        <w:tc>
          <w:tcPr>
            <w:tcW w:w="567" w:type="dxa"/>
            <w:shd w:val="clear" w:color="auto" w:fill="auto"/>
            <w:vAlign w:val="center"/>
          </w:tcPr>
          <w:p w:rsidR="00DC44CC" w:rsidRPr="0070389D" w:rsidRDefault="00DC44CC" w:rsidP="002D2886">
            <w:pPr>
              <w:jc w:val="center"/>
              <w:rPr>
                <w:sz w:val="21"/>
                <w:szCs w:val="21"/>
              </w:rPr>
            </w:pPr>
            <w:r>
              <w:rPr>
                <w:sz w:val="21"/>
                <w:szCs w:val="21"/>
              </w:rPr>
              <w:t>8</w:t>
            </w:r>
          </w:p>
        </w:tc>
        <w:tc>
          <w:tcPr>
            <w:tcW w:w="1559" w:type="dxa"/>
            <w:shd w:val="clear" w:color="auto" w:fill="auto"/>
            <w:vAlign w:val="center"/>
          </w:tcPr>
          <w:p w:rsidR="00DC44CC" w:rsidRPr="00404DD6" w:rsidRDefault="00DC44CC" w:rsidP="00C252FD">
            <w:pPr>
              <w:ind w:right="-108"/>
              <w:jc w:val="center"/>
              <w:rPr>
                <w:sz w:val="21"/>
                <w:szCs w:val="21"/>
              </w:rPr>
            </w:pPr>
          </w:p>
        </w:tc>
        <w:tc>
          <w:tcPr>
            <w:tcW w:w="1347" w:type="dxa"/>
            <w:shd w:val="clear" w:color="auto" w:fill="auto"/>
            <w:vAlign w:val="center"/>
          </w:tcPr>
          <w:p w:rsidR="00DC44CC" w:rsidRPr="0088399B" w:rsidRDefault="00DC44CC" w:rsidP="00C252FD">
            <w:pPr>
              <w:jc w:val="center"/>
              <w:rPr>
                <w:sz w:val="21"/>
                <w:szCs w:val="21"/>
              </w:rPr>
            </w:pPr>
          </w:p>
        </w:tc>
      </w:tr>
      <w:tr w:rsidR="00C252FD" w:rsidRPr="00DB22DE" w:rsidTr="00DC44CC">
        <w:trPr>
          <w:gridAfter w:val="1"/>
          <w:wAfter w:w="177" w:type="dxa"/>
          <w:trHeight w:val="343"/>
        </w:trPr>
        <w:tc>
          <w:tcPr>
            <w:tcW w:w="9110" w:type="dxa"/>
            <w:gridSpan w:val="12"/>
            <w:shd w:val="clear" w:color="auto" w:fill="auto"/>
            <w:vAlign w:val="center"/>
          </w:tcPr>
          <w:p w:rsidR="00C252FD" w:rsidRPr="00CF73BA" w:rsidRDefault="000F56B1" w:rsidP="002D2886">
            <w:pPr>
              <w:jc w:val="center"/>
              <w:rPr>
                <w:b/>
                <w:sz w:val="22"/>
                <w:szCs w:val="22"/>
              </w:rPr>
            </w:pPr>
            <w:r w:rsidRPr="00CF73BA">
              <w:rPr>
                <w:b/>
                <w:sz w:val="22"/>
                <w:szCs w:val="22"/>
              </w:rPr>
              <w:t>2.diena</w:t>
            </w:r>
            <w:r>
              <w:rPr>
                <w:b/>
                <w:sz w:val="22"/>
                <w:szCs w:val="22"/>
              </w:rPr>
              <w:t>.</w:t>
            </w:r>
          </w:p>
        </w:tc>
      </w:tr>
      <w:tr w:rsidR="00F65887" w:rsidRPr="00DB22DE" w:rsidTr="00963F58">
        <w:trPr>
          <w:gridAfter w:val="1"/>
          <w:wAfter w:w="177" w:type="dxa"/>
        </w:trPr>
        <w:tc>
          <w:tcPr>
            <w:tcW w:w="501" w:type="dxa"/>
            <w:gridSpan w:val="2"/>
            <w:shd w:val="clear" w:color="auto" w:fill="auto"/>
            <w:vAlign w:val="center"/>
          </w:tcPr>
          <w:p w:rsidR="00F65887" w:rsidRDefault="00F65887" w:rsidP="00F65887">
            <w:pPr>
              <w:rPr>
                <w:sz w:val="21"/>
                <w:szCs w:val="21"/>
              </w:rPr>
            </w:pPr>
            <w:r>
              <w:rPr>
                <w:sz w:val="21"/>
                <w:szCs w:val="21"/>
              </w:rPr>
              <w:t>5.</w:t>
            </w:r>
          </w:p>
        </w:tc>
        <w:tc>
          <w:tcPr>
            <w:tcW w:w="781" w:type="dxa"/>
            <w:shd w:val="clear" w:color="auto" w:fill="auto"/>
          </w:tcPr>
          <w:p w:rsidR="00F65887" w:rsidRPr="00404DD6" w:rsidRDefault="00F65887" w:rsidP="00F65887">
            <w:pPr>
              <w:jc w:val="center"/>
              <w:rPr>
                <w:sz w:val="21"/>
                <w:szCs w:val="21"/>
              </w:rPr>
            </w:pPr>
            <w:r>
              <w:rPr>
                <w:sz w:val="21"/>
                <w:szCs w:val="21"/>
              </w:rPr>
              <w:t>9.00 -10.30</w:t>
            </w:r>
          </w:p>
        </w:tc>
        <w:tc>
          <w:tcPr>
            <w:tcW w:w="1915" w:type="dxa"/>
            <w:gridSpan w:val="2"/>
            <w:shd w:val="clear" w:color="auto" w:fill="auto"/>
          </w:tcPr>
          <w:p w:rsidR="00F65887" w:rsidRDefault="00F65887" w:rsidP="00F65887">
            <w:pPr>
              <w:rPr>
                <w:sz w:val="22"/>
                <w:szCs w:val="22"/>
              </w:rPr>
            </w:pPr>
            <w:r>
              <w:rPr>
                <w:sz w:val="22"/>
                <w:szCs w:val="22"/>
              </w:rPr>
              <w:t>Transportlīdzekļu veidi, to raksturojums.</w:t>
            </w:r>
          </w:p>
          <w:p w:rsidR="00F65887" w:rsidRPr="00776C30" w:rsidRDefault="00F65887" w:rsidP="00F65887">
            <w:pPr>
              <w:rPr>
                <w:sz w:val="22"/>
                <w:szCs w:val="22"/>
              </w:rPr>
            </w:pPr>
            <w:r>
              <w:rPr>
                <w:sz w:val="22"/>
                <w:szCs w:val="22"/>
              </w:rPr>
              <w:t>Personu un transporta apraksts un identifikācija.</w:t>
            </w:r>
          </w:p>
        </w:tc>
        <w:tc>
          <w:tcPr>
            <w:tcW w:w="1306" w:type="dxa"/>
            <w:gridSpan w:val="2"/>
            <w:shd w:val="clear" w:color="auto" w:fill="auto"/>
          </w:tcPr>
          <w:p w:rsidR="00DC44CC" w:rsidRDefault="00DC44CC" w:rsidP="00DC44CC">
            <w:pPr>
              <w:jc w:val="center"/>
              <w:rPr>
                <w:sz w:val="21"/>
                <w:szCs w:val="21"/>
              </w:rPr>
            </w:pPr>
            <w:r>
              <w:rPr>
                <w:sz w:val="21"/>
                <w:szCs w:val="21"/>
              </w:rPr>
              <w:t>izpratne un pielietojums</w:t>
            </w:r>
          </w:p>
          <w:p w:rsidR="00F65887" w:rsidRDefault="00F65887" w:rsidP="00F65887">
            <w:pPr>
              <w:jc w:val="center"/>
              <w:rPr>
                <w:sz w:val="21"/>
                <w:szCs w:val="21"/>
              </w:rPr>
            </w:pPr>
          </w:p>
        </w:tc>
        <w:tc>
          <w:tcPr>
            <w:tcW w:w="567" w:type="dxa"/>
            <w:shd w:val="clear" w:color="auto" w:fill="auto"/>
          </w:tcPr>
          <w:p w:rsidR="00F65887" w:rsidRPr="00776C30" w:rsidRDefault="00F65887" w:rsidP="002D2886">
            <w:pPr>
              <w:jc w:val="center"/>
              <w:rPr>
                <w:sz w:val="22"/>
                <w:szCs w:val="22"/>
              </w:rPr>
            </w:pPr>
            <w:r>
              <w:rPr>
                <w:sz w:val="22"/>
                <w:szCs w:val="22"/>
              </w:rPr>
              <w:t>1</w:t>
            </w:r>
          </w:p>
        </w:tc>
        <w:tc>
          <w:tcPr>
            <w:tcW w:w="567" w:type="dxa"/>
            <w:shd w:val="clear" w:color="auto" w:fill="auto"/>
          </w:tcPr>
          <w:p w:rsidR="00F65887" w:rsidRPr="00776C30" w:rsidRDefault="00F65887" w:rsidP="002D2886">
            <w:pPr>
              <w:jc w:val="center"/>
              <w:rPr>
                <w:sz w:val="22"/>
                <w:szCs w:val="22"/>
              </w:rPr>
            </w:pPr>
            <w:r>
              <w:rPr>
                <w:sz w:val="22"/>
                <w:szCs w:val="22"/>
              </w:rPr>
              <w:t>1</w:t>
            </w:r>
          </w:p>
        </w:tc>
        <w:tc>
          <w:tcPr>
            <w:tcW w:w="567" w:type="dxa"/>
            <w:shd w:val="clear" w:color="auto" w:fill="auto"/>
          </w:tcPr>
          <w:p w:rsidR="00F65887" w:rsidRPr="00776C30" w:rsidRDefault="00F65887" w:rsidP="002D2886">
            <w:pPr>
              <w:jc w:val="center"/>
              <w:rPr>
                <w:sz w:val="22"/>
                <w:szCs w:val="22"/>
              </w:rPr>
            </w:pPr>
            <w:r>
              <w:rPr>
                <w:sz w:val="22"/>
                <w:szCs w:val="22"/>
              </w:rPr>
              <w:t>2</w:t>
            </w:r>
          </w:p>
        </w:tc>
        <w:tc>
          <w:tcPr>
            <w:tcW w:w="1559" w:type="dxa"/>
            <w:shd w:val="clear" w:color="auto" w:fill="auto"/>
          </w:tcPr>
          <w:p w:rsidR="00F65887" w:rsidRPr="00776C30" w:rsidRDefault="000F56B1" w:rsidP="00F65887">
            <w:pPr>
              <w:ind w:right="-108"/>
              <w:jc w:val="center"/>
              <w:rPr>
                <w:sz w:val="21"/>
                <w:szCs w:val="21"/>
              </w:rPr>
            </w:pPr>
            <w:r>
              <w:rPr>
                <w:sz w:val="21"/>
                <w:szCs w:val="21"/>
              </w:rPr>
              <w:t>praktisks uzdevums, video un audio ieraksti, lomu spēle</w:t>
            </w:r>
          </w:p>
        </w:tc>
        <w:tc>
          <w:tcPr>
            <w:tcW w:w="1347" w:type="dxa"/>
            <w:shd w:val="clear" w:color="auto" w:fill="auto"/>
            <w:vAlign w:val="center"/>
          </w:tcPr>
          <w:p w:rsidR="00EB5DE6" w:rsidRPr="00404DD6" w:rsidRDefault="00EB5DE6" w:rsidP="00EB5DE6">
            <w:pPr>
              <w:jc w:val="center"/>
              <w:rPr>
                <w:sz w:val="21"/>
                <w:szCs w:val="21"/>
              </w:rPr>
            </w:pPr>
            <w:r>
              <w:rPr>
                <w:sz w:val="21"/>
                <w:szCs w:val="21"/>
              </w:rPr>
              <w:t>HK pedagogs</w:t>
            </w:r>
          </w:p>
          <w:p w:rsidR="00F65887" w:rsidRPr="00404DD6" w:rsidRDefault="00F65887" w:rsidP="00F65887">
            <w:pPr>
              <w:rPr>
                <w:sz w:val="21"/>
                <w:szCs w:val="21"/>
              </w:rPr>
            </w:pPr>
          </w:p>
        </w:tc>
      </w:tr>
      <w:tr w:rsidR="00130886" w:rsidRPr="00DB22DE" w:rsidTr="00963F58">
        <w:trPr>
          <w:gridAfter w:val="1"/>
          <w:wAfter w:w="177" w:type="dxa"/>
        </w:trPr>
        <w:tc>
          <w:tcPr>
            <w:tcW w:w="501" w:type="dxa"/>
            <w:gridSpan w:val="2"/>
            <w:shd w:val="clear" w:color="auto" w:fill="auto"/>
            <w:vAlign w:val="center"/>
          </w:tcPr>
          <w:p w:rsidR="00130886" w:rsidRDefault="00130886" w:rsidP="00130886">
            <w:pPr>
              <w:rPr>
                <w:sz w:val="21"/>
                <w:szCs w:val="21"/>
              </w:rPr>
            </w:pPr>
            <w:r>
              <w:rPr>
                <w:sz w:val="21"/>
                <w:szCs w:val="21"/>
              </w:rPr>
              <w:t>6.</w:t>
            </w:r>
          </w:p>
        </w:tc>
        <w:tc>
          <w:tcPr>
            <w:tcW w:w="781" w:type="dxa"/>
            <w:shd w:val="clear" w:color="auto" w:fill="auto"/>
          </w:tcPr>
          <w:p w:rsidR="00130886" w:rsidRDefault="00130886" w:rsidP="00130886">
            <w:pPr>
              <w:jc w:val="center"/>
              <w:rPr>
                <w:sz w:val="21"/>
                <w:szCs w:val="21"/>
              </w:rPr>
            </w:pPr>
            <w:r>
              <w:rPr>
                <w:sz w:val="21"/>
                <w:szCs w:val="21"/>
              </w:rPr>
              <w:t>10.40-12.10</w:t>
            </w:r>
          </w:p>
        </w:tc>
        <w:tc>
          <w:tcPr>
            <w:tcW w:w="1915" w:type="dxa"/>
            <w:gridSpan w:val="2"/>
            <w:shd w:val="clear" w:color="auto" w:fill="auto"/>
          </w:tcPr>
          <w:p w:rsidR="00130886" w:rsidRDefault="00130886" w:rsidP="00130886">
            <w:pPr>
              <w:rPr>
                <w:sz w:val="22"/>
                <w:szCs w:val="22"/>
              </w:rPr>
            </w:pPr>
            <w:r w:rsidRPr="00CF73BA">
              <w:rPr>
                <w:sz w:val="22"/>
                <w:szCs w:val="22"/>
              </w:rPr>
              <w:t>Noziedzīgu nodarījumu veidi</w:t>
            </w:r>
            <w:r w:rsidR="00DC44CC">
              <w:rPr>
                <w:sz w:val="22"/>
                <w:szCs w:val="22"/>
              </w:rPr>
              <w:t>.</w:t>
            </w:r>
            <w:r w:rsidRPr="00CF73BA">
              <w:rPr>
                <w:sz w:val="22"/>
                <w:szCs w:val="22"/>
              </w:rPr>
              <w:t xml:space="preserve"> </w:t>
            </w:r>
          </w:p>
        </w:tc>
        <w:tc>
          <w:tcPr>
            <w:tcW w:w="1306" w:type="dxa"/>
            <w:gridSpan w:val="2"/>
            <w:shd w:val="clear" w:color="auto" w:fill="auto"/>
          </w:tcPr>
          <w:p w:rsidR="00DC44CC" w:rsidRDefault="00DC44CC" w:rsidP="00DC44CC">
            <w:pPr>
              <w:jc w:val="center"/>
              <w:rPr>
                <w:sz w:val="21"/>
                <w:szCs w:val="21"/>
              </w:rPr>
            </w:pPr>
            <w:r>
              <w:rPr>
                <w:sz w:val="21"/>
                <w:szCs w:val="21"/>
              </w:rPr>
              <w:t>izpratne un pielietojums</w:t>
            </w:r>
          </w:p>
          <w:p w:rsidR="00130886" w:rsidRDefault="00130886" w:rsidP="00130886">
            <w:pPr>
              <w:jc w:val="center"/>
              <w:rPr>
                <w:sz w:val="21"/>
                <w:szCs w:val="21"/>
              </w:rPr>
            </w:pPr>
          </w:p>
        </w:tc>
        <w:tc>
          <w:tcPr>
            <w:tcW w:w="567" w:type="dxa"/>
            <w:shd w:val="clear" w:color="auto" w:fill="auto"/>
          </w:tcPr>
          <w:p w:rsidR="00130886" w:rsidRDefault="00130886" w:rsidP="002D2886">
            <w:pPr>
              <w:jc w:val="center"/>
              <w:rPr>
                <w:sz w:val="22"/>
                <w:szCs w:val="22"/>
              </w:rPr>
            </w:pPr>
            <w:r>
              <w:rPr>
                <w:sz w:val="22"/>
                <w:szCs w:val="22"/>
              </w:rPr>
              <w:t>-</w:t>
            </w:r>
          </w:p>
        </w:tc>
        <w:tc>
          <w:tcPr>
            <w:tcW w:w="567" w:type="dxa"/>
            <w:shd w:val="clear" w:color="auto" w:fill="auto"/>
          </w:tcPr>
          <w:p w:rsidR="00130886" w:rsidRDefault="00130886" w:rsidP="002D2886">
            <w:pPr>
              <w:jc w:val="center"/>
              <w:rPr>
                <w:sz w:val="22"/>
                <w:szCs w:val="22"/>
              </w:rPr>
            </w:pPr>
            <w:r>
              <w:rPr>
                <w:sz w:val="22"/>
                <w:szCs w:val="22"/>
              </w:rPr>
              <w:t>2</w:t>
            </w:r>
          </w:p>
        </w:tc>
        <w:tc>
          <w:tcPr>
            <w:tcW w:w="567" w:type="dxa"/>
            <w:shd w:val="clear" w:color="auto" w:fill="auto"/>
          </w:tcPr>
          <w:p w:rsidR="00130886" w:rsidRDefault="00130886" w:rsidP="002D2886">
            <w:pPr>
              <w:jc w:val="center"/>
              <w:rPr>
                <w:sz w:val="22"/>
                <w:szCs w:val="22"/>
              </w:rPr>
            </w:pPr>
            <w:r>
              <w:rPr>
                <w:sz w:val="22"/>
                <w:szCs w:val="22"/>
              </w:rPr>
              <w:t>2</w:t>
            </w:r>
          </w:p>
        </w:tc>
        <w:tc>
          <w:tcPr>
            <w:tcW w:w="1559" w:type="dxa"/>
            <w:shd w:val="clear" w:color="auto" w:fill="auto"/>
          </w:tcPr>
          <w:p w:rsidR="00130886" w:rsidRDefault="000F56B1" w:rsidP="00130886">
            <w:pPr>
              <w:ind w:left="-108" w:right="-108"/>
              <w:jc w:val="center"/>
              <w:rPr>
                <w:sz w:val="21"/>
                <w:szCs w:val="21"/>
              </w:rPr>
            </w:pPr>
            <w:r>
              <w:rPr>
                <w:sz w:val="21"/>
                <w:szCs w:val="21"/>
              </w:rPr>
              <w:t>praktisks uzdevums</w:t>
            </w:r>
          </w:p>
          <w:p w:rsidR="00130886" w:rsidRDefault="00130886" w:rsidP="00130886">
            <w:pPr>
              <w:ind w:left="-108" w:right="-108"/>
              <w:jc w:val="center"/>
              <w:rPr>
                <w:sz w:val="21"/>
                <w:szCs w:val="21"/>
              </w:rPr>
            </w:pPr>
          </w:p>
          <w:p w:rsidR="00130886" w:rsidRDefault="00130886" w:rsidP="00130886">
            <w:pPr>
              <w:ind w:left="-108" w:right="-108"/>
              <w:jc w:val="center"/>
              <w:rPr>
                <w:sz w:val="21"/>
                <w:szCs w:val="21"/>
              </w:rPr>
            </w:pPr>
          </w:p>
          <w:p w:rsidR="00130886" w:rsidRPr="0088399B" w:rsidRDefault="00130886" w:rsidP="00130886">
            <w:pPr>
              <w:ind w:left="-108" w:right="-108"/>
              <w:jc w:val="center"/>
              <w:rPr>
                <w:sz w:val="21"/>
                <w:szCs w:val="21"/>
              </w:rPr>
            </w:pPr>
          </w:p>
        </w:tc>
        <w:tc>
          <w:tcPr>
            <w:tcW w:w="1347" w:type="dxa"/>
            <w:shd w:val="clear" w:color="auto" w:fill="auto"/>
            <w:vAlign w:val="center"/>
          </w:tcPr>
          <w:p w:rsidR="00EB5DE6" w:rsidRPr="00404DD6" w:rsidRDefault="00EB5DE6" w:rsidP="00EB5DE6">
            <w:pPr>
              <w:jc w:val="center"/>
              <w:rPr>
                <w:sz w:val="21"/>
                <w:szCs w:val="21"/>
              </w:rPr>
            </w:pPr>
            <w:r>
              <w:rPr>
                <w:sz w:val="21"/>
                <w:szCs w:val="21"/>
              </w:rPr>
              <w:t>HK pedagogs</w:t>
            </w:r>
          </w:p>
          <w:p w:rsidR="00130886" w:rsidRPr="00404DD6" w:rsidRDefault="00130886" w:rsidP="00130886">
            <w:pPr>
              <w:rPr>
                <w:sz w:val="21"/>
                <w:szCs w:val="21"/>
              </w:rPr>
            </w:pPr>
          </w:p>
        </w:tc>
      </w:tr>
      <w:tr w:rsidR="00130886" w:rsidRPr="00DB22DE" w:rsidTr="00963F58">
        <w:trPr>
          <w:gridAfter w:val="1"/>
          <w:wAfter w:w="177" w:type="dxa"/>
        </w:trPr>
        <w:tc>
          <w:tcPr>
            <w:tcW w:w="501" w:type="dxa"/>
            <w:gridSpan w:val="2"/>
            <w:shd w:val="clear" w:color="auto" w:fill="auto"/>
            <w:vAlign w:val="center"/>
          </w:tcPr>
          <w:p w:rsidR="00130886" w:rsidRDefault="00130886" w:rsidP="00130886">
            <w:pPr>
              <w:rPr>
                <w:sz w:val="21"/>
                <w:szCs w:val="21"/>
              </w:rPr>
            </w:pPr>
            <w:r>
              <w:rPr>
                <w:sz w:val="21"/>
                <w:szCs w:val="21"/>
              </w:rPr>
              <w:t>7</w:t>
            </w:r>
          </w:p>
        </w:tc>
        <w:tc>
          <w:tcPr>
            <w:tcW w:w="781" w:type="dxa"/>
            <w:shd w:val="clear" w:color="auto" w:fill="auto"/>
          </w:tcPr>
          <w:p w:rsidR="00130886" w:rsidRDefault="00130886" w:rsidP="00130886">
            <w:pPr>
              <w:jc w:val="center"/>
              <w:rPr>
                <w:sz w:val="21"/>
                <w:szCs w:val="21"/>
              </w:rPr>
            </w:pPr>
            <w:r>
              <w:rPr>
                <w:sz w:val="21"/>
                <w:szCs w:val="21"/>
              </w:rPr>
              <w:t>13.10 -14.40</w:t>
            </w:r>
          </w:p>
        </w:tc>
        <w:tc>
          <w:tcPr>
            <w:tcW w:w="1915" w:type="dxa"/>
            <w:gridSpan w:val="2"/>
            <w:shd w:val="clear" w:color="auto" w:fill="auto"/>
          </w:tcPr>
          <w:p w:rsidR="00130886" w:rsidRDefault="00130886" w:rsidP="00130886">
            <w:pPr>
              <w:rPr>
                <w:sz w:val="22"/>
                <w:szCs w:val="22"/>
              </w:rPr>
            </w:pPr>
            <w:r>
              <w:rPr>
                <w:sz w:val="22"/>
                <w:szCs w:val="22"/>
              </w:rPr>
              <w:t>Kopīgās operācijas.</w:t>
            </w:r>
          </w:p>
          <w:p w:rsidR="00130886" w:rsidRPr="00776C30" w:rsidRDefault="00130886" w:rsidP="00130886">
            <w:pPr>
              <w:rPr>
                <w:sz w:val="22"/>
                <w:szCs w:val="22"/>
              </w:rPr>
            </w:pPr>
            <w:r>
              <w:rPr>
                <w:sz w:val="22"/>
                <w:szCs w:val="22"/>
              </w:rPr>
              <w:t>Ziņojuma sagatavošana</w:t>
            </w:r>
            <w:r w:rsidR="00EB5DE6">
              <w:rPr>
                <w:sz w:val="22"/>
                <w:szCs w:val="22"/>
              </w:rPr>
              <w:t>.</w:t>
            </w:r>
          </w:p>
        </w:tc>
        <w:tc>
          <w:tcPr>
            <w:tcW w:w="1306" w:type="dxa"/>
            <w:gridSpan w:val="2"/>
            <w:shd w:val="clear" w:color="auto" w:fill="auto"/>
          </w:tcPr>
          <w:p w:rsidR="00DC44CC" w:rsidRDefault="00DC44CC" w:rsidP="00DC44CC">
            <w:pPr>
              <w:jc w:val="center"/>
              <w:rPr>
                <w:sz w:val="21"/>
                <w:szCs w:val="21"/>
              </w:rPr>
            </w:pPr>
            <w:r>
              <w:rPr>
                <w:sz w:val="21"/>
                <w:szCs w:val="21"/>
              </w:rPr>
              <w:t>izpratne un pielietojums</w:t>
            </w:r>
          </w:p>
          <w:p w:rsidR="00130886" w:rsidRDefault="00130886" w:rsidP="00130886">
            <w:pPr>
              <w:jc w:val="center"/>
              <w:rPr>
                <w:sz w:val="21"/>
                <w:szCs w:val="21"/>
              </w:rPr>
            </w:pPr>
          </w:p>
          <w:p w:rsidR="00130886" w:rsidRDefault="00130886" w:rsidP="00130886">
            <w:pPr>
              <w:jc w:val="center"/>
              <w:rPr>
                <w:sz w:val="21"/>
                <w:szCs w:val="21"/>
              </w:rPr>
            </w:pPr>
          </w:p>
          <w:p w:rsidR="00130886" w:rsidRDefault="00130886" w:rsidP="00130886">
            <w:pPr>
              <w:jc w:val="center"/>
              <w:rPr>
                <w:sz w:val="21"/>
                <w:szCs w:val="21"/>
              </w:rPr>
            </w:pPr>
          </w:p>
        </w:tc>
        <w:tc>
          <w:tcPr>
            <w:tcW w:w="567" w:type="dxa"/>
            <w:shd w:val="clear" w:color="auto" w:fill="auto"/>
          </w:tcPr>
          <w:p w:rsidR="00130886" w:rsidRDefault="00130886" w:rsidP="002D2886">
            <w:pPr>
              <w:jc w:val="center"/>
              <w:rPr>
                <w:sz w:val="21"/>
                <w:szCs w:val="21"/>
              </w:rPr>
            </w:pPr>
          </w:p>
          <w:p w:rsidR="00130886" w:rsidRDefault="00130886" w:rsidP="002D2886">
            <w:pPr>
              <w:jc w:val="center"/>
              <w:rPr>
                <w:sz w:val="21"/>
                <w:szCs w:val="21"/>
              </w:rPr>
            </w:pPr>
          </w:p>
          <w:p w:rsidR="00130886" w:rsidRDefault="002D2886" w:rsidP="002D2886">
            <w:pPr>
              <w:jc w:val="center"/>
              <w:rPr>
                <w:sz w:val="21"/>
                <w:szCs w:val="21"/>
              </w:rPr>
            </w:pPr>
            <w:r>
              <w:rPr>
                <w:sz w:val="21"/>
                <w:szCs w:val="21"/>
              </w:rPr>
              <w:t>-</w:t>
            </w:r>
          </w:p>
          <w:p w:rsidR="00130886" w:rsidRPr="00C778F0" w:rsidRDefault="00130886" w:rsidP="002D2886">
            <w:pPr>
              <w:jc w:val="center"/>
              <w:rPr>
                <w:sz w:val="21"/>
                <w:szCs w:val="21"/>
              </w:rPr>
            </w:pPr>
          </w:p>
        </w:tc>
        <w:tc>
          <w:tcPr>
            <w:tcW w:w="567" w:type="dxa"/>
            <w:shd w:val="clear" w:color="auto" w:fill="auto"/>
          </w:tcPr>
          <w:p w:rsidR="00130886" w:rsidRDefault="00130886" w:rsidP="002D2886">
            <w:pPr>
              <w:jc w:val="center"/>
              <w:rPr>
                <w:sz w:val="21"/>
                <w:szCs w:val="21"/>
              </w:rPr>
            </w:pPr>
            <w:r>
              <w:rPr>
                <w:sz w:val="21"/>
                <w:szCs w:val="21"/>
              </w:rPr>
              <w:t>2</w:t>
            </w:r>
          </w:p>
          <w:p w:rsidR="00130886" w:rsidRDefault="00130886" w:rsidP="002D2886">
            <w:pPr>
              <w:jc w:val="center"/>
              <w:rPr>
                <w:sz w:val="21"/>
                <w:szCs w:val="21"/>
              </w:rPr>
            </w:pPr>
          </w:p>
          <w:p w:rsidR="00130886" w:rsidRDefault="00130886" w:rsidP="002D2886">
            <w:pPr>
              <w:jc w:val="center"/>
              <w:rPr>
                <w:sz w:val="21"/>
                <w:szCs w:val="21"/>
              </w:rPr>
            </w:pPr>
          </w:p>
          <w:p w:rsidR="00130886" w:rsidRDefault="00130886" w:rsidP="002D2886">
            <w:pPr>
              <w:jc w:val="center"/>
              <w:rPr>
                <w:sz w:val="21"/>
                <w:szCs w:val="21"/>
              </w:rPr>
            </w:pPr>
          </w:p>
          <w:p w:rsidR="00130886" w:rsidRPr="00C778F0" w:rsidRDefault="00130886" w:rsidP="002D2886">
            <w:pPr>
              <w:jc w:val="center"/>
              <w:rPr>
                <w:sz w:val="21"/>
                <w:szCs w:val="21"/>
              </w:rPr>
            </w:pPr>
          </w:p>
        </w:tc>
        <w:tc>
          <w:tcPr>
            <w:tcW w:w="567" w:type="dxa"/>
            <w:shd w:val="clear" w:color="auto" w:fill="auto"/>
          </w:tcPr>
          <w:p w:rsidR="00130886" w:rsidRDefault="00130886" w:rsidP="002D2886">
            <w:pPr>
              <w:jc w:val="center"/>
              <w:rPr>
                <w:sz w:val="21"/>
                <w:szCs w:val="21"/>
              </w:rPr>
            </w:pPr>
            <w:r>
              <w:rPr>
                <w:sz w:val="21"/>
                <w:szCs w:val="21"/>
              </w:rPr>
              <w:t>2</w:t>
            </w:r>
          </w:p>
          <w:p w:rsidR="00130886" w:rsidRDefault="00130886" w:rsidP="002D2886">
            <w:pPr>
              <w:jc w:val="center"/>
              <w:rPr>
                <w:sz w:val="21"/>
                <w:szCs w:val="21"/>
              </w:rPr>
            </w:pPr>
          </w:p>
          <w:p w:rsidR="00130886" w:rsidRDefault="00130886" w:rsidP="002D2886">
            <w:pPr>
              <w:jc w:val="center"/>
              <w:rPr>
                <w:sz w:val="21"/>
                <w:szCs w:val="21"/>
              </w:rPr>
            </w:pPr>
          </w:p>
          <w:p w:rsidR="00130886" w:rsidRDefault="00130886" w:rsidP="002D2886">
            <w:pPr>
              <w:jc w:val="center"/>
              <w:rPr>
                <w:sz w:val="21"/>
                <w:szCs w:val="21"/>
              </w:rPr>
            </w:pPr>
          </w:p>
          <w:p w:rsidR="00130886" w:rsidRPr="00C778F0" w:rsidRDefault="00130886" w:rsidP="002D2886">
            <w:pPr>
              <w:jc w:val="center"/>
              <w:rPr>
                <w:sz w:val="21"/>
                <w:szCs w:val="21"/>
              </w:rPr>
            </w:pPr>
          </w:p>
        </w:tc>
        <w:tc>
          <w:tcPr>
            <w:tcW w:w="1559" w:type="dxa"/>
            <w:shd w:val="clear" w:color="auto" w:fill="auto"/>
          </w:tcPr>
          <w:p w:rsidR="00130886" w:rsidRDefault="000F56B1" w:rsidP="00130886">
            <w:pPr>
              <w:ind w:left="-108" w:right="-108"/>
              <w:jc w:val="center"/>
              <w:rPr>
                <w:sz w:val="21"/>
                <w:szCs w:val="21"/>
              </w:rPr>
            </w:pPr>
            <w:r>
              <w:rPr>
                <w:sz w:val="21"/>
                <w:szCs w:val="21"/>
              </w:rPr>
              <w:t>praktisks</w:t>
            </w:r>
            <w:r w:rsidRPr="00CF73BA">
              <w:rPr>
                <w:sz w:val="21"/>
                <w:szCs w:val="21"/>
              </w:rPr>
              <w:t xml:space="preserve"> uzdevum</w:t>
            </w:r>
            <w:r>
              <w:rPr>
                <w:sz w:val="21"/>
                <w:szCs w:val="21"/>
              </w:rPr>
              <w:t>s</w:t>
            </w:r>
          </w:p>
          <w:p w:rsidR="00130886" w:rsidRDefault="00130886" w:rsidP="00130886">
            <w:pPr>
              <w:ind w:left="-108" w:right="-108"/>
              <w:jc w:val="center"/>
              <w:rPr>
                <w:sz w:val="21"/>
                <w:szCs w:val="21"/>
              </w:rPr>
            </w:pPr>
          </w:p>
          <w:p w:rsidR="00130886" w:rsidRDefault="00130886" w:rsidP="00130886">
            <w:pPr>
              <w:ind w:left="-108" w:right="-108"/>
              <w:jc w:val="center"/>
              <w:rPr>
                <w:sz w:val="21"/>
                <w:szCs w:val="21"/>
              </w:rPr>
            </w:pPr>
          </w:p>
          <w:p w:rsidR="00130886" w:rsidRPr="0088399B" w:rsidRDefault="00130886" w:rsidP="00130886">
            <w:pPr>
              <w:ind w:left="-108" w:right="-108"/>
              <w:jc w:val="center"/>
              <w:rPr>
                <w:sz w:val="21"/>
                <w:szCs w:val="21"/>
              </w:rPr>
            </w:pPr>
          </w:p>
        </w:tc>
        <w:tc>
          <w:tcPr>
            <w:tcW w:w="1347" w:type="dxa"/>
            <w:shd w:val="clear" w:color="auto" w:fill="auto"/>
            <w:vAlign w:val="center"/>
          </w:tcPr>
          <w:p w:rsidR="00EB5DE6" w:rsidRPr="00404DD6" w:rsidRDefault="00EB5DE6" w:rsidP="00EB5DE6">
            <w:pPr>
              <w:jc w:val="center"/>
              <w:rPr>
                <w:sz w:val="21"/>
                <w:szCs w:val="21"/>
              </w:rPr>
            </w:pPr>
            <w:r>
              <w:rPr>
                <w:sz w:val="21"/>
                <w:szCs w:val="21"/>
              </w:rPr>
              <w:t>HK pedagogs</w:t>
            </w:r>
          </w:p>
          <w:p w:rsidR="00130886" w:rsidRPr="00404DD6" w:rsidRDefault="00130886" w:rsidP="00130886">
            <w:pPr>
              <w:rPr>
                <w:sz w:val="21"/>
                <w:szCs w:val="21"/>
              </w:rPr>
            </w:pPr>
          </w:p>
        </w:tc>
      </w:tr>
      <w:tr w:rsidR="00130886" w:rsidRPr="00DB22DE" w:rsidTr="000F56B1">
        <w:trPr>
          <w:gridAfter w:val="1"/>
          <w:wAfter w:w="177" w:type="dxa"/>
          <w:trHeight w:val="1076"/>
        </w:trPr>
        <w:tc>
          <w:tcPr>
            <w:tcW w:w="501" w:type="dxa"/>
            <w:gridSpan w:val="2"/>
            <w:shd w:val="clear" w:color="auto" w:fill="auto"/>
            <w:vAlign w:val="center"/>
          </w:tcPr>
          <w:p w:rsidR="00130886" w:rsidRDefault="00130886" w:rsidP="00130886">
            <w:pPr>
              <w:rPr>
                <w:sz w:val="21"/>
                <w:szCs w:val="21"/>
              </w:rPr>
            </w:pPr>
            <w:r>
              <w:rPr>
                <w:sz w:val="21"/>
                <w:szCs w:val="21"/>
              </w:rPr>
              <w:t>8.</w:t>
            </w:r>
          </w:p>
        </w:tc>
        <w:tc>
          <w:tcPr>
            <w:tcW w:w="781" w:type="dxa"/>
            <w:shd w:val="clear" w:color="auto" w:fill="auto"/>
          </w:tcPr>
          <w:p w:rsidR="00130886" w:rsidRDefault="00130886" w:rsidP="00130886">
            <w:pPr>
              <w:jc w:val="center"/>
              <w:rPr>
                <w:sz w:val="21"/>
                <w:szCs w:val="21"/>
              </w:rPr>
            </w:pPr>
            <w:r>
              <w:rPr>
                <w:sz w:val="21"/>
                <w:szCs w:val="21"/>
              </w:rPr>
              <w:t>14.50-16.20</w:t>
            </w:r>
          </w:p>
        </w:tc>
        <w:tc>
          <w:tcPr>
            <w:tcW w:w="1915" w:type="dxa"/>
            <w:gridSpan w:val="2"/>
            <w:shd w:val="clear" w:color="auto" w:fill="auto"/>
          </w:tcPr>
          <w:p w:rsidR="00130886" w:rsidRPr="00CC2FE0" w:rsidRDefault="00130886" w:rsidP="00130886">
            <w:pPr>
              <w:rPr>
                <w:sz w:val="22"/>
                <w:szCs w:val="22"/>
              </w:rPr>
            </w:pPr>
            <w:r w:rsidRPr="00CC2FE0">
              <w:rPr>
                <w:sz w:val="22"/>
                <w:szCs w:val="22"/>
              </w:rPr>
              <w:t>Komunikācija ar personām pierobežas reģionā</w:t>
            </w:r>
            <w:r>
              <w:rPr>
                <w:sz w:val="22"/>
                <w:szCs w:val="22"/>
              </w:rPr>
              <w:t>.</w:t>
            </w:r>
          </w:p>
          <w:p w:rsidR="00130886" w:rsidRDefault="00130886" w:rsidP="00130886">
            <w:pPr>
              <w:rPr>
                <w:sz w:val="22"/>
                <w:szCs w:val="22"/>
              </w:rPr>
            </w:pPr>
          </w:p>
        </w:tc>
        <w:tc>
          <w:tcPr>
            <w:tcW w:w="1306" w:type="dxa"/>
            <w:gridSpan w:val="2"/>
            <w:shd w:val="clear" w:color="auto" w:fill="auto"/>
          </w:tcPr>
          <w:p w:rsidR="00130886" w:rsidRPr="00052DCC" w:rsidRDefault="00DC44CC" w:rsidP="000F56B1">
            <w:pPr>
              <w:jc w:val="center"/>
              <w:rPr>
                <w:sz w:val="21"/>
                <w:szCs w:val="21"/>
              </w:rPr>
            </w:pPr>
            <w:r>
              <w:rPr>
                <w:sz w:val="21"/>
                <w:szCs w:val="21"/>
              </w:rPr>
              <w:t>izpratne un pielietojums</w:t>
            </w:r>
          </w:p>
        </w:tc>
        <w:tc>
          <w:tcPr>
            <w:tcW w:w="567" w:type="dxa"/>
            <w:shd w:val="clear" w:color="auto" w:fill="auto"/>
          </w:tcPr>
          <w:p w:rsidR="00130886" w:rsidRPr="00776C30" w:rsidRDefault="00130886" w:rsidP="002D2886">
            <w:pPr>
              <w:jc w:val="center"/>
              <w:rPr>
                <w:sz w:val="22"/>
                <w:szCs w:val="22"/>
              </w:rPr>
            </w:pPr>
            <w:r>
              <w:rPr>
                <w:sz w:val="22"/>
                <w:szCs w:val="22"/>
              </w:rPr>
              <w:t>1</w:t>
            </w:r>
          </w:p>
        </w:tc>
        <w:tc>
          <w:tcPr>
            <w:tcW w:w="567" w:type="dxa"/>
            <w:shd w:val="clear" w:color="auto" w:fill="auto"/>
          </w:tcPr>
          <w:p w:rsidR="00130886" w:rsidRPr="00776C30" w:rsidRDefault="00130886" w:rsidP="002D2886">
            <w:pPr>
              <w:jc w:val="center"/>
              <w:rPr>
                <w:sz w:val="22"/>
                <w:szCs w:val="22"/>
              </w:rPr>
            </w:pPr>
            <w:r>
              <w:rPr>
                <w:sz w:val="22"/>
                <w:szCs w:val="22"/>
              </w:rPr>
              <w:t>1</w:t>
            </w:r>
          </w:p>
        </w:tc>
        <w:tc>
          <w:tcPr>
            <w:tcW w:w="567" w:type="dxa"/>
            <w:shd w:val="clear" w:color="auto" w:fill="auto"/>
          </w:tcPr>
          <w:p w:rsidR="00130886" w:rsidRPr="00776C30" w:rsidRDefault="00130886" w:rsidP="002D2886">
            <w:pPr>
              <w:jc w:val="center"/>
              <w:rPr>
                <w:sz w:val="22"/>
                <w:szCs w:val="22"/>
              </w:rPr>
            </w:pPr>
            <w:r>
              <w:rPr>
                <w:sz w:val="22"/>
                <w:szCs w:val="22"/>
              </w:rPr>
              <w:t>2</w:t>
            </w:r>
          </w:p>
        </w:tc>
        <w:tc>
          <w:tcPr>
            <w:tcW w:w="1559" w:type="dxa"/>
            <w:shd w:val="clear" w:color="auto" w:fill="auto"/>
          </w:tcPr>
          <w:p w:rsidR="00130886" w:rsidRDefault="000F56B1" w:rsidP="000F56B1">
            <w:pPr>
              <w:ind w:right="-108"/>
              <w:jc w:val="center"/>
              <w:rPr>
                <w:sz w:val="21"/>
                <w:szCs w:val="21"/>
              </w:rPr>
            </w:pPr>
            <w:r>
              <w:rPr>
                <w:sz w:val="21"/>
                <w:szCs w:val="21"/>
              </w:rPr>
              <w:t>praktisks uzdevums, lomu spēle</w:t>
            </w:r>
          </w:p>
        </w:tc>
        <w:tc>
          <w:tcPr>
            <w:tcW w:w="1347" w:type="dxa"/>
            <w:shd w:val="clear" w:color="auto" w:fill="auto"/>
            <w:vAlign w:val="center"/>
          </w:tcPr>
          <w:p w:rsidR="00130886" w:rsidRPr="00404DD6" w:rsidRDefault="00EB5DE6" w:rsidP="000F56B1">
            <w:pPr>
              <w:jc w:val="center"/>
              <w:rPr>
                <w:sz w:val="21"/>
                <w:szCs w:val="21"/>
              </w:rPr>
            </w:pPr>
            <w:r>
              <w:rPr>
                <w:sz w:val="21"/>
                <w:szCs w:val="21"/>
              </w:rPr>
              <w:t>HK pedagogs</w:t>
            </w:r>
          </w:p>
        </w:tc>
      </w:tr>
      <w:tr w:rsidR="00130886" w:rsidRPr="0070389D" w:rsidTr="00C778F0">
        <w:trPr>
          <w:gridAfter w:val="1"/>
          <w:wAfter w:w="177" w:type="dxa"/>
          <w:trHeight w:val="70"/>
        </w:trPr>
        <w:tc>
          <w:tcPr>
            <w:tcW w:w="4503" w:type="dxa"/>
            <w:gridSpan w:val="7"/>
            <w:tcBorders>
              <w:bottom w:val="single" w:sz="4" w:space="0" w:color="auto"/>
            </w:tcBorders>
            <w:shd w:val="clear" w:color="auto" w:fill="auto"/>
            <w:vAlign w:val="center"/>
          </w:tcPr>
          <w:p w:rsidR="00130886" w:rsidRPr="000F56B1" w:rsidRDefault="00DC44CC" w:rsidP="00130886">
            <w:pPr>
              <w:jc w:val="right"/>
              <w:rPr>
                <w:sz w:val="21"/>
                <w:szCs w:val="21"/>
              </w:rPr>
            </w:pPr>
            <w:r w:rsidRPr="000F56B1">
              <w:rPr>
                <w:sz w:val="21"/>
                <w:szCs w:val="21"/>
              </w:rPr>
              <w:t>Kopā</w:t>
            </w:r>
          </w:p>
        </w:tc>
        <w:tc>
          <w:tcPr>
            <w:tcW w:w="567" w:type="dxa"/>
            <w:tcBorders>
              <w:bottom w:val="single" w:sz="4" w:space="0" w:color="auto"/>
            </w:tcBorders>
            <w:shd w:val="clear" w:color="auto" w:fill="auto"/>
            <w:vAlign w:val="center"/>
          </w:tcPr>
          <w:p w:rsidR="00130886" w:rsidRDefault="00130886" w:rsidP="00130886">
            <w:pPr>
              <w:jc w:val="center"/>
              <w:rPr>
                <w:sz w:val="21"/>
                <w:szCs w:val="21"/>
              </w:rPr>
            </w:pPr>
            <w:r>
              <w:rPr>
                <w:sz w:val="21"/>
                <w:szCs w:val="21"/>
              </w:rPr>
              <w:t>2</w:t>
            </w:r>
          </w:p>
        </w:tc>
        <w:tc>
          <w:tcPr>
            <w:tcW w:w="567" w:type="dxa"/>
            <w:tcBorders>
              <w:bottom w:val="single" w:sz="4" w:space="0" w:color="auto"/>
            </w:tcBorders>
            <w:shd w:val="clear" w:color="auto" w:fill="auto"/>
            <w:vAlign w:val="center"/>
          </w:tcPr>
          <w:p w:rsidR="00130886" w:rsidRDefault="00130886" w:rsidP="00130886">
            <w:pPr>
              <w:jc w:val="center"/>
              <w:rPr>
                <w:sz w:val="21"/>
                <w:szCs w:val="21"/>
              </w:rPr>
            </w:pPr>
            <w:r>
              <w:rPr>
                <w:sz w:val="21"/>
                <w:szCs w:val="21"/>
              </w:rPr>
              <w:t>6</w:t>
            </w:r>
          </w:p>
        </w:tc>
        <w:tc>
          <w:tcPr>
            <w:tcW w:w="567" w:type="dxa"/>
            <w:tcBorders>
              <w:bottom w:val="single" w:sz="4" w:space="0" w:color="auto"/>
            </w:tcBorders>
            <w:shd w:val="clear" w:color="auto" w:fill="auto"/>
            <w:vAlign w:val="center"/>
          </w:tcPr>
          <w:p w:rsidR="00130886" w:rsidRDefault="00130886" w:rsidP="00130886">
            <w:pPr>
              <w:jc w:val="center"/>
              <w:rPr>
                <w:sz w:val="21"/>
                <w:szCs w:val="21"/>
              </w:rPr>
            </w:pPr>
            <w:r>
              <w:rPr>
                <w:sz w:val="21"/>
                <w:szCs w:val="21"/>
              </w:rPr>
              <w:t>8</w:t>
            </w:r>
          </w:p>
        </w:tc>
        <w:tc>
          <w:tcPr>
            <w:tcW w:w="1559" w:type="dxa"/>
            <w:tcBorders>
              <w:bottom w:val="single" w:sz="4" w:space="0" w:color="auto"/>
            </w:tcBorders>
            <w:shd w:val="clear" w:color="auto" w:fill="auto"/>
            <w:vAlign w:val="center"/>
          </w:tcPr>
          <w:p w:rsidR="00130886" w:rsidRPr="0070389D" w:rsidRDefault="00130886" w:rsidP="00130886">
            <w:pPr>
              <w:ind w:left="-108" w:right="-108"/>
              <w:jc w:val="center"/>
              <w:rPr>
                <w:b/>
                <w:sz w:val="21"/>
                <w:szCs w:val="21"/>
              </w:rPr>
            </w:pPr>
          </w:p>
        </w:tc>
        <w:tc>
          <w:tcPr>
            <w:tcW w:w="1347" w:type="dxa"/>
            <w:tcBorders>
              <w:bottom w:val="single" w:sz="4" w:space="0" w:color="auto"/>
            </w:tcBorders>
            <w:shd w:val="clear" w:color="auto" w:fill="auto"/>
            <w:vAlign w:val="center"/>
          </w:tcPr>
          <w:p w:rsidR="00130886" w:rsidRPr="0070389D" w:rsidRDefault="00130886" w:rsidP="00130886">
            <w:pPr>
              <w:jc w:val="center"/>
              <w:rPr>
                <w:b/>
                <w:sz w:val="21"/>
                <w:szCs w:val="21"/>
              </w:rPr>
            </w:pPr>
          </w:p>
        </w:tc>
      </w:tr>
      <w:tr w:rsidR="00130886" w:rsidRPr="0070389D" w:rsidTr="00C778F0">
        <w:trPr>
          <w:gridAfter w:val="1"/>
          <w:wAfter w:w="177" w:type="dxa"/>
          <w:trHeight w:val="70"/>
        </w:trPr>
        <w:tc>
          <w:tcPr>
            <w:tcW w:w="4503" w:type="dxa"/>
            <w:gridSpan w:val="7"/>
            <w:tcBorders>
              <w:bottom w:val="single" w:sz="4" w:space="0" w:color="auto"/>
            </w:tcBorders>
            <w:shd w:val="clear" w:color="auto" w:fill="auto"/>
            <w:vAlign w:val="center"/>
          </w:tcPr>
          <w:p w:rsidR="00130886" w:rsidRDefault="00DC44CC" w:rsidP="00130886">
            <w:pPr>
              <w:jc w:val="right"/>
              <w:rPr>
                <w:b/>
                <w:sz w:val="21"/>
                <w:szCs w:val="21"/>
              </w:rPr>
            </w:pPr>
            <w:r>
              <w:rPr>
                <w:b/>
                <w:sz w:val="21"/>
                <w:szCs w:val="21"/>
              </w:rPr>
              <w:t>KOPĀ</w:t>
            </w:r>
          </w:p>
        </w:tc>
        <w:tc>
          <w:tcPr>
            <w:tcW w:w="567" w:type="dxa"/>
            <w:tcBorders>
              <w:bottom w:val="single" w:sz="4" w:space="0" w:color="auto"/>
            </w:tcBorders>
            <w:shd w:val="clear" w:color="auto" w:fill="auto"/>
            <w:vAlign w:val="center"/>
          </w:tcPr>
          <w:p w:rsidR="00130886" w:rsidRPr="00972FA8" w:rsidRDefault="00130886" w:rsidP="00130886">
            <w:pPr>
              <w:jc w:val="center"/>
              <w:rPr>
                <w:b/>
                <w:sz w:val="21"/>
                <w:szCs w:val="21"/>
              </w:rPr>
            </w:pPr>
            <w:r>
              <w:rPr>
                <w:b/>
                <w:sz w:val="21"/>
                <w:szCs w:val="21"/>
              </w:rPr>
              <w:t>2</w:t>
            </w:r>
          </w:p>
        </w:tc>
        <w:tc>
          <w:tcPr>
            <w:tcW w:w="567" w:type="dxa"/>
            <w:tcBorders>
              <w:bottom w:val="single" w:sz="4" w:space="0" w:color="auto"/>
            </w:tcBorders>
            <w:shd w:val="clear" w:color="auto" w:fill="auto"/>
            <w:vAlign w:val="center"/>
          </w:tcPr>
          <w:p w:rsidR="00130886" w:rsidRPr="00972FA8" w:rsidRDefault="00EB5DE6" w:rsidP="00130886">
            <w:pPr>
              <w:jc w:val="center"/>
              <w:rPr>
                <w:b/>
                <w:sz w:val="21"/>
                <w:szCs w:val="21"/>
              </w:rPr>
            </w:pPr>
            <w:r>
              <w:rPr>
                <w:b/>
                <w:sz w:val="21"/>
                <w:szCs w:val="21"/>
              </w:rPr>
              <w:t>14</w:t>
            </w:r>
          </w:p>
        </w:tc>
        <w:tc>
          <w:tcPr>
            <w:tcW w:w="567" w:type="dxa"/>
            <w:tcBorders>
              <w:bottom w:val="single" w:sz="4" w:space="0" w:color="auto"/>
            </w:tcBorders>
            <w:shd w:val="clear" w:color="auto" w:fill="auto"/>
            <w:vAlign w:val="center"/>
          </w:tcPr>
          <w:p w:rsidR="00130886" w:rsidRPr="00972FA8" w:rsidRDefault="00EB5DE6" w:rsidP="00130886">
            <w:pPr>
              <w:jc w:val="center"/>
              <w:rPr>
                <w:b/>
                <w:sz w:val="21"/>
                <w:szCs w:val="21"/>
              </w:rPr>
            </w:pPr>
            <w:r>
              <w:rPr>
                <w:b/>
                <w:sz w:val="21"/>
                <w:szCs w:val="21"/>
              </w:rPr>
              <w:t>16</w:t>
            </w:r>
          </w:p>
        </w:tc>
        <w:tc>
          <w:tcPr>
            <w:tcW w:w="1559" w:type="dxa"/>
            <w:tcBorders>
              <w:bottom w:val="single" w:sz="4" w:space="0" w:color="auto"/>
            </w:tcBorders>
            <w:shd w:val="clear" w:color="auto" w:fill="auto"/>
            <w:vAlign w:val="center"/>
          </w:tcPr>
          <w:p w:rsidR="00130886" w:rsidRPr="0070389D" w:rsidRDefault="00130886" w:rsidP="00130886">
            <w:pPr>
              <w:ind w:left="-108" w:right="-108"/>
              <w:jc w:val="center"/>
              <w:rPr>
                <w:b/>
                <w:sz w:val="21"/>
                <w:szCs w:val="21"/>
              </w:rPr>
            </w:pPr>
          </w:p>
        </w:tc>
        <w:tc>
          <w:tcPr>
            <w:tcW w:w="1347" w:type="dxa"/>
            <w:tcBorders>
              <w:bottom w:val="single" w:sz="4" w:space="0" w:color="auto"/>
            </w:tcBorders>
            <w:shd w:val="clear" w:color="auto" w:fill="auto"/>
            <w:vAlign w:val="center"/>
          </w:tcPr>
          <w:p w:rsidR="00130886" w:rsidRPr="0070389D" w:rsidRDefault="00130886" w:rsidP="00130886">
            <w:pPr>
              <w:jc w:val="center"/>
              <w:rPr>
                <w:b/>
                <w:sz w:val="21"/>
                <w:szCs w:val="21"/>
              </w:rPr>
            </w:pPr>
          </w:p>
        </w:tc>
      </w:tr>
      <w:tr w:rsidR="00130886" w:rsidRPr="0070389D" w:rsidTr="00C778F0">
        <w:trPr>
          <w:gridAfter w:val="1"/>
          <w:wAfter w:w="177" w:type="dxa"/>
          <w:trHeight w:val="70"/>
        </w:trPr>
        <w:tc>
          <w:tcPr>
            <w:tcW w:w="4503" w:type="dxa"/>
            <w:gridSpan w:val="7"/>
            <w:tcBorders>
              <w:top w:val="single" w:sz="4" w:space="0" w:color="auto"/>
              <w:left w:val="nil"/>
              <w:bottom w:val="nil"/>
              <w:right w:val="nil"/>
            </w:tcBorders>
            <w:shd w:val="clear" w:color="auto" w:fill="auto"/>
            <w:vAlign w:val="center"/>
          </w:tcPr>
          <w:p w:rsidR="00130886" w:rsidRDefault="00130886" w:rsidP="00130886">
            <w:pPr>
              <w:jc w:val="right"/>
              <w:rPr>
                <w:b/>
                <w:sz w:val="21"/>
                <w:szCs w:val="21"/>
              </w:rPr>
            </w:pPr>
          </w:p>
        </w:tc>
        <w:tc>
          <w:tcPr>
            <w:tcW w:w="567" w:type="dxa"/>
            <w:tcBorders>
              <w:top w:val="single" w:sz="4" w:space="0" w:color="auto"/>
              <w:left w:val="nil"/>
              <w:bottom w:val="nil"/>
              <w:right w:val="nil"/>
            </w:tcBorders>
            <w:shd w:val="clear" w:color="auto" w:fill="auto"/>
            <w:vAlign w:val="center"/>
          </w:tcPr>
          <w:p w:rsidR="00130886" w:rsidRDefault="00130886" w:rsidP="00130886">
            <w:pPr>
              <w:jc w:val="center"/>
              <w:rPr>
                <w:sz w:val="21"/>
                <w:szCs w:val="21"/>
              </w:rPr>
            </w:pPr>
          </w:p>
        </w:tc>
        <w:tc>
          <w:tcPr>
            <w:tcW w:w="567" w:type="dxa"/>
            <w:tcBorders>
              <w:top w:val="single" w:sz="4" w:space="0" w:color="auto"/>
              <w:left w:val="nil"/>
              <w:bottom w:val="nil"/>
              <w:right w:val="nil"/>
            </w:tcBorders>
            <w:shd w:val="clear" w:color="auto" w:fill="auto"/>
            <w:vAlign w:val="center"/>
          </w:tcPr>
          <w:p w:rsidR="00130886" w:rsidRDefault="00130886" w:rsidP="00130886">
            <w:pPr>
              <w:jc w:val="center"/>
              <w:rPr>
                <w:sz w:val="21"/>
                <w:szCs w:val="21"/>
              </w:rPr>
            </w:pPr>
          </w:p>
        </w:tc>
        <w:tc>
          <w:tcPr>
            <w:tcW w:w="567" w:type="dxa"/>
            <w:tcBorders>
              <w:top w:val="single" w:sz="4" w:space="0" w:color="auto"/>
              <w:left w:val="nil"/>
              <w:bottom w:val="nil"/>
              <w:right w:val="nil"/>
            </w:tcBorders>
            <w:shd w:val="clear" w:color="auto" w:fill="auto"/>
            <w:vAlign w:val="center"/>
          </w:tcPr>
          <w:p w:rsidR="00130886" w:rsidRDefault="00130886" w:rsidP="00130886">
            <w:pPr>
              <w:jc w:val="center"/>
              <w:rPr>
                <w:sz w:val="21"/>
                <w:szCs w:val="21"/>
              </w:rPr>
            </w:pPr>
          </w:p>
        </w:tc>
        <w:tc>
          <w:tcPr>
            <w:tcW w:w="1559" w:type="dxa"/>
            <w:tcBorders>
              <w:top w:val="single" w:sz="4" w:space="0" w:color="auto"/>
              <w:left w:val="nil"/>
              <w:bottom w:val="nil"/>
              <w:right w:val="nil"/>
            </w:tcBorders>
            <w:shd w:val="clear" w:color="auto" w:fill="auto"/>
            <w:vAlign w:val="center"/>
          </w:tcPr>
          <w:p w:rsidR="00130886" w:rsidRPr="0070389D" w:rsidRDefault="00130886" w:rsidP="00130886">
            <w:pPr>
              <w:ind w:left="-108" w:right="-108"/>
              <w:jc w:val="center"/>
              <w:rPr>
                <w:b/>
                <w:sz w:val="21"/>
                <w:szCs w:val="21"/>
              </w:rPr>
            </w:pPr>
          </w:p>
        </w:tc>
        <w:tc>
          <w:tcPr>
            <w:tcW w:w="1347" w:type="dxa"/>
            <w:tcBorders>
              <w:top w:val="single" w:sz="4" w:space="0" w:color="auto"/>
              <w:left w:val="nil"/>
              <w:bottom w:val="nil"/>
              <w:right w:val="nil"/>
            </w:tcBorders>
            <w:shd w:val="clear" w:color="auto" w:fill="auto"/>
            <w:vAlign w:val="center"/>
          </w:tcPr>
          <w:p w:rsidR="00130886" w:rsidRPr="0070389D" w:rsidRDefault="00130886" w:rsidP="00130886">
            <w:pPr>
              <w:jc w:val="center"/>
              <w:rPr>
                <w:b/>
                <w:sz w:val="21"/>
                <w:szCs w:val="21"/>
              </w:rPr>
            </w:pPr>
          </w:p>
        </w:tc>
      </w:tr>
      <w:tr w:rsidR="00130886" w:rsidRPr="0070389D" w:rsidTr="00C778F0">
        <w:trPr>
          <w:gridAfter w:val="1"/>
          <w:wAfter w:w="177" w:type="dxa"/>
          <w:trHeight w:val="70"/>
        </w:trPr>
        <w:tc>
          <w:tcPr>
            <w:tcW w:w="4503" w:type="dxa"/>
            <w:gridSpan w:val="7"/>
            <w:tcBorders>
              <w:top w:val="nil"/>
              <w:left w:val="nil"/>
              <w:bottom w:val="nil"/>
              <w:right w:val="nil"/>
            </w:tcBorders>
            <w:shd w:val="clear" w:color="auto" w:fill="auto"/>
            <w:vAlign w:val="center"/>
          </w:tcPr>
          <w:p w:rsidR="00130886" w:rsidRDefault="00130886" w:rsidP="00130886">
            <w:pPr>
              <w:jc w:val="right"/>
              <w:rPr>
                <w:b/>
                <w:sz w:val="21"/>
                <w:szCs w:val="21"/>
              </w:rPr>
            </w:pPr>
          </w:p>
        </w:tc>
        <w:tc>
          <w:tcPr>
            <w:tcW w:w="567" w:type="dxa"/>
            <w:tcBorders>
              <w:top w:val="nil"/>
              <w:left w:val="nil"/>
              <w:bottom w:val="nil"/>
              <w:right w:val="nil"/>
            </w:tcBorders>
            <w:shd w:val="clear" w:color="auto" w:fill="auto"/>
            <w:vAlign w:val="center"/>
          </w:tcPr>
          <w:p w:rsidR="00130886" w:rsidRDefault="00130886" w:rsidP="00130886">
            <w:pPr>
              <w:jc w:val="center"/>
              <w:rPr>
                <w:sz w:val="21"/>
                <w:szCs w:val="21"/>
              </w:rPr>
            </w:pPr>
          </w:p>
        </w:tc>
        <w:tc>
          <w:tcPr>
            <w:tcW w:w="567" w:type="dxa"/>
            <w:tcBorders>
              <w:top w:val="nil"/>
              <w:left w:val="nil"/>
              <w:bottom w:val="nil"/>
              <w:right w:val="nil"/>
            </w:tcBorders>
            <w:shd w:val="clear" w:color="auto" w:fill="auto"/>
            <w:vAlign w:val="center"/>
          </w:tcPr>
          <w:p w:rsidR="00130886" w:rsidRDefault="00130886" w:rsidP="00130886">
            <w:pPr>
              <w:jc w:val="center"/>
              <w:rPr>
                <w:sz w:val="21"/>
                <w:szCs w:val="21"/>
              </w:rPr>
            </w:pPr>
          </w:p>
        </w:tc>
        <w:tc>
          <w:tcPr>
            <w:tcW w:w="567" w:type="dxa"/>
            <w:tcBorders>
              <w:top w:val="nil"/>
              <w:left w:val="nil"/>
              <w:bottom w:val="nil"/>
              <w:right w:val="nil"/>
            </w:tcBorders>
            <w:shd w:val="clear" w:color="auto" w:fill="auto"/>
            <w:vAlign w:val="center"/>
          </w:tcPr>
          <w:p w:rsidR="00130886" w:rsidRDefault="00130886" w:rsidP="00130886">
            <w:pPr>
              <w:jc w:val="center"/>
              <w:rPr>
                <w:sz w:val="21"/>
                <w:szCs w:val="21"/>
              </w:rPr>
            </w:pPr>
          </w:p>
        </w:tc>
        <w:tc>
          <w:tcPr>
            <w:tcW w:w="1559" w:type="dxa"/>
            <w:tcBorders>
              <w:top w:val="nil"/>
              <w:left w:val="nil"/>
              <w:bottom w:val="nil"/>
              <w:right w:val="nil"/>
            </w:tcBorders>
            <w:shd w:val="clear" w:color="auto" w:fill="auto"/>
            <w:vAlign w:val="center"/>
          </w:tcPr>
          <w:p w:rsidR="00130886" w:rsidRPr="0070389D" w:rsidRDefault="00130886" w:rsidP="00130886">
            <w:pPr>
              <w:ind w:left="-108" w:right="-108"/>
              <w:jc w:val="center"/>
              <w:rPr>
                <w:b/>
                <w:sz w:val="21"/>
                <w:szCs w:val="21"/>
              </w:rPr>
            </w:pPr>
          </w:p>
        </w:tc>
        <w:tc>
          <w:tcPr>
            <w:tcW w:w="1347" w:type="dxa"/>
            <w:tcBorders>
              <w:top w:val="nil"/>
              <w:left w:val="nil"/>
              <w:bottom w:val="nil"/>
              <w:right w:val="nil"/>
            </w:tcBorders>
            <w:shd w:val="clear" w:color="auto" w:fill="auto"/>
            <w:vAlign w:val="center"/>
          </w:tcPr>
          <w:p w:rsidR="00130886" w:rsidRPr="0070389D" w:rsidRDefault="00130886" w:rsidP="00130886">
            <w:pPr>
              <w:jc w:val="center"/>
              <w:rPr>
                <w:b/>
                <w:sz w:val="21"/>
                <w:szCs w:val="21"/>
              </w:rPr>
            </w:pPr>
          </w:p>
        </w:tc>
      </w:tr>
      <w:tr w:rsidR="00130886" w:rsidRPr="003111FF" w:rsidTr="00D75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2" w:type="dxa"/>
          <w:trHeight w:val="1942"/>
        </w:trPr>
        <w:tc>
          <w:tcPr>
            <w:tcW w:w="3739" w:type="dxa"/>
            <w:gridSpan w:val="5"/>
          </w:tcPr>
          <w:p w:rsidR="00130886" w:rsidRDefault="00130886" w:rsidP="00130886">
            <w:pPr>
              <w:rPr>
                <w:szCs w:val="28"/>
              </w:rPr>
            </w:pPr>
            <w:r>
              <w:rPr>
                <w:szCs w:val="28"/>
              </w:rPr>
              <w:lastRenderedPageBreak/>
              <w:t>Izmantojamās literatūras un avotu saraksts</w:t>
            </w:r>
          </w:p>
          <w:p w:rsidR="00130886" w:rsidRPr="00D619C9" w:rsidRDefault="00130886" w:rsidP="00130886">
            <w:pPr>
              <w:rPr>
                <w:szCs w:val="28"/>
              </w:rPr>
            </w:pPr>
          </w:p>
        </w:tc>
        <w:tc>
          <w:tcPr>
            <w:tcW w:w="5446" w:type="dxa"/>
            <w:gridSpan w:val="7"/>
          </w:tcPr>
          <w:p w:rsidR="00130886" w:rsidRDefault="00130886" w:rsidP="00130886">
            <w:pPr>
              <w:numPr>
                <w:ilvl w:val="0"/>
                <w:numId w:val="17"/>
              </w:numPr>
              <w:jc w:val="both"/>
              <w:rPr>
                <w:szCs w:val="28"/>
              </w:rPr>
            </w:pPr>
            <w:r w:rsidRPr="00130886">
              <w:rPr>
                <w:szCs w:val="28"/>
              </w:rPr>
              <w:t xml:space="preserve">Buhanovska, S. Angļu valoda frāzēs, </w:t>
            </w:r>
            <w:r w:rsidR="00EB5DE6">
              <w:rPr>
                <w:szCs w:val="28"/>
              </w:rPr>
              <w:t xml:space="preserve">Rīga: </w:t>
            </w:r>
            <w:r w:rsidR="00DC44CC">
              <w:rPr>
                <w:szCs w:val="28"/>
              </w:rPr>
              <w:t>Zvaigzne ABC, 2009.</w:t>
            </w:r>
          </w:p>
          <w:p w:rsidR="00130886" w:rsidRPr="00130886" w:rsidRDefault="00130886" w:rsidP="00130886">
            <w:pPr>
              <w:numPr>
                <w:ilvl w:val="0"/>
                <w:numId w:val="17"/>
              </w:numPr>
              <w:jc w:val="both"/>
              <w:rPr>
                <w:szCs w:val="28"/>
              </w:rPr>
            </w:pPr>
            <w:r w:rsidRPr="00130886">
              <w:rPr>
                <w:szCs w:val="28"/>
              </w:rPr>
              <w:t>Latvieš</w:t>
            </w:r>
            <w:r>
              <w:rPr>
                <w:szCs w:val="28"/>
              </w:rPr>
              <w:t xml:space="preserve">u – angļu vārdnīca, </w:t>
            </w:r>
            <w:r w:rsidR="00EB5DE6">
              <w:rPr>
                <w:szCs w:val="28"/>
              </w:rPr>
              <w:t xml:space="preserve">Rīga: </w:t>
            </w:r>
            <w:r w:rsidR="00DC44CC">
              <w:rPr>
                <w:szCs w:val="28"/>
              </w:rPr>
              <w:t>Avots, 2006.</w:t>
            </w:r>
          </w:p>
          <w:p w:rsidR="00130886" w:rsidRPr="00130886" w:rsidRDefault="00130886" w:rsidP="00130886">
            <w:pPr>
              <w:numPr>
                <w:ilvl w:val="0"/>
                <w:numId w:val="17"/>
              </w:numPr>
              <w:jc w:val="both"/>
              <w:rPr>
                <w:szCs w:val="28"/>
              </w:rPr>
            </w:pPr>
            <w:r w:rsidRPr="00130886">
              <w:rPr>
                <w:szCs w:val="28"/>
              </w:rPr>
              <w:t>Po</w:t>
            </w:r>
            <w:r w:rsidR="00DC44CC">
              <w:rPr>
                <w:szCs w:val="28"/>
              </w:rPr>
              <w:t>licijas sadarbības rokasgrāmata.</w:t>
            </w:r>
          </w:p>
          <w:p w:rsidR="00130886" w:rsidRPr="00130886" w:rsidRDefault="00130886" w:rsidP="00130886">
            <w:pPr>
              <w:numPr>
                <w:ilvl w:val="0"/>
                <w:numId w:val="17"/>
              </w:numPr>
              <w:jc w:val="both"/>
              <w:rPr>
                <w:szCs w:val="28"/>
              </w:rPr>
            </w:pPr>
            <w:r w:rsidRPr="00130886">
              <w:rPr>
                <w:szCs w:val="28"/>
              </w:rPr>
              <w:t xml:space="preserve">Stārastiņa, I. Lexical Exercises, </w:t>
            </w:r>
            <w:r w:rsidR="00EB5DE6">
              <w:rPr>
                <w:szCs w:val="28"/>
              </w:rPr>
              <w:t xml:space="preserve">Rīga: </w:t>
            </w:r>
            <w:r w:rsidRPr="00130886">
              <w:rPr>
                <w:szCs w:val="28"/>
              </w:rPr>
              <w:t>Zvaigzne ABC, 1999;</w:t>
            </w:r>
          </w:p>
          <w:p w:rsidR="00130886" w:rsidRPr="00130886" w:rsidRDefault="00130886" w:rsidP="00130886">
            <w:pPr>
              <w:numPr>
                <w:ilvl w:val="0"/>
                <w:numId w:val="17"/>
              </w:numPr>
              <w:jc w:val="both"/>
              <w:rPr>
                <w:szCs w:val="28"/>
              </w:rPr>
            </w:pPr>
            <w:r w:rsidRPr="00130886">
              <w:rPr>
                <w:szCs w:val="28"/>
              </w:rPr>
              <w:t>Advanced Learner’s Dictionary, Oxford University Press, 2003</w:t>
            </w:r>
            <w:r w:rsidR="00DC44CC">
              <w:rPr>
                <w:szCs w:val="28"/>
              </w:rPr>
              <w:t>.</w:t>
            </w:r>
          </w:p>
          <w:p w:rsidR="00130886" w:rsidRPr="00EB3576" w:rsidRDefault="00130886" w:rsidP="00EB3576">
            <w:pPr>
              <w:numPr>
                <w:ilvl w:val="0"/>
                <w:numId w:val="17"/>
              </w:numPr>
              <w:jc w:val="both"/>
              <w:rPr>
                <w:szCs w:val="28"/>
              </w:rPr>
            </w:pPr>
            <w:r w:rsidRPr="00130886">
              <w:rPr>
                <w:szCs w:val="28"/>
              </w:rPr>
              <w:t>Boyle, C.&amp;Chersan, I. English for Law Enforcement Student’s book with self-study CD-ROM. Mac</w:t>
            </w:r>
            <w:r w:rsidR="00DC44CC">
              <w:rPr>
                <w:szCs w:val="28"/>
              </w:rPr>
              <w:t>millan Publishers Limited, 2009.</w:t>
            </w:r>
            <w:r w:rsidRPr="00130886">
              <w:rPr>
                <w:szCs w:val="28"/>
              </w:rPr>
              <w:t xml:space="preserve"> </w:t>
            </w:r>
          </w:p>
          <w:p w:rsidR="00130886" w:rsidRDefault="00130886" w:rsidP="00EB3576">
            <w:pPr>
              <w:numPr>
                <w:ilvl w:val="0"/>
                <w:numId w:val="17"/>
              </w:numPr>
              <w:jc w:val="both"/>
              <w:rPr>
                <w:szCs w:val="28"/>
              </w:rPr>
            </w:pPr>
            <w:r w:rsidRPr="00130886">
              <w:rPr>
                <w:szCs w:val="28"/>
              </w:rPr>
              <w:t>Brauner H. It’s all part of the Job. Verlag Deuts</w:t>
            </w:r>
            <w:r w:rsidR="00DC44CC">
              <w:rPr>
                <w:szCs w:val="28"/>
              </w:rPr>
              <w:t>che Polizeiliteratur GMBH, 2001.</w:t>
            </w:r>
          </w:p>
          <w:p w:rsidR="00130886" w:rsidRPr="00130886" w:rsidRDefault="00130886" w:rsidP="00130886">
            <w:pPr>
              <w:numPr>
                <w:ilvl w:val="0"/>
                <w:numId w:val="17"/>
              </w:numPr>
              <w:jc w:val="both"/>
              <w:rPr>
                <w:szCs w:val="28"/>
              </w:rPr>
            </w:pPr>
            <w:r w:rsidRPr="00130886">
              <w:rPr>
                <w:szCs w:val="28"/>
              </w:rPr>
              <w:t xml:space="preserve">European Union Erasmus+ programme Key Action No.2 (KA2) project Nr.2015-1-LV01-KA202-013429 “Development of the regional police cadets training conception in the field of bilateral cooperation” (State Police College of Latvia (Latvia), Lithuanian Police School (Lithuania), Police and Border Guard College of Estonian Academy of Security Sciences (Estonia)) </w:t>
            </w:r>
            <w:r>
              <w:rPr>
                <w:szCs w:val="28"/>
              </w:rPr>
              <w:t xml:space="preserve">material </w:t>
            </w:r>
            <w:r w:rsidR="00EB5DE6" w:rsidRPr="00130886">
              <w:rPr>
                <w:szCs w:val="28"/>
              </w:rPr>
              <w:t xml:space="preserve">“Professional English Language Training Material </w:t>
            </w:r>
            <w:r w:rsidR="00EB5DE6">
              <w:rPr>
                <w:szCs w:val="28"/>
              </w:rPr>
              <w:t>f</w:t>
            </w:r>
            <w:r w:rsidR="00EB5DE6" w:rsidRPr="00130886">
              <w:rPr>
                <w:szCs w:val="28"/>
              </w:rPr>
              <w:t>or Bilateral Cooperation Among Latvia, Lithuania And Estonia” 2015 -2017</w:t>
            </w:r>
            <w:r w:rsidRPr="00130886">
              <w:rPr>
                <w:szCs w:val="28"/>
              </w:rPr>
              <w:t>, Riga</w:t>
            </w:r>
            <w:r w:rsidR="00DC44CC">
              <w:rPr>
                <w:szCs w:val="28"/>
              </w:rPr>
              <w:t>.</w:t>
            </w:r>
          </w:p>
          <w:p w:rsidR="00EB3576" w:rsidRPr="00130886" w:rsidRDefault="00EB3576" w:rsidP="00EB3576">
            <w:pPr>
              <w:numPr>
                <w:ilvl w:val="0"/>
                <w:numId w:val="17"/>
              </w:numPr>
              <w:jc w:val="both"/>
              <w:rPr>
                <w:szCs w:val="28"/>
              </w:rPr>
            </w:pPr>
            <w:r w:rsidRPr="00130886">
              <w:rPr>
                <w:szCs w:val="28"/>
              </w:rPr>
              <w:t>Macmillan Essential Dictionary, Macmillan Publishers Ltd, 2003</w:t>
            </w:r>
            <w:r w:rsidR="00DC44CC">
              <w:rPr>
                <w:szCs w:val="28"/>
              </w:rPr>
              <w:t>.</w:t>
            </w:r>
          </w:p>
          <w:p w:rsidR="00EB3576" w:rsidRPr="00130886" w:rsidRDefault="00EB3576" w:rsidP="00EB3576">
            <w:pPr>
              <w:pStyle w:val="ListParagraph"/>
              <w:numPr>
                <w:ilvl w:val="0"/>
                <w:numId w:val="17"/>
              </w:numPr>
              <w:spacing w:after="0" w:line="240" w:lineRule="auto"/>
              <w:jc w:val="both"/>
              <w:rPr>
                <w:rFonts w:ascii="Times New Roman" w:hAnsi="Times New Roman"/>
                <w:sz w:val="28"/>
                <w:szCs w:val="28"/>
              </w:rPr>
            </w:pPr>
            <w:r w:rsidRPr="00130886">
              <w:rPr>
                <w:rFonts w:ascii="Times New Roman" w:hAnsi="Times New Roman"/>
                <w:sz w:val="28"/>
                <w:szCs w:val="28"/>
              </w:rPr>
              <w:t>M</w:t>
            </w:r>
            <w:bookmarkStart w:id="0" w:name="__DdeLink__587_4497850441"/>
            <w:r w:rsidRPr="00130886">
              <w:rPr>
                <w:rFonts w:ascii="Times New Roman" w:hAnsi="Times New Roman"/>
                <w:sz w:val="28"/>
                <w:szCs w:val="28"/>
              </w:rPr>
              <w:t>ellor-Clark, Simon, Yvonne Baker de Altamirano. Campaign, English for the military. Student's book 1. Macmillan, 2008</w:t>
            </w:r>
            <w:bookmarkEnd w:id="0"/>
            <w:r w:rsidR="00DC44CC">
              <w:rPr>
                <w:rFonts w:ascii="Times New Roman" w:hAnsi="Times New Roman"/>
                <w:sz w:val="28"/>
                <w:szCs w:val="28"/>
              </w:rPr>
              <w:t>.</w:t>
            </w:r>
          </w:p>
          <w:p w:rsidR="00130886" w:rsidRPr="00130886" w:rsidRDefault="00130886" w:rsidP="00130886">
            <w:pPr>
              <w:numPr>
                <w:ilvl w:val="0"/>
                <w:numId w:val="17"/>
              </w:numPr>
              <w:jc w:val="both"/>
              <w:rPr>
                <w:szCs w:val="28"/>
              </w:rPr>
            </w:pPr>
            <w:r w:rsidRPr="00130886">
              <w:rPr>
                <w:szCs w:val="28"/>
              </w:rPr>
              <w:t>Murphy, R. English Grammar in Use, Cambridge University Press,</w:t>
            </w:r>
            <w:r w:rsidR="00DC44CC">
              <w:rPr>
                <w:szCs w:val="28"/>
              </w:rPr>
              <w:t xml:space="preserve"> 2001.</w:t>
            </w:r>
          </w:p>
          <w:p w:rsidR="00130886" w:rsidRPr="00EB3576" w:rsidRDefault="00130886" w:rsidP="000F56B1">
            <w:pPr>
              <w:numPr>
                <w:ilvl w:val="0"/>
                <w:numId w:val="17"/>
              </w:numPr>
              <w:jc w:val="both"/>
              <w:rPr>
                <w:szCs w:val="28"/>
              </w:rPr>
            </w:pPr>
            <w:r w:rsidRPr="00130886">
              <w:rPr>
                <w:szCs w:val="28"/>
              </w:rPr>
              <w:t>Redman, S. English Vocabulary in Use, C</w:t>
            </w:r>
            <w:r w:rsidR="00DC44CC">
              <w:rPr>
                <w:szCs w:val="28"/>
              </w:rPr>
              <w:t>ambridge University Press, 1997.</w:t>
            </w:r>
          </w:p>
        </w:tc>
      </w:tr>
      <w:tr w:rsidR="00130886" w:rsidRPr="003111FF" w:rsidTr="00C77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2" w:type="dxa"/>
        </w:trPr>
        <w:tc>
          <w:tcPr>
            <w:tcW w:w="3739" w:type="dxa"/>
            <w:gridSpan w:val="5"/>
          </w:tcPr>
          <w:p w:rsidR="00130886" w:rsidRDefault="00130886" w:rsidP="00130886">
            <w:pPr>
              <w:rPr>
                <w:szCs w:val="28"/>
              </w:rPr>
            </w:pPr>
          </w:p>
          <w:p w:rsidR="00742C26" w:rsidRPr="00D619C9" w:rsidRDefault="00742C26" w:rsidP="00130886">
            <w:pPr>
              <w:rPr>
                <w:szCs w:val="28"/>
              </w:rPr>
            </w:pPr>
          </w:p>
        </w:tc>
        <w:tc>
          <w:tcPr>
            <w:tcW w:w="5446" w:type="dxa"/>
            <w:gridSpan w:val="7"/>
          </w:tcPr>
          <w:p w:rsidR="00130886" w:rsidRPr="00D619C9" w:rsidRDefault="00130886" w:rsidP="00130886">
            <w:pPr>
              <w:pStyle w:val="Heading2"/>
              <w:spacing w:before="0" w:after="0"/>
              <w:rPr>
                <w:rFonts w:ascii="Times New Roman" w:hAnsi="Times New Roman" w:cs="Times New Roman"/>
              </w:rPr>
            </w:pPr>
          </w:p>
        </w:tc>
      </w:tr>
      <w:tr w:rsidR="00130886" w:rsidRPr="003111FF" w:rsidTr="00C77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2" w:type="dxa"/>
        </w:trPr>
        <w:tc>
          <w:tcPr>
            <w:tcW w:w="3739" w:type="dxa"/>
            <w:gridSpan w:val="5"/>
          </w:tcPr>
          <w:p w:rsidR="00130886" w:rsidRDefault="00130886" w:rsidP="00130886">
            <w:pPr>
              <w:rPr>
                <w:szCs w:val="28"/>
              </w:rPr>
            </w:pPr>
          </w:p>
          <w:p w:rsidR="00742C26" w:rsidRPr="00D619C9" w:rsidRDefault="00742C26" w:rsidP="00130886">
            <w:pPr>
              <w:rPr>
                <w:szCs w:val="28"/>
              </w:rPr>
            </w:pPr>
            <w:bookmarkStart w:id="1" w:name="_GoBack"/>
            <w:bookmarkEnd w:id="1"/>
          </w:p>
        </w:tc>
        <w:tc>
          <w:tcPr>
            <w:tcW w:w="5446" w:type="dxa"/>
            <w:gridSpan w:val="7"/>
          </w:tcPr>
          <w:p w:rsidR="00130886" w:rsidRPr="00D619C9" w:rsidRDefault="00130886" w:rsidP="00130886">
            <w:pPr>
              <w:pStyle w:val="Heading2"/>
              <w:spacing w:before="0" w:after="0"/>
              <w:rPr>
                <w:rFonts w:ascii="Times New Roman" w:hAnsi="Times New Roman" w:cs="Times New Roman"/>
                <w:b w:val="0"/>
              </w:rPr>
            </w:pPr>
          </w:p>
        </w:tc>
      </w:tr>
      <w:tr w:rsidR="00130886" w:rsidRPr="003111FF" w:rsidTr="00C77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2" w:type="dxa"/>
        </w:trPr>
        <w:tc>
          <w:tcPr>
            <w:tcW w:w="3739" w:type="dxa"/>
            <w:gridSpan w:val="5"/>
          </w:tcPr>
          <w:p w:rsidR="00130886" w:rsidRPr="00D619C9" w:rsidRDefault="00130886" w:rsidP="00130886">
            <w:pPr>
              <w:rPr>
                <w:szCs w:val="28"/>
              </w:rPr>
            </w:pPr>
          </w:p>
        </w:tc>
        <w:tc>
          <w:tcPr>
            <w:tcW w:w="5446" w:type="dxa"/>
            <w:gridSpan w:val="7"/>
          </w:tcPr>
          <w:p w:rsidR="00130886" w:rsidRPr="00D619C9" w:rsidRDefault="00130886" w:rsidP="00130886">
            <w:pPr>
              <w:pStyle w:val="Heading2"/>
              <w:spacing w:before="0" w:after="0"/>
              <w:rPr>
                <w:rFonts w:ascii="Times New Roman" w:hAnsi="Times New Roman" w:cs="Times New Roman"/>
              </w:rPr>
            </w:pPr>
          </w:p>
        </w:tc>
      </w:tr>
      <w:tr w:rsidR="00130886" w:rsidRPr="003111FF" w:rsidTr="00C77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2" w:type="dxa"/>
        </w:trPr>
        <w:tc>
          <w:tcPr>
            <w:tcW w:w="3739" w:type="dxa"/>
            <w:gridSpan w:val="5"/>
          </w:tcPr>
          <w:p w:rsidR="00130886" w:rsidRPr="00D619C9" w:rsidRDefault="00130886" w:rsidP="00130886">
            <w:pPr>
              <w:rPr>
                <w:szCs w:val="28"/>
              </w:rPr>
            </w:pPr>
          </w:p>
        </w:tc>
        <w:tc>
          <w:tcPr>
            <w:tcW w:w="5446" w:type="dxa"/>
            <w:gridSpan w:val="7"/>
          </w:tcPr>
          <w:p w:rsidR="00130886" w:rsidRPr="00D619C9" w:rsidRDefault="00130886" w:rsidP="00130886">
            <w:pPr>
              <w:pStyle w:val="Heading2"/>
              <w:spacing w:before="0" w:after="0"/>
              <w:rPr>
                <w:rFonts w:ascii="Times New Roman" w:hAnsi="Times New Roman" w:cs="Times New Roman"/>
              </w:rPr>
            </w:pPr>
          </w:p>
        </w:tc>
      </w:tr>
    </w:tbl>
    <w:p w:rsidR="00974D61" w:rsidRPr="003111FF" w:rsidRDefault="00974D61" w:rsidP="00974D61">
      <w:pPr>
        <w:rPr>
          <w:sz w:val="24"/>
          <w:szCs w:val="24"/>
        </w:rPr>
      </w:pPr>
    </w:p>
    <w:sectPr w:rsidR="00974D61" w:rsidRPr="003111FF" w:rsidSect="00D75D2B">
      <w:headerReference w:type="even" r:id="rId7"/>
      <w:headerReference w:type="default" r:id="rId8"/>
      <w:pgSz w:w="11906" w:h="16838" w:code="9"/>
      <w:pgMar w:top="0"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0D" w:rsidRDefault="00420C0D">
      <w:r>
        <w:separator/>
      </w:r>
    </w:p>
  </w:endnote>
  <w:endnote w:type="continuationSeparator" w:id="0">
    <w:p w:rsidR="00420C0D" w:rsidRDefault="0042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0D" w:rsidRDefault="00420C0D">
      <w:r>
        <w:separator/>
      </w:r>
    </w:p>
  </w:footnote>
  <w:footnote w:type="continuationSeparator" w:id="0">
    <w:p w:rsidR="00420C0D" w:rsidRDefault="00420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306" w:rsidRDefault="00744306" w:rsidP="000164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4306" w:rsidRDefault="007443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306" w:rsidRPr="002A61C0" w:rsidRDefault="00744306" w:rsidP="00016430">
    <w:pPr>
      <w:pStyle w:val="Header"/>
      <w:framePr w:wrap="around" w:vAnchor="text" w:hAnchor="margin" w:xAlign="center" w:y="1"/>
      <w:rPr>
        <w:rStyle w:val="PageNumber"/>
        <w:szCs w:val="28"/>
      </w:rPr>
    </w:pPr>
    <w:r w:rsidRPr="002A61C0">
      <w:rPr>
        <w:rStyle w:val="PageNumber"/>
        <w:szCs w:val="28"/>
      </w:rPr>
      <w:fldChar w:fldCharType="begin"/>
    </w:r>
    <w:r w:rsidRPr="002A61C0">
      <w:rPr>
        <w:rStyle w:val="PageNumber"/>
        <w:szCs w:val="28"/>
      </w:rPr>
      <w:instrText xml:space="preserve">PAGE  </w:instrText>
    </w:r>
    <w:r w:rsidRPr="002A61C0">
      <w:rPr>
        <w:rStyle w:val="PageNumber"/>
        <w:szCs w:val="28"/>
      </w:rPr>
      <w:fldChar w:fldCharType="separate"/>
    </w:r>
    <w:r w:rsidR="00742C26">
      <w:rPr>
        <w:rStyle w:val="PageNumber"/>
        <w:noProof/>
        <w:szCs w:val="28"/>
      </w:rPr>
      <w:t>3</w:t>
    </w:r>
    <w:r w:rsidRPr="002A61C0">
      <w:rPr>
        <w:rStyle w:val="PageNumber"/>
        <w:szCs w:val="28"/>
      </w:rPr>
      <w:fldChar w:fldCharType="end"/>
    </w:r>
  </w:p>
  <w:p w:rsidR="00744306" w:rsidRDefault="007443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74A6"/>
    <w:multiLevelType w:val="singleLevel"/>
    <w:tmpl w:val="B852C012"/>
    <w:lvl w:ilvl="0">
      <w:start w:val="1"/>
      <w:numFmt w:val="decimal"/>
      <w:lvlText w:val="%1."/>
      <w:lvlJc w:val="left"/>
      <w:pPr>
        <w:tabs>
          <w:tab w:val="num" w:pos="1080"/>
        </w:tabs>
        <w:ind w:left="1080" w:hanging="360"/>
      </w:pPr>
      <w:rPr>
        <w:rFonts w:hint="default"/>
      </w:rPr>
    </w:lvl>
  </w:abstractNum>
  <w:abstractNum w:abstractNumId="1" w15:restartNumberingAfterBreak="0">
    <w:nsid w:val="0DCE378B"/>
    <w:multiLevelType w:val="hybridMultilevel"/>
    <w:tmpl w:val="F886B3A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3A72327"/>
    <w:multiLevelType w:val="singleLevel"/>
    <w:tmpl w:val="ED00C842"/>
    <w:lvl w:ilvl="0">
      <w:start w:val="2"/>
      <w:numFmt w:val="decimal"/>
      <w:lvlText w:val="%1."/>
      <w:lvlJc w:val="left"/>
      <w:pPr>
        <w:tabs>
          <w:tab w:val="num" w:pos="1080"/>
        </w:tabs>
        <w:ind w:left="1080" w:hanging="360"/>
      </w:pPr>
      <w:rPr>
        <w:rFonts w:hint="default"/>
      </w:rPr>
    </w:lvl>
  </w:abstractNum>
  <w:abstractNum w:abstractNumId="3" w15:restartNumberingAfterBreak="0">
    <w:nsid w:val="14A06588"/>
    <w:multiLevelType w:val="singleLevel"/>
    <w:tmpl w:val="AF12C06A"/>
    <w:lvl w:ilvl="0">
      <w:start w:val="1"/>
      <w:numFmt w:val="decimal"/>
      <w:lvlText w:val="%1."/>
      <w:lvlJc w:val="left"/>
      <w:pPr>
        <w:tabs>
          <w:tab w:val="num" w:pos="1080"/>
        </w:tabs>
        <w:ind w:left="1080" w:hanging="360"/>
      </w:pPr>
      <w:rPr>
        <w:rFonts w:hint="default"/>
      </w:rPr>
    </w:lvl>
  </w:abstractNum>
  <w:abstractNum w:abstractNumId="4" w15:restartNumberingAfterBreak="0">
    <w:nsid w:val="1BDD17B6"/>
    <w:multiLevelType w:val="hybridMultilevel"/>
    <w:tmpl w:val="C666F0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07276"/>
    <w:multiLevelType w:val="singleLevel"/>
    <w:tmpl w:val="D75A3ABA"/>
    <w:lvl w:ilvl="0">
      <w:start w:val="1"/>
      <w:numFmt w:val="decimal"/>
      <w:pStyle w:val="rinda1"/>
      <w:lvlText w:val="%1."/>
      <w:lvlJc w:val="left"/>
      <w:pPr>
        <w:tabs>
          <w:tab w:val="num" w:pos="360"/>
        </w:tabs>
        <w:ind w:left="360" w:hanging="360"/>
      </w:pPr>
    </w:lvl>
  </w:abstractNum>
  <w:abstractNum w:abstractNumId="6" w15:restartNumberingAfterBreak="0">
    <w:nsid w:val="32661E59"/>
    <w:multiLevelType w:val="singleLevel"/>
    <w:tmpl w:val="ED00C842"/>
    <w:lvl w:ilvl="0">
      <w:start w:val="5"/>
      <w:numFmt w:val="decimal"/>
      <w:lvlText w:val="%1."/>
      <w:lvlJc w:val="left"/>
      <w:pPr>
        <w:tabs>
          <w:tab w:val="num" w:pos="1080"/>
        </w:tabs>
        <w:ind w:left="1080" w:hanging="360"/>
      </w:pPr>
      <w:rPr>
        <w:rFonts w:hint="default"/>
      </w:rPr>
    </w:lvl>
  </w:abstractNum>
  <w:abstractNum w:abstractNumId="7" w15:restartNumberingAfterBreak="0">
    <w:nsid w:val="375D3916"/>
    <w:multiLevelType w:val="singleLevel"/>
    <w:tmpl w:val="ED00C842"/>
    <w:lvl w:ilvl="0">
      <w:start w:val="2"/>
      <w:numFmt w:val="decimal"/>
      <w:lvlText w:val="%1."/>
      <w:lvlJc w:val="left"/>
      <w:pPr>
        <w:tabs>
          <w:tab w:val="num" w:pos="1080"/>
        </w:tabs>
        <w:ind w:left="1080" w:hanging="360"/>
      </w:pPr>
      <w:rPr>
        <w:rFonts w:hint="default"/>
      </w:rPr>
    </w:lvl>
  </w:abstractNum>
  <w:abstractNum w:abstractNumId="8" w15:restartNumberingAfterBreak="0">
    <w:nsid w:val="3B7371CE"/>
    <w:multiLevelType w:val="singleLevel"/>
    <w:tmpl w:val="8800D654"/>
    <w:lvl w:ilvl="0">
      <w:start w:val="1"/>
      <w:numFmt w:val="decimal"/>
      <w:lvlText w:val="%1."/>
      <w:lvlJc w:val="left"/>
      <w:pPr>
        <w:tabs>
          <w:tab w:val="num" w:pos="1080"/>
        </w:tabs>
        <w:ind w:left="1080" w:hanging="360"/>
      </w:pPr>
      <w:rPr>
        <w:rFonts w:hint="default"/>
      </w:rPr>
    </w:lvl>
  </w:abstractNum>
  <w:abstractNum w:abstractNumId="9" w15:restartNumberingAfterBreak="0">
    <w:nsid w:val="3D1462C5"/>
    <w:multiLevelType w:val="singleLevel"/>
    <w:tmpl w:val="ED00C842"/>
    <w:lvl w:ilvl="0">
      <w:start w:val="2"/>
      <w:numFmt w:val="decimal"/>
      <w:lvlText w:val="%1."/>
      <w:lvlJc w:val="left"/>
      <w:pPr>
        <w:tabs>
          <w:tab w:val="num" w:pos="1080"/>
        </w:tabs>
        <w:ind w:left="1080" w:hanging="360"/>
      </w:pPr>
      <w:rPr>
        <w:rFonts w:hint="default"/>
      </w:rPr>
    </w:lvl>
  </w:abstractNum>
  <w:abstractNum w:abstractNumId="10" w15:restartNumberingAfterBreak="0">
    <w:nsid w:val="407F152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730472D"/>
    <w:multiLevelType w:val="singleLevel"/>
    <w:tmpl w:val="ED00C842"/>
    <w:lvl w:ilvl="0">
      <w:start w:val="1"/>
      <w:numFmt w:val="decimal"/>
      <w:lvlText w:val="%1."/>
      <w:lvlJc w:val="left"/>
      <w:pPr>
        <w:tabs>
          <w:tab w:val="num" w:pos="1080"/>
        </w:tabs>
        <w:ind w:left="1080" w:hanging="360"/>
      </w:pPr>
      <w:rPr>
        <w:rFonts w:hint="default"/>
      </w:rPr>
    </w:lvl>
  </w:abstractNum>
  <w:abstractNum w:abstractNumId="12" w15:restartNumberingAfterBreak="0">
    <w:nsid w:val="692C16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E62152"/>
    <w:multiLevelType w:val="singleLevel"/>
    <w:tmpl w:val="ED00C842"/>
    <w:lvl w:ilvl="0">
      <w:start w:val="1"/>
      <w:numFmt w:val="decimal"/>
      <w:lvlText w:val="%1."/>
      <w:lvlJc w:val="left"/>
      <w:pPr>
        <w:tabs>
          <w:tab w:val="num" w:pos="1080"/>
        </w:tabs>
        <w:ind w:left="1080" w:hanging="360"/>
      </w:pPr>
      <w:rPr>
        <w:rFonts w:hint="default"/>
      </w:rPr>
    </w:lvl>
  </w:abstractNum>
  <w:abstractNum w:abstractNumId="14" w15:restartNumberingAfterBreak="0">
    <w:nsid w:val="70496390"/>
    <w:multiLevelType w:val="hybridMultilevel"/>
    <w:tmpl w:val="994EC0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E54679"/>
    <w:multiLevelType w:val="singleLevel"/>
    <w:tmpl w:val="98741C70"/>
    <w:lvl w:ilvl="0">
      <w:start w:val="2"/>
      <w:numFmt w:val="decimal"/>
      <w:lvlText w:val="%1."/>
      <w:lvlJc w:val="left"/>
      <w:pPr>
        <w:tabs>
          <w:tab w:val="num" w:pos="1080"/>
        </w:tabs>
        <w:ind w:left="1080" w:hanging="360"/>
      </w:pPr>
      <w:rPr>
        <w:rFonts w:hint="default"/>
      </w:rPr>
    </w:lvl>
  </w:abstractNum>
  <w:abstractNum w:abstractNumId="16" w15:restartNumberingAfterBreak="0">
    <w:nsid w:val="7E277E73"/>
    <w:multiLevelType w:val="singleLevel"/>
    <w:tmpl w:val="ED00C842"/>
    <w:lvl w:ilvl="0">
      <w:start w:val="2"/>
      <w:numFmt w:val="decimal"/>
      <w:lvlText w:val="%1."/>
      <w:lvlJc w:val="left"/>
      <w:pPr>
        <w:tabs>
          <w:tab w:val="num" w:pos="1080"/>
        </w:tabs>
        <w:ind w:left="1080" w:hanging="360"/>
      </w:pPr>
      <w:rPr>
        <w:rFonts w:hint="default"/>
      </w:rPr>
    </w:lvl>
  </w:abstractNum>
  <w:abstractNum w:abstractNumId="17" w15:restartNumberingAfterBreak="0">
    <w:nsid w:val="7F227CD1"/>
    <w:multiLevelType w:val="hybridMultilevel"/>
    <w:tmpl w:val="7B7E06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3"/>
  </w:num>
  <w:num w:numId="3">
    <w:abstractNumId w:val="8"/>
  </w:num>
  <w:num w:numId="4">
    <w:abstractNumId w:val="15"/>
  </w:num>
  <w:num w:numId="5">
    <w:abstractNumId w:val="9"/>
  </w:num>
  <w:num w:numId="6">
    <w:abstractNumId w:val="2"/>
  </w:num>
  <w:num w:numId="7">
    <w:abstractNumId w:val="7"/>
  </w:num>
  <w:num w:numId="8">
    <w:abstractNumId w:val="6"/>
  </w:num>
  <w:num w:numId="9">
    <w:abstractNumId w:val="16"/>
  </w:num>
  <w:num w:numId="10">
    <w:abstractNumId w:val="10"/>
  </w:num>
  <w:num w:numId="11">
    <w:abstractNumId w:val="11"/>
  </w:num>
  <w:num w:numId="12">
    <w:abstractNumId w:val="13"/>
  </w:num>
  <w:num w:numId="13">
    <w:abstractNumId w:val="5"/>
  </w:num>
  <w:num w:numId="14">
    <w:abstractNumId w:val="12"/>
  </w:num>
  <w:num w:numId="15">
    <w:abstractNumId w:val="4"/>
  </w:num>
  <w:num w:numId="16">
    <w:abstractNumId w:val="14"/>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F6"/>
    <w:rsid w:val="000057FB"/>
    <w:rsid w:val="00007FE9"/>
    <w:rsid w:val="00015576"/>
    <w:rsid w:val="00016430"/>
    <w:rsid w:val="0002107A"/>
    <w:rsid w:val="000330E0"/>
    <w:rsid w:val="00043949"/>
    <w:rsid w:val="00052DCC"/>
    <w:rsid w:val="00054059"/>
    <w:rsid w:val="00061CCE"/>
    <w:rsid w:val="00070ADE"/>
    <w:rsid w:val="00071F2F"/>
    <w:rsid w:val="00072A73"/>
    <w:rsid w:val="000749B1"/>
    <w:rsid w:val="00084211"/>
    <w:rsid w:val="0008464B"/>
    <w:rsid w:val="00085232"/>
    <w:rsid w:val="00086B0A"/>
    <w:rsid w:val="000A1385"/>
    <w:rsid w:val="000A2F40"/>
    <w:rsid w:val="000B0EA8"/>
    <w:rsid w:val="000B5D23"/>
    <w:rsid w:val="000B7BF9"/>
    <w:rsid w:val="000C135E"/>
    <w:rsid w:val="000C1546"/>
    <w:rsid w:val="000C3C2A"/>
    <w:rsid w:val="000C6E6E"/>
    <w:rsid w:val="000D2881"/>
    <w:rsid w:val="000D3EFC"/>
    <w:rsid w:val="000D7A43"/>
    <w:rsid w:val="000E056E"/>
    <w:rsid w:val="000E1FC9"/>
    <w:rsid w:val="000E47A3"/>
    <w:rsid w:val="000E5607"/>
    <w:rsid w:val="000E79C2"/>
    <w:rsid w:val="000F56B1"/>
    <w:rsid w:val="00117234"/>
    <w:rsid w:val="001306CF"/>
    <w:rsid w:val="00130886"/>
    <w:rsid w:val="001309BE"/>
    <w:rsid w:val="00132B89"/>
    <w:rsid w:val="0013320A"/>
    <w:rsid w:val="00144D7E"/>
    <w:rsid w:val="00146455"/>
    <w:rsid w:val="00166CE2"/>
    <w:rsid w:val="00180C01"/>
    <w:rsid w:val="00187A2F"/>
    <w:rsid w:val="00191CF0"/>
    <w:rsid w:val="001970F6"/>
    <w:rsid w:val="001A257B"/>
    <w:rsid w:val="001A43C6"/>
    <w:rsid w:val="001A7EAB"/>
    <w:rsid w:val="001B240B"/>
    <w:rsid w:val="001C55B0"/>
    <w:rsid w:val="001D586E"/>
    <w:rsid w:val="001D79EE"/>
    <w:rsid w:val="001E248A"/>
    <w:rsid w:val="001E4320"/>
    <w:rsid w:val="001E6A5B"/>
    <w:rsid w:val="001E71DD"/>
    <w:rsid w:val="001F1009"/>
    <w:rsid w:val="001F6AAD"/>
    <w:rsid w:val="00205514"/>
    <w:rsid w:val="00206C2A"/>
    <w:rsid w:val="00206F5D"/>
    <w:rsid w:val="002155CB"/>
    <w:rsid w:val="00216468"/>
    <w:rsid w:val="00241EE5"/>
    <w:rsid w:val="002439F4"/>
    <w:rsid w:val="00244392"/>
    <w:rsid w:val="00261E67"/>
    <w:rsid w:val="00264126"/>
    <w:rsid w:val="00280038"/>
    <w:rsid w:val="002810A4"/>
    <w:rsid w:val="00282417"/>
    <w:rsid w:val="00287249"/>
    <w:rsid w:val="00295588"/>
    <w:rsid w:val="00296337"/>
    <w:rsid w:val="002A10F8"/>
    <w:rsid w:val="002A61C0"/>
    <w:rsid w:val="002B1310"/>
    <w:rsid w:val="002B4B88"/>
    <w:rsid w:val="002B6726"/>
    <w:rsid w:val="002D0329"/>
    <w:rsid w:val="002D2886"/>
    <w:rsid w:val="002D515A"/>
    <w:rsid w:val="002E0F6F"/>
    <w:rsid w:val="002E2DE2"/>
    <w:rsid w:val="002E6772"/>
    <w:rsid w:val="002F203E"/>
    <w:rsid w:val="002F40C1"/>
    <w:rsid w:val="002F73A0"/>
    <w:rsid w:val="00302B8A"/>
    <w:rsid w:val="00306285"/>
    <w:rsid w:val="00306689"/>
    <w:rsid w:val="00310993"/>
    <w:rsid w:val="003111FF"/>
    <w:rsid w:val="00313E22"/>
    <w:rsid w:val="0031757B"/>
    <w:rsid w:val="00317E22"/>
    <w:rsid w:val="003247E0"/>
    <w:rsid w:val="00327A82"/>
    <w:rsid w:val="003318E7"/>
    <w:rsid w:val="003334D3"/>
    <w:rsid w:val="003417E2"/>
    <w:rsid w:val="00345FD5"/>
    <w:rsid w:val="0035128F"/>
    <w:rsid w:val="00352AA3"/>
    <w:rsid w:val="0036778D"/>
    <w:rsid w:val="00371B01"/>
    <w:rsid w:val="00373280"/>
    <w:rsid w:val="00375090"/>
    <w:rsid w:val="00380E1F"/>
    <w:rsid w:val="00383252"/>
    <w:rsid w:val="003944B7"/>
    <w:rsid w:val="00396B51"/>
    <w:rsid w:val="003A4759"/>
    <w:rsid w:val="003B2532"/>
    <w:rsid w:val="003B5128"/>
    <w:rsid w:val="003B6679"/>
    <w:rsid w:val="003C05D3"/>
    <w:rsid w:val="003C2618"/>
    <w:rsid w:val="003D03BE"/>
    <w:rsid w:val="003D2ACF"/>
    <w:rsid w:val="003D6680"/>
    <w:rsid w:val="003E47DA"/>
    <w:rsid w:val="003F3169"/>
    <w:rsid w:val="00404DD6"/>
    <w:rsid w:val="004054B4"/>
    <w:rsid w:val="00405577"/>
    <w:rsid w:val="00414273"/>
    <w:rsid w:val="00416793"/>
    <w:rsid w:val="00420C0D"/>
    <w:rsid w:val="0042511C"/>
    <w:rsid w:val="004379D8"/>
    <w:rsid w:val="00441790"/>
    <w:rsid w:val="004430BF"/>
    <w:rsid w:val="00450307"/>
    <w:rsid w:val="00457FA9"/>
    <w:rsid w:val="00471484"/>
    <w:rsid w:val="0047201A"/>
    <w:rsid w:val="0048667E"/>
    <w:rsid w:val="004929DA"/>
    <w:rsid w:val="004A7613"/>
    <w:rsid w:val="004D312C"/>
    <w:rsid w:val="004E1114"/>
    <w:rsid w:val="004E435C"/>
    <w:rsid w:val="004F066C"/>
    <w:rsid w:val="004F1476"/>
    <w:rsid w:val="004F5324"/>
    <w:rsid w:val="0050026F"/>
    <w:rsid w:val="0050245C"/>
    <w:rsid w:val="00513C65"/>
    <w:rsid w:val="00523E16"/>
    <w:rsid w:val="00525E2F"/>
    <w:rsid w:val="0053237E"/>
    <w:rsid w:val="005369AB"/>
    <w:rsid w:val="00541B30"/>
    <w:rsid w:val="00542D67"/>
    <w:rsid w:val="0054736D"/>
    <w:rsid w:val="00552F90"/>
    <w:rsid w:val="00555982"/>
    <w:rsid w:val="0056063E"/>
    <w:rsid w:val="00563638"/>
    <w:rsid w:val="00570CD2"/>
    <w:rsid w:val="005811F7"/>
    <w:rsid w:val="0058247E"/>
    <w:rsid w:val="005829EE"/>
    <w:rsid w:val="005877FA"/>
    <w:rsid w:val="005918ED"/>
    <w:rsid w:val="00594F06"/>
    <w:rsid w:val="0059776D"/>
    <w:rsid w:val="005A48A8"/>
    <w:rsid w:val="005B1C74"/>
    <w:rsid w:val="005B3FF0"/>
    <w:rsid w:val="005B7975"/>
    <w:rsid w:val="005D2003"/>
    <w:rsid w:val="005E70EB"/>
    <w:rsid w:val="005F1AE1"/>
    <w:rsid w:val="005F31DE"/>
    <w:rsid w:val="005F78C6"/>
    <w:rsid w:val="00616062"/>
    <w:rsid w:val="00617482"/>
    <w:rsid w:val="00621E59"/>
    <w:rsid w:val="006237B1"/>
    <w:rsid w:val="00631419"/>
    <w:rsid w:val="00640B2E"/>
    <w:rsid w:val="00645537"/>
    <w:rsid w:val="00647012"/>
    <w:rsid w:val="00653958"/>
    <w:rsid w:val="006541AF"/>
    <w:rsid w:val="00662680"/>
    <w:rsid w:val="006637BC"/>
    <w:rsid w:val="00671B3E"/>
    <w:rsid w:val="00672971"/>
    <w:rsid w:val="00681A65"/>
    <w:rsid w:val="0069123A"/>
    <w:rsid w:val="00693641"/>
    <w:rsid w:val="006949B3"/>
    <w:rsid w:val="006A1BA3"/>
    <w:rsid w:val="006A36C2"/>
    <w:rsid w:val="006A4E4C"/>
    <w:rsid w:val="006B1898"/>
    <w:rsid w:val="006C18F3"/>
    <w:rsid w:val="006D1793"/>
    <w:rsid w:val="006D657D"/>
    <w:rsid w:val="006E17F9"/>
    <w:rsid w:val="006E1CB6"/>
    <w:rsid w:val="006E5F38"/>
    <w:rsid w:val="006F2462"/>
    <w:rsid w:val="006F348B"/>
    <w:rsid w:val="0070389D"/>
    <w:rsid w:val="007123B9"/>
    <w:rsid w:val="007127A8"/>
    <w:rsid w:val="00714EB3"/>
    <w:rsid w:val="00726A9D"/>
    <w:rsid w:val="007373F5"/>
    <w:rsid w:val="00742C26"/>
    <w:rsid w:val="00744306"/>
    <w:rsid w:val="00744756"/>
    <w:rsid w:val="00745907"/>
    <w:rsid w:val="00754697"/>
    <w:rsid w:val="00761909"/>
    <w:rsid w:val="0076497F"/>
    <w:rsid w:val="0076599F"/>
    <w:rsid w:val="00765AFD"/>
    <w:rsid w:val="00765D26"/>
    <w:rsid w:val="00776C30"/>
    <w:rsid w:val="007920AF"/>
    <w:rsid w:val="00796A1C"/>
    <w:rsid w:val="007A3627"/>
    <w:rsid w:val="007B4A0F"/>
    <w:rsid w:val="007B54E2"/>
    <w:rsid w:val="007C0EF7"/>
    <w:rsid w:val="007C120B"/>
    <w:rsid w:val="007C2062"/>
    <w:rsid w:val="007C3A85"/>
    <w:rsid w:val="007C48A3"/>
    <w:rsid w:val="007C7CF3"/>
    <w:rsid w:val="007D01B8"/>
    <w:rsid w:val="007D391B"/>
    <w:rsid w:val="007D5E74"/>
    <w:rsid w:val="007E192A"/>
    <w:rsid w:val="007E345E"/>
    <w:rsid w:val="008024B7"/>
    <w:rsid w:val="00805BEA"/>
    <w:rsid w:val="00815E80"/>
    <w:rsid w:val="00852159"/>
    <w:rsid w:val="00854DA2"/>
    <w:rsid w:val="00860489"/>
    <w:rsid w:val="00872ACD"/>
    <w:rsid w:val="00882174"/>
    <w:rsid w:val="0088399B"/>
    <w:rsid w:val="00897524"/>
    <w:rsid w:val="008977DA"/>
    <w:rsid w:val="008A0DD6"/>
    <w:rsid w:val="008A4196"/>
    <w:rsid w:val="008C6F85"/>
    <w:rsid w:val="008D128A"/>
    <w:rsid w:val="008D47C2"/>
    <w:rsid w:val="008E3051"/>
    <w:rsid w:val="008E57D0"/>
    <w:rsid w:val="008E771A"/>
    <w:rsid w:val="008E7D7A"/>
    <w:rsid w:val="008F1A91"/>
    <w:rsid w:val="008F661A"/>
    <w:rsid w:val="008F7A83"/>
    <w:rsid w:val="00900CCC"/>
    <w:rsid w:val="009021E1"/>
    <w:rsid w:val="00912910"/>
    <w:rsid w:val="009246B9"/>
    <w:rsid w:val="00924723"/>
    <w:rsid w:val="0093471D"/>
    <w:rsid w:val="009422C5"/>
    <w:rsid w:val="00943E48"/>
    <w:rsid w:val="00947CAE"/>
    <w:rsid w:val="00950F55"/>
    <w:rsid w:val="009516D3"/>
    <w:rsid w:val="00953D52"/>
    <w:rsid w:val="0095644D"/>
    <w:rsid w:val="00960C97"/>
    <w:rsid w:val="00963F58"/>
    <w:rsid w:val="00972FA8"/>
    <w:rsid w:val="00973C1F"/>
    <w:rsid w:val="00974BB3"/>
    <w:rsid w:val="00974D61"/>
    <w:rsid w:val="00986773"/>
    <w:rsid w:val="009900FC"/>
    <w:rsid w:val="009920A5"/>
    <w:rsid w:val="00993F17"/>
    <w:rsid w:val="00996EA4"/>
    <w:rsid w:val="009A4BD2"/>
    <w:rsid w:val="009A5533"/>
    <w:rsid w:val="009D01A3"/>
    <w:rsid w:val="009D23F2"/>
    <w:rsid w:val="009D23FC"/>
    <w:rsid w:val="009D49D1"/>
    <w:rsid w:val="009D5EFA"/>
    <w:rsid w:val="009E0D77"/>
    <w:rsid w:val="009F46D4"/>
    <w:rsid w:val="009F5CE5"/>
    <w:rsid w:val="009F652A"/>
    <w:rsid w:val="00A02CC8"/>
    <w:rsid w:val="00A040A1"/>
    <w:rsid w:val="00A06140"/>
    <w:rsid w:val="00A12D0E"/>
    <w:rsid w:val="00A14676"/>
    <w:rsid w:val="00A17294"/>
    <w:rsid w:val="00A246CE"/>
    <w:rsid w:val="00A31B23"/>
    <w:rsid w:val="00A357F4"/>
    <w:rsid w:val="00A360CE"/>
    <w:rsid w:val="00A46AF3"/>
    <w:rsid w:val="00A471BB"/>
    <w:rsid w:val="00A47D33"/>
    <w:rsid w:val="00A50EB1"/>
    <w:rsid w:val="00A545C1"/>
    <w:rsid w:val="00A54C0E"/>
    <w:rsid w:val="00A5641C"/>
    <w:rsid w:val="00A56EEF"/>
    <w:rsid w:val="00A64E1B"/>
    <w:rsid w:val="00A6501C"/>
    <w:rsid w:val="00A71F22"/>
    <w:rsid w:val="00A72605"/>
    <w:rsid w:val="00A759C7"/>
    <w:rsid w:val="00A87555"/>
    <w:rsid w:val="00A919A9"/>
    <w:rsid w:val="00A959C5"/>
    <w:rsid w:val="00A972AC"/>
    <w:rsid w:val="00AA083F"/>
    <w:rsid w:val="00AA12F6"/>
    <w:rsid w:val="00AA5438"/>
    <w:rsid w:val="00AB26E4"/>
    <w:rsid w:val="00AB518B"/>
    <w:rsid w:val="00AB6690"/>
    <w:rsid w:val="00AB774B"/>
    <w:rsid w:val="00AC55F1"/>
    <w:rsid w:val="00AC7610"/>
    <w:rsid w:val="00AD1002"/>
    <w:rsid w:val="00AD3193"/>
    <w:rsid w:val="00AD4662"/>
    <w:rsid w:val="00AD57AD"/>
    <w:rsid w:val="00AE0D00"/>
    <w:rsid w:val="00AE435C"/>
    <w:rsid w:val="00AE4CF6"/>
    <w:rsid w:val="00AF2997"/>
    <w:rsid w:val="00AF481C"/>
    <w:rsid w:val="00AF7312"/>
    <w:rsid w:val="00B05AB0"/>
    <w:rsid w:val="00B0614D"/>
    <w:rsid w:val="00B10525"/>
    <w:rsid w:val="00B2217E"/>
    <w:rsid w:val="00B22BC0"/>
    <w:rsid w:val="00B303E3"/>
    <w:rsid w:val="00B4023A"/>
    <w:rsid w:val="00B4332F"/>
    <w:rsid w:val="00B466E9"/>
    <w:rsid w:val="00B50D36"/>
    <w:rsid w:val="00B64207"/>
    <w:rsid w:val="00B65F5D"/>
    <w:rsid w:val="00B67CFF"/>
    <w:rsid w:val="00B76DC7"/>
    <w:rsid w:val="00B84BA3"/>
    <w:rsid w:val="00B858F6"/>
    <w:rsid w:val="00BA289D"/>
    <w:rsid w:val="00BA4628"/>
    <w:rsid w:val="00BA47E8"/>
    <w:rsid w:val="00BA6484"/>
    <w:rsid w:val="00BA6566"/>
    <w:rsid w:val="00BA6A1D"/>
    <w:rsid w:val="00BA73BC"/>
    <w:rsid w:val="00BB61F8"/>
    <w:rsid w:val="00BC293C"/>
    <w:rsid w:val="00BC696D"/>
    <w:rsid w:val="00BC6E78"/>
    <w:rsid w:val="00BD0BF4"/>
    <w:rsid w:val="00BE2332"/>
    <w:rsid w:val="00BE2756"/>
    <w:rsid w:val="00BE3624"/>
    <w:rsid w:val="00BF47F6"/>
    <w:rsid w:val="00C021A4"/>
    <w:rsid w:val="00C239BB"/>
    <w:rsid w:val="00C252FD"/>
    <w:rsid w:val="00C3112F"/>
    <w:rsid w:val="00C43219"/>
    <w:rsid w:val="00C437B0"/>
    <w:rsid w:val="00C43EE5"/>
    <w:rsid w:val="00C52315"/>
    <w:rsid w:val="00C52727"/>
    <w:rsid w:val="00C66D0D"/>
    <w:rsid w:val="00C778F0"/>
    <w:rsid w:val="00C83B46"/>
    <w:rsid w:val="00C86A41"/>
    <w:rsid w:val="00C95655"/>
    <w:rsid w:val="00CA1A71"/>
    <w:rsid w:val="00CB44B5"/>
    <w:rsid w:val="00CB55BD"/>
    <w:rsid w:val="00CB7827"/>
    <w:rsid w:val="00CC2121"/>
    <w:rsid w:val="00CC2FE0"/>
    <w:rsid w:val="00CD16D3"/>
    <w:rsid w:val="00CE4336"/>
    <w:rsid w:val="00CE6E38"/>
    <w:rsid w:val="00CE75CE"/>
    <w:rsid w:val="00CF3E34"/>
    <w:rsid w:val="00CF4C74"/>
    <w:rsid w:val="00CF53FD"/>
    <w:rsid w:val="00CF73BA"/>
    <w:rsid w:val="00D037CF"/>
    <w:rsid w:val="00D178ED"/>
    <w:rsid w:val="00D24E2D"/>
    <w:rsid w:val="00D508F8"/>
    <w:rsid w:val="00D51B31"/>
    <w:rsid w:val="00D619C9"/>
    <w:rsid w:val="00D65E67"/>
    <w:rsid w:val="00D7088A"/>
    <w:rsid w:val="00D71B42"/>
    <w:rsid w:val="00D73526"/>
    <w:rsid w:val="00D7472C"/>
    <w:rsid w:val="00D74908"/>
    <w:rsid w:val="00D75D2B"/>
    <w:rsid w:val="00D77130"/>
    <w:rsid w:val="00D82D84"/>
    <w:rsid w:val="00D8679D"/>
    <w:rsid w:val="00D9036C"/>
    <w:rsid w:val="00DA0131"/>
    <w:rsid w:val="00DB0237"/>
    <w:rsid w:val="00DB22DE"/>
    <w:rsid w:val="00DB4134"/>
    <w:rsid w:val="00DB4787"/>
    <w:rsid w:val="00DB7215"/>
    <w:rsid w:val="00DB7C8A"/>
    <w:rsid w:val="00DC44CC"/>
    <w:rsid w:val="00DC59CC"/>
    <w:rsid w:val="00DD679A"/>
    <w:rsid w:val="00DD775E"/>
    <w:rsid w:val="00DE6CA0"/>
    <w:rsid w:val="00DE756E"/>
    <w:rsid w:val="00DF1ABA"/>
    <w:rsid w:val="00E0361D"/>
    <w:rsid w:val="00E04895"/>
    <w:rsid w:val="00E07327"/>
    <w:rsid w:val="00E105F5"/>
    <w:rsid w:val="00E24ADC"/>
    <w:rsid w:val="00E27E78"/>
    <w:rsid w:val="00E30F80"/>
    <w:rsid w:val="00E316B2"/>
    <w:rsid w:val="00E322A1"/>
    <w:rsid w:val="00E40604"/>
    <w:rsid w:val="00E50D50"/>
    <w:rsid w:val="00E5760C"/>
    <w:rsid w:val="00E579B0"/>
    <w:rsid w:val="00E60B46"/>
    <w:rsid w:val="00E638B2"/>
    <w:rsid w:val="00E70139"/>
    <w:rsid w:val="00E71BE2"/>
    <w:rsid w:val="00E71D85"/>
    <w:rsid w:val="00E733C9"/>
    <w:rsid w:val="00E73565"/>
    <w:rsid w:val="00E7463C"/>
    <w:rsid w:val="00E76484"/>
    <w:rsid w:val="00E80278"/>
    <w:rsid w:val="00E960F0"/>
    <w:rsid w:val="00E97B53"/>
    <w:rsid w:val="00EA5BF9"/>
    <w:rsid w:val="00EA6207"/>
    <w:rsid w:val="00EA70D7"/>
    <w:rsid w:val="00EB0392"/>
    <w:rsid w:val="00EB29A2"/>
    <w:rsid w:val="00EB3576"/>
    <w:rsid w:val="00EB38B4"/>
    <w:rsid w:val="00EB5DE6"/>
    <w:rsid w:val="00EB6EC2"/>
    <w:rsid w:val="00EC30C7"/>
    <w:rsid w:val="00EC6649"/>
    <w:rsid w:val="00EC6EE9"/>
    <w:rsid w:val="00EC7743"/>
    <w:rsid w:val="00ED1554"/>
    <w:rsid w:val="00ED1E43"/>
    <w:rsid w:val="00ED21D3"/>
    <w:rsid w:val="00ED4F29"/>
    <w:rsid w:val="00ED7A66"/>
    <w:rsid w:val="00EE4D0C"/>
    <w:rsid w:val="00EF314A"/>
    <w:rsid w:val="00F05875"/>
    <w:rsid w:val="00F1129E"/>
    <w:rsid w:val="00F318C1"/>
    <w:rsid w:val="00F32D37"/>
    <w:rsid w:val="00F36D7A"/>
    <w:rsid w:val="00F41C1C"/>
    <w:rsid w:val="00F46563"/>
    <w:rsid w:val="00F47761"/>
    <w:rsid w:val="00F509BE"/>
    <w:rsid w:val="00F55F79"/>
    <w:rsid w:val="00F64DA6"/>
    <w:rsid w:val="00F65887"/>
    <w:rsid w:val="00F71AA1"/>
    <w:rsid w:val="00F71F0E"/>
    <w:rsid w:val="00F7736A"/>
    <w:rsid w:val="00FA6AC2"/>
    <w:rsid w:val="00FC5A54"/>
    <w:rsid w:val="00FC63B8"/>
    <w:rsid w:val="00FC6730"/>
    <w:rsid w:val="00FD3C47"/>
    <w:rsid w:val="00FF069E"/>
    <w:rsid w:val="00FF259B"/>
    <w:rsid w:val="00FF5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BFA01"/>
  <w15:chartTrackingRefBased/>
  <w15:docId w15:val="{3A3447E1-E5E9-46B3-8D7B-0B5B6B23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7B"/>
    <w:rPr>
      <w:sz w:val="28"/>
      <w:lang w:eastAsia="en-US"/>
    </w:rPr>
  </w:style>
  <w:style w:type="paragraph" w:styleId="Heading1">
    <w:name w:val="heading 1"/>
    <w:basedOn w:val="Normal"/>
    <w:next w:val="Normal"/>
    <w:qFormat/>
    <w:rsid w:val="00974D6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74D61"/>
    <w:pPr>
      <w:keepNext/>
      <w:spacing w:before="240" w:after="60"/>
      <w:outlineLvl w:val="1"/>
    </w:pPr>
    <w:rPr>
      <w:rFonts w:ascii="Arial" w:hAnsi="Arial" w:cs="Arial"/>
      <w:b/>
      <w:bCs/>
      <w:i/>
      <w:iCs/>
      <w:szCs w:val="28"/>
    </w:rPr>
  </w:style>
  <w:style w:type="paragraph" w:styleId="Heading3">
    <w:name w:val="heading 3"/>
    <w:basedOn w:val="Normal"/>
    <w:next w:val="Normal"/>
    <w:qFormat/>
    <w:rsid w:val="00974D61"/>
    <w:pPr>
      <w:keepNext/>
      <w:spacing w:before="240" w:after="60"/>
      <w:outlineLvl w:val="2"/>
    </w:pPr>
    <w:rPr>
      <w:rFonts w:ascii="Arial" w:hAnsi="Arial" w:cs="Arial"/>
      <w:b/>
      <w:bCs/>
      <w:sz w:val="26"/>
      <w:szCs w:val="26"/>
    </w:rPr>
  </w:style>
  <w:style w:type="paragraph" w:styleId="Heading4">
    <w:name w:val="heading 4"/>
    <w:basedOn w:val="Normal"/>
    <w:next w:val="Normal"/>
    <w:qFormat/>
    <w:rsid w:val="00A246CE"/>
    <w:pPr>
      <w:keepNext/>
      <w:jc w:val="center"/>
      <w:outlineLvl w:val="3"/>
    </w:pPr>
    <w:rPr>
      <w:szCs w:val="28"/>
    </w:rPr>
  </w:style>
  <w:style w:type="paragraph" w:styleId="Heading5">
    <w:name w:val="heading 5"/>
    <w:basedOn w:val="Normal"/>
    <w:next w:val="Normal"/>
    <w:qFormat/>
    <w:rsid w:val="00A246CE"/>
    <w:pPr>
      <w:keepNext/>
      <w:jc w:val="both"/>
      <w:outlineLvl w:val="4"/>
    </w:pPr>
    <w:rPr>
      <w:szCs w:val="24"/>
    </w:rPr>
  </w:style>
  <w:style w:type="paragraph" w:styleId="Heading6">
    <w:name w:val="heading 6"/>
    <w:basedOn w:val="Normal"/>
    <w:next w:val="Normal"/>
    <w:qFormat/>
    <w:rsid w:val="00E073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firstLine="720"/>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261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6563"/>
  </w:style>
  <w:style w:type="paragraph" w:customStyle="1" w:styleId="naislab">
    <w:name w:val="naislab"/>
    <w:basedOn w:val="Normal"/>
    <w:rsid w:val="001F1009"/>
    <w:pPr>
      <w:spacing w:before="100" w:beforeAutospacing="1" w:after="100" w:afterAutospacing="1"/>
      <w:jc w:val="right"/>
    </w:pPr>
    <w:rPr>
      <w:rFonts w:eastAsia="Arial Unicode MS"/>
      <w:sz w:val="24"/>
      <w:szCs w:val="24"/>
      <w:lang w:val="en-GB"/>
    </w:rPr>
  </w:style>
  <w:style w:type="paragraph" w:styleId="NormalWeb">
    <w:name w:val="Normal (Web)"/>
    <w:basedOn w:val="Normal"/>
    <w:rsid w:val="00A246CE"/>
    <w:pPr>
      <w:spacing w:before="100" w:beforeAutospacing="1" w:after="100" w:afterAutospacing="1"/>
    </w:pPr>
    <w:rPr>
      <w:sz w:val="24"/>
      <w:szCs w:val="24"/>
      <w:lang w:eastAsia="lv-LV"/>
    </w:rPr>
  </w:style>
  <w:style w:type="paragraph" w:customStyle="1" w:styleId="naisf">
    <w:name w:val="naisf"/>
    <w:basedOn w:val="Normal"/>
    <w:rsid w:val="00A246CE"/>
    <w:pPr>
      <w:spacing w:before="100" w:beforeAutospacing="1" w:after="100" w:afterAutospacing="1"/>
      <w:jc w:val="both"/>
    </w:pPr>
    <w:rPr>
      <w:rFonts w:eastAsia="Arial Unicode MS"/>
      <w:sz w:val="24"/>
      <w:szCs w:val="24"/>
      <w:lang w:val="en-GB"/>
    </w:rPr>
  </w:style>
  <w:style w:type="paragraph" w:customStyle="1" w:styleId="rinda1">
    <w:name w:val="rinda1"/>
    <w:basedOn w:val="Normal"/>
    <w:rsid w:val="00672971"/>
    <w:pPr>
      <w:numPr>
        <w:numId w:val="13"/>
      </w:numPr>
    </w:pPr>
    <w:rPr>
      <w:sz w:val="24"/>
      <w:lang w:val="ru-RU"/>
    </w:rPr>
  </w:style>
  <w:style w:type="character" w:styleId="Hyperlink">
    <w:name w:val="Hyperlink"/>
    <w:rsid w:val="009F46D4"/>
    <w:rPr>
      <w:color w:val="0000FF"/>
      <w:u w:val="single"/>
    </w:rPr>
  </w:style>
  <w:style w:type="paragraph" w:styleId="ListParagraph">
    <w:name w:val="List Paragraph"/>
    <w:basedOn w:val="Normal"/>
    <w:qFormat/>
    <w:rsid w:val="00130886"/>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rsid w:val="002D2886"/>
    <w:rPr>
      <w:rFonts w:ascii="Segoe UI" w:hAnsi="Segoe UI" w:cs="Segoe UI"/>
      <w:sz w:val="18"/>
      <w:szCs w:val="18"/>
    </w:rPr>
  </w:style>
  <w:style w:type="character" w:customStyle="1" w:styleId="BalloonTextChar">
    <w:name w:val="Balloon Text Char"/>
    <w:link w:val="BalloonText"/>
    <w:rsid w:val="002D28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302068">
      <w:bodyDiv w:val="1"/>
      <w:marLeft w:val="0"/>
      <w:marRight w:val="0"/>
      <w:marTop w:val="0"/>
      <w:marBottom w:val="0"/>
      <w:divBdr>
        <w:top w:val="none" w:sz="0" w:space="0" w:color="auto"/>
        <w:left w:val="none" w:sz="0" w:space="0" w:color="auto"/>
        <w:bottom w:val="none" w:sz="0" w:space="0" w:color="auto"/>
        <w:right w:val="none" w:sz="0" w:space="0" w:color="auto"/>
      </w:divBdr>
    </w:div>
    <w:div w:id="16411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2345</Words>
  <Characters>1338</Characters>
  <Application>Microsoft Office Word</Application>
  <DocSecurity>0</DocSecurity>
  <Lines>11</Lines>
  <Paragraphs>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Profesionālās izglītības progrogrammas titullapa</vt:lpstr>
      <vt:lpstr>Profesionālās izglītības progrogrammas titullapa</vt:lpstr>
      <vt:lpstr>Profesionālās izglītības progrogrammas titullapa</vt:lpstr>
    </vt:vector>
  </TitlesOfParts>
  <Manager>G.Krusts</Manager>
  <Company>Izglītības un zinātnes ministrija</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Profesionālās izglītības progrogrammas titullapa</dc:title>
  <dc:subject>IZM  kārtības vai MK noteikumu "Profesionālās izglītības programmas izstrādes kārtība" projekta 1.pielikums</dc:subject>
  <dc:creator>Dz.Gorbunova</dc:creator>
  <cp:keywords/>
  <dc:description>dzintra.gorbunova@izm.gov.lv, _x000d_
7047855</dc:description>
  <cp:lastModifiedBy>Amanda Čerpinska</cp:lastModifiedBy>
  <cp:revision>2</cp:revision>
  <cp:lastPrinted>2019-12-06T13:29:00Z</cp:lastPrinted>
  <dcterms:created xsi:type="dcterms:W3CDTF">2019-12-10T13:52:00Z</dcterms:created>
  <dcterms:modified xsi:type="dcterms:W3CDTF">2019-12-10T13:52:00Z</dcterms:modified>
</cp:coreProperties>
</file>