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10567" w14:textId="77777777" w:rsidR="00D155DC" w:rsidRPr="00C179D7" w:rsidRDefault="00D155DC" w:rsidP="00D155DC">
      <w:pPr>
        <w:jc w:val="center"/>
        <w:rPr>
          <w:rFonts w:ascii="Calibri" w:eastAsia="Calibri" w:hAnsi="Calibri"/>
          <w:sz w:val="22"/>
          <w:szCs w:val="22"/>
        </w:rPr>
      </w:pPr>
      <w:r w:rsidRPr="00C179D7">
        <w:rPr>
          <w:rFonts w:ascii="Calibri" w:eastAsia="Calibri" w:hAnsi="Calibri"/>
          <w:noProof/>
          <w:sz w:val="22"/>
          <w:szCs w:val="22"/>
          <w:lang w:val="en-US"/>
        </w:rPr>
        <w:drawing>
          <wp:anchor distT="0" distB="0" distL="114300" distR="114300" simplePos="0" relativeHeight="251661312" behindDoc="0" locked="0" layoutInCell="1" allowOverlap="1" wp14:anchorId="4AE6B399" wp14:editId="0F84D11F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538200" cy="828000"/>
            <wp:effectExtent l="0" t="0" r="0" b="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onis_231220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911F0" w14:textId="77777777" w:rsidR="00D155DC" w:rsidRPr="00C179D7" w:rsidRDefault="00D155DC" w:rsidP="00D155DC">
      <w:pPr>
        <w:jc w:val="center"/>
        <w:rPr>
          <w:rFonts w:eastAsia="Calibri"/>
          <w:sz w:val="18"/>
          <w:szCs w:val="18"/>
        </w:rPr>
      </w:pPr>
    </w:p>
    <w:p w14:paraId="1C021602" w14:textId="77777777" w:rsidR="00D155DC" w:rsidRPr="00C179D7" w:rsidRDefault="00D155DC" w:rsidP="00D155DC">
      <w:pPr>
        <w:keepNext/>
        <w:jc w:val="center"/>
        <w:outlineLvl w:val="0"/>
        <w:rPr>
          <w:rFonts w:ascii="Verdana" w:hAnsi="Verdana"/>
          <w:sz w:val="18"/>
          <w:szCs w:val="18"/>
        </w:rPr>
      </w:pPr>
    </w:p>
    <w:p w14:paraId="1712FAD5" w14:textId="77777777" w:rsidR="00D155DC" w:rsidRPr="00C179D7" w:rsidRDefault="00D155DC" w:rsidP="00D155DC">
      <w:pPr>
        <w:keepNext/>
        <w:jc w:val="center"/>
        <w:outlineLvl w:val="0"/>
        <w:rPr>
          <w:rFonts w:ascii="Verdana" w:hAnsi="Verdana"/>
          <w:sz w:val="18"/>
          <w:szCs w:val="18"/>
        </w:rPr>
      </w:pPr>
    </w:p>
    <w:p w14:paraId="4E2D8862" w14:textId="77777777" w:rsidR="00D155DC" w:rsidRPr="00C179D7" w:rsidRDefault="00D155DC" w:rsidP="00D155DC">
      <w:pPr>
        <w:keepNext/>
        <w:jc w:val="center"/>
        <w:outlineLvl w:val="0"/>
        <w:rPr>
          <w:rFonts w:ascii="Verdana" w:hAnsi="Verdana"/>
          <w:sz w:val="18"/>
          <w:szCs w:val="18"/>
        </w:rPr>
      </w:pPr>
    </w:p>
    <w:p w14:paraId="43D5EA9F" w14:textId="77777777" w:rsidR="00D155DC" w:rsidRPr="00C179D7" w:rsidRDefault="00D155DC" w:rsidP="00D155DC">
      <w:pPr>
        <w:keepNext/>
        <w:jc w:val="center"/>
        <w:outlineLvl w:val="0"/>
        <w:rPr>
          <w:rFonts w:ascii="Verdana" w:hAnsi="Verdana"/>
          <w:sz w:val="18"/>
          <w:szCs w:val="18"/>
        </w:rPr>
      </w:pPr>
    </w:p>
    <w:p w14:paraId="0096B97F" w14:textId="77777777" w:rsidR="00D155DC" w:rsidRPr="00C179D7" w:rsidRDefault="00D155DC" w:rsidP="00D155DC">
      <w:pPr>
        <w:keepNext/>
        <w:jc w:val="center"/>
        <w:outlineLvl w:val="0"/>
        <w:rPr>
          <w:rFonts w:ascii="Verdana" w:hAnsi="Verdana"/>
          <w:sz w:val="18"/>
          <w:szCs w:val="18"/>
        </w:rPr>
      </w:pPr>
      <w:r w:rsidRPr="00C179D7">
        <w:rPr>
          <w:rFonts w:ascii="Verdana" w:hAnsi="Verdana"/>
          <w:sz w:val="18"/>
          <w:szCs w:val="18"/>
        </w:rPr>
        <w:t>Valsts policijas koledža</w:t>
      </w:r>
    </w:p>
    <w:p w14:paraId="3156E78C" w14:textId="77777777" w:rsidR="00D155DC" w:rsidRPr="00C179D7" w:rsidRDefault="00D155DC" w:rsidP="00D155DC">
      <w:pPr>
        <w:jc w:val="center"/>
        <w:rPr>
          <w:rFonts w:ascii="Calibri" w:eastAsia="Calibri" w:hAnsi="Calibri"/>
        </w:rPr>
      </w:pPr>
    </w:p>
    <w:p w14:paraId="6DFDB85B" w14:textId="77777777" w:rsidR="00D155DC" w:rsidRPr="00C179D7" w:rsidRDefault="00D155DC" w:rsidP="00D155DC">
      <w:pPr>
        <w:jc w:val="center"/>
        <w:rPr>
          <w:rFonts w:eastAsia="Calibri"/>
          <w:sz w:val="23"/>
          <w:szCs w:val="23"/>
        </w:rPr>
      </w:pPr>
    </w:p>
    <w:p w14:paraId="39965FE0" w14:textId="77777777" w:rsidR="00D155DC" w:rsidRPr="00C179D7" w:rsidRDefault="00D155DC" w:rsidP="00D155DC">
      <w:pPr>
        <w:jc w:val="center"/>
        <w:rPr>
          <w:rFonts w:eastAsia="Calibri"/>
          <w:sz w:val="16"/>
          <w:szCs w:val="16"/>
        </w:rPr>
      </w:pPr>
    </w:p>
    <w:p w14:paraId="58E8EA51" w14:textId="77777777" w:rsidR="00D155DC" w:rsidRPr="00C179D7" w:rsidRDefault="00D155DC" w:rsidP="00D155DC">
      <w:pPr>
        <w:jc w:val="center"/>
        <w:rPr>
          <w:rFonts w:eastAsia="Calibri"/>
          <w:sz w:val="17"/>
          <w:szCs w:val="17"/>
        </w:rPr>
      </w:pPr>
      <w:r w:rsidRPr="00C179D7">
        <w:rPr>
          <w:rFonts w:eastAsia="Calibri"/>
        </w:rPr>
        <w:t>Rīgā</w:t>
      </w:r>
    </w:p>
    <w:p w14:paraId="7A720C60" w14:textId="77777777" w:rsidR="00B93FBC" w:rsidRPr="00C179D7" w:rsidRDefault="00B93FBC" w:rsidP="00B93FBC">
      <w:pPr>
        <w:ind w:right="-262"/>
      </w:pPr>
    </w:p>
    <w:p w14:paraId="0451AEBF" w14:textId="2923FA26" w:rsidR="00A7720B" w:rsidRPr="00195504" w:rsidRDefault="007D45EB" w:rsidP="005142EF">
      <w:pPr>
        <w:ind w:right="-394"/>
        <w:rPr>
          <w:sz w:val="28"/>
          <w:szCs w:val="28"/>
        </w:rPr>
      </w:pPr>
      <w:r w:rsidRPr="007D45EB">
        <w:rPr>
          <w:sz w:val="28"/>
          <w:szCs w:val="28"/>
          <w:u w:val="single"/>
        </w:rPr>
        <w:t>30.01.2018.</w:t>
      </w:r>
      <w:r w:rsidR="00A7720B" w:rsidRPr="00C179D7">
        <w:rPr>
          <w:sz w:val="28"/>
          <w:szCs w:val="28"/>
        </w:rPr>
        <w:tab/>
      </w:r>
      <w:r w:rsidR="00A7720B" w:rsidRPr="00C179D7">
        <w:rPr>
          <w:sz w:val="28"/>
          <w:szCs w:val="28"/>
        </w:rPr>
        <w:tab/>
      </w:r>
      <w:r w:rsidR="00432B27" w:rsidRPr="00C179D7">
        <w:rPr>
          <w:sz w:val="28"/>
          <w:szCs w:val="28"/>
        </w:rPr>
        <w:t xml:space="preserve">             </w:t>
      </w:r>
      <w:r w:rsidR="0029509B" w:rsidRPr="00C179D7">
        <w:rPr>
          <w:sz w:val="28"/>
          <w:szCs w:val="28"/>
        </w:rPr>
        <w:t xml:space="preserve">                      </w:t>
      </w:r>
      <w:r w:rsidR="00264FF3" w:rsidRPr="00C179D7">
        <w:rPr>
          <w:sz w:val="28"/>
          <w:szCs w:val="28"/>
        </w:rPr>
        <w:t xml:space="preserve"> </w:t>
      </w:r>
      <w:r w:rsidR="00DC4F2F" w:rsidRPr="00C179D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</w:t>
      </w:r>
      <w:r w:rsidR="00DC4F2F" w:rsidRPr="00C179D7">
        <w:rPr>
          <w:sz w:val="28"/>
          <w:szCs w:val="28"/>
        </w:rPr>
        <w:t xml:space="preserve">  </w:t>
      </w:r>
      <w:r w:rsidR="00264FF3" w:rsidRPr="00C179D7">
        <w:rPr>
          <w:sz w:val="28"/>
          <w:szCs w:val="28"/>
        </w:rPr>
        <w:t xml:space="preserve">  </w:t>
      </w:r>
      <w:r w:rsidR="0029509B" w:rsidRPr="00C179D7">
        <w:rPr>
          <w:sz w:val="28"/>
          <w:szCs w:val="28"/>
        </w:rPr>
        <w:t xml:space="preserve"> </w:t>
      </w:r>
      <w:r w:rsidR="00DC4F2F" w:rsidRPr="00C179D7">
        <w:rPr>
          <w:sz w:val="28"/>
          <w:szCs w:val="28"/>
        </w:rPr>
        <w:t>Nolikums</w:t>
      </w:r>
      <w:r w:rsidR="00A7720B" w:rsidRPr="00C179D7">
        <w:rPr>
          <w:sz w:val="28"/>
          <w:szCs w:val="28"/>
        </w:rPr>
        <w:t xml:space="preserve"> Nr</w:t>
      </w:r>
      <w:r w:rsidRPr="00C179D7">
        <w:rPr>
          <w:sz w:val="28"/>
          <w:szCs w:val="28"/>
        </w:rPr>
        <w:t>.</w:t>
      </w:r>
      <w:r>
        <w:rPr>
          <w:sz w:val="28"/>
          <w:szCs w:val="28"/>
        </w:rPr>
        <w:t>1</w:t>
      </w:r>
    </w:p>
    <w:p w14:paraId="4CA99034" w14:textId="77777777" w:rsidR="00A7720B" w:rsidRPr="0066069E" w:rsidRDefault="00A7720B" w:rsidP="005142EF">
      <w:pPr>
        <w:pStyle w:val="Virsraksts4"/>
        <w:ind w:right="-394"/>
        <w:rPr>
          <w:b w:val="0"/>
          <w:sz w:val="16"/>
          <w:szCs w:val="16"/>
        </w:rPr>
      </w:pPr>
    </w:p>
    <w:p w14:paraId="200E0B49" w14:textId="77777777" w:rsidR="0092338F" w:rsidRDefault="0092338F" w:rsidP="007D45EB">
      <w:pPr>
        <w:ind w:right="-394"/>
        <w:rPr>
          <w:b/>
          <w:sz w:val="28"/>
          <w:szCs w:val="28"/>
        </w:rPr>
      </w:pPr>
    </w:p>
    <w:p w14:paraId="64405ADF" w14:textId="686F04C0" w:rsidR="007D45EB" w:rsidRDefault="007D45EB" w:rsidP="007D45EB">
      <w:pPr>
        <w:ind w:right="-394"/>
        <w:rPr>
          <w:b/>
          <w:sz w:val="28"/>
          <w:szCs w:val="28"/>
        </w:rPr>
      </w:pPr>
      <w:r>
        <w:rPr>
          <w:b/>
          <w:sz w:val="28"/>
          <w:szCs w:val="28"/>
        </w:rPr>
        <w:t>Aktuālā redakcija</w:t>
      </w:r>
      <w:bookmarkStart w:id="0" w:name="_GoBack"/>
      <w:bookmarkEnd w:id="0"/>
    </w:p>
    <w:p w14:paraId="13EAF967" w14:textId="77777777" w:rsidR="007D45EB" w:rsidRDefault="007D45EB" w:rsidP="007D45EB">
      <w:pPr>
        <w:ind w:right="-394"/>
        <w:rPr>
          <w:b/>
          <w:sz w:val="28"/>
          <w:szCs w:val="28"/>
        </w:rPr>
      </w:pPr>
    </w:p>
    <w:p w14:paraId="55D3B4AD" w14:textId="77777777" w:rsidR="00F0500A" w:rsidRPr="00C179D7" w:rsidRDefault="00CD349E" w:rsidP="00093E3F">
      <w:pPr>
        <w:ind w:right="-394"/>
        <w:jc w:val="center"/>
        <w:rPr>
          <w:b/>
          <w:sz w:val="28"/>
          <w:szCs w:val="28"/>
        </w:rPr>
      </w:pPr>
      <w:r w:rsidRPr="00C179D7">
        <w:rPr>
          <w:b/>
          <w:sz w:val="28"/>
          <w:szCs w:val="28"/>
        </w:rPr>
        <w:t>Metodiskās komisijas nolikums</w:t>
      </w:r>
    </w:p>
    <w:p w14:paraId="35C743CA" w14:textId="77777777" w:rsidR="0066069E" w:rsidRPr="00C179D7" w:rsidRDefault="0066069E" w:rsidP="005142EF">
      <w:pPr>
        <w:ind w:right="-394"/>
        <w:rPr>
          <w:sz w:val="28"/>
          <w:szCs w:val="28"/>
        </w:rPr>
      </w:pPr>
    </w:p>
    <w:p w14:paraId="38806849" w14:textId="77777777" w:rsidR="00DC4F2F" w:rsidRPr="00C179D7" w:rsidRDefault="00DC4F2F" w:rsidP="00DC4F2F">
      <w:pPr>
        <w:ind w:left="5040" w:right="71"/>
        <w:jc w:val="right"/>
        <w:rPr>
          <w:sz w:val="28"/>
          <w:szCs w:val="28"/>
        </w:rPr>
      </w:pPr>
      <w:r w:rsidRPr="00C179D7">
        <w:rPr>
          <w:sz w:val="28"/>
          <w:szCs w:val="28"/>
        </w:rPr>
        <w:t xml:space="preserve">Izdots saskaņā ar </w:t>
      </w:r>
    </w:p>
    <w:p w14:paraId="312D926F" w14:textId="77777777" w:rsidR="00DC4F2F" w:rsidRPr="003C0221" w:rsidRDefault="00DC4F2F" w:rsidP="00DC4F2F">
      <w:pPr>
        <w:tabs>
          <w:tab w:val="left" w:pos="200"/>
        </w:tabs>
        <w:ind w:left="5040" w:right="71"/>
        <w:jc w:val="right"/>
        <w:rPr>
          <w:color w:val="0000FF"/>
          <w:sz w:val="28"/>
          <w:szCs w:val="28"/>
        </w:rPr>
      </w:pPr>
      <w:r w:rsidRPr="00C179D7">
        <w:rPr>
          <w:sz w:val="28"/>
          <w:szCs w:val="28"/>
        </w:rPr>
        <w:t>Valsts pārvaldes iekārtas likuma 72.panta pirmās daļas 2.punktu</w:t>
      </w:r>
    </w:p>
    <w:p w14:paraId="0494CD01" w14:textId="77777777" w:rsidR="00DC4F2F" w:rsidRPr="003C0221" w:rsidRDefault="00DC4F2F" w:rsidP="001D0F4B">
      <w:pPr>
        <w:shd w:val="clear" w:color="auto" w:fill="FFFFFF"/>
        <w:spacing w:before="100" w:beforeAutospacing="1" w:after="120"/>
        <w:jc w:val="center"/>
        <w:rPr>
          <w:b/>
          <w:sz w:val="28"/>
          <w:szCs w:val="28"/>
        </w:rPr>
      </w:pPr>
      <w:r w:rsidRPr="00E41B08">
        <w:rPr>
          <w:b/>
          <w:sz w:val="28"/>
          <w:szCs w:val="28"/>
        </w:rPr>
        <w:t>I. Vispārīgie jautājumi</w:t>
      </w:r>
    </w:p>
    <w:p w14:paraId="47BB7413" w14:textId="77846312" w:rsidR="00FA13C8" w:rsidRPr="00E73080" w:rsidRDefault="00FA13C8" w:rsidP="001D0F4B">
      <w:pPr>
        <w:numPr>
          <w:ilvl w:val="0"/>
          <w:numId w:val="22"/>
        </w:numPr>
        <w:shd w:val="clear" w:color="auto" w:fill="FFFFFF"/>
        <w:spacing w:before="240" w:after="120"/>
        <w:jc w:val="both"/>
        <w:rPr>
          <w:color w:val="000000"/>
          <w:spacing w:val="4"/>
          <w:sz w:val="28"/>
          <w:szCs w:val="28"/>
        </w:rPr>
      </w:pPr>
      <w:r w:rsidRPr="001C059C">
        <w:rPr>
          <w:color w:val="000000"/>
          <w:spacing w:val="4"/>
          <w:sz w:val="28"/>
          <w:szCs w:val="28"/>
        </w:rPr>
        <w:t>Nolikums nosaka</w:t>
      </w:r>
      <w:r>
        <w:rPr>
          <w:color w:val="000000"/>
          <w:spacing w:val="4"/>
          <w:sz w:val="28"/>
          <w:szCs w:val="28"/>
        </w:rPr>
        <w:t xml:space="preserve"> </w:t>
      </w:r>
      <w:r w:rsidR="00012723" w:rsidRPr="00E73080">
        <w:rPr>
          <w:color w:val="000000"/>
          <w:spacing w:val="4"/>
          <w:sz w:val="28"/>
          <w:szCs w:val="28"/>
        </w:rPr>
        <w:t xml:space="preserve">Valsts policijas koledžas (turpmāk – Koledža) </w:t>
      </w:r>
      <w:r w:rsidRPr="00E73080">
        <w:rPr>
          <w:color w:val="000000"/>
          <w:spacing w:val="4"/>
          <w:sz w:val="28"/>
          <w:szCs w:val="28"/>
        </w:rPr>
        <w:t>Metodiskās komisijas (turpmāk – Komisija) izveidošanas kārtību, sastāvu, kompetenci un darba organizācijas kārtību.</w:t>
      </w:r>
    </w:p>
    <w:p w14:paraId="5B894799" w14:textId="67F5DE10" w:rsidR="00DC4F2F" w:rsidRPr="00E73080" w:rsidRDefault="00FA13C8" w:rsidP="00DC4F2F">
      <w:pPr>
        <w:numPr>
          <w:ilvl w:val="0"/>
          <w:numId w:val="22"/>
        </w:numPr>
        <w:shd w:val="clear" w:color="auto" w:fill="FFFFFF"/>
        <w:spacing w:before="120" w:after="120"/>
        <w:jc w:val="both"/>
        <w:rPr>
          <w:color w:val="000000"/>
          <w:spacing w:val="4"/>
          <w:sz w:val="28"/>
          <w:szCs w:val="28"/>
        </w:rPr>
      </w:pPr>
      <w:r w:rsidRPr="00E73080">
        <w:rPr>
          <w:sz w:val="28"/>
          <w:szCs w:val="28"/>
        </w:rPr>
        <w:t>K</w:t>
      </w:r>
      <w:r w:rsidR="00DC4F2F" w:rsidRPr="00E73080">
        <w:rPr>
          <w:sz w:val="28"/>
          <w:szCs w:val="28"/>
        </w:rPr>
        <w:t xml:space="preserve">omisija ir </w:t>
      </w:r>
      <w:r w:rsidR="00012723" w:rsidRPr="00E73080">
        <w:rPr>
          <w:sz w:val="28"/>
          <w:szCs w:val="28"/>
        </w:rPr>
        <w:t xml:space="preserve">Koledžas </w:t>
      </w:r>
      <w:r w:rsidR="00DC4F2F" w:rsidRPr="00374B8B">
        <w:rPr>
          <w:sz w:val="28"/>
          <w:szCs w:val="28"/>
        </w:rPr>
        <w:t xml:space="preserve">izveidota </w:t>
      </w:r>
      <w:r w:rsidR="00CD349E" w:rsidRPr="00374B8B">
        <w:rPr>
          <w:sz w:val="28"/>
          <w:szCs w:val="28"/>
        </w:rPr>
        <w:t xml:space="preserve">koleģiāla </w:t>
      </w:r>
      <w:r w:rsidR="00DC4F2F" w:rsidRPr="00374B8B">
        <w:rPr>
          <w:sz w:val="28"/>
          <w:szCs w:val="28"/>
        </w:rPr>
        <w:t>institūcija</w:t>
      </w:r>
      <w:r w:rsidR="00DC4F2F" w:rsidRPr="00374B8B">
        <w:rPr>
          <w:color w:val="000000"/>
          <w:spacing w:val="2"/>
          <w:sz w:val="28"/>
          <w:szCs w:val="28"/>
        </w:rPr>
        <w:t xml:space="preserve">, kas </w:t>
      </w:r>
      <w:r w:rsidR="00DC4F2F" w:rsidRPr="00374B8B">
        <w:rPr>
          <w:sz w:val="28"/>
          <w:szCs w:val="28"/>
        </w:rPr>
        <w:t xml:space="preserve">sniedz priekšlikumus </w:t>
      </w:r>
      <w:r w:rsidR="004468B1" w:rsidRPr="00374B8B">
        <w:rPr>
          <w:sz w:val="28"/>
          <w:szCs w:val="28"/>
        </w:rPr>
        <w:t xml:space="preserve">Koledžas arodizglītības programmas, profesionālās pilnveides </w:t>
      </w:r>
      <w:r w:rsidR="002945E6" w:rsidRPr="00374B8B">
        <w:rPr>
          <w:sz w:val="28"/>
          <w:szCs w:val="28"/>
        </w:rPr>
        <w:t xml:space="preserve">un </w:t>
      </w:r>
      <w:r w:rsidR="004468B1" w:rsidRPr="00374B8B">
        <w:rPr>
          <w:sz w:val="28"/>
          <w:szCs w:val="28"/>
        </w:rPr>
        <w:t xml:space="preserve">pieaugušo neformālās izglītības programmu (turpmāk – izglītības programmas) </w:t>
      </w:r>
      <w:r w:rsidR="00F51852" w:rsidRPr="00374B8B">
        <w:rPr>
          <w:sz w:val="28"/>
          <w:szCs w:val="28"/>
        </w:rPr>
        <w:t xml:space="preserve">izstrādes un </w:t>
      </w:r>
      <w:r w:rsidR="004468B1" w:rsidRPr="00374B8B">
        <w:rPr>
          <w:sz w:val="28"/>
          <w:szCs w:val="28"/>
        </w:rPr>
        <w:t xml:space="preserve">īstenošanas </w:t>
      </w:r>
      <w:r w:rsidR="00DC4F2F" w:rsidRPr="00374B8B">
        <w:rPr>
          <w:sz w:val="28"/>
          <w:szCs w:val="28"/>
        </w:rPr>
        <w:t xml:space="preserve">kvalitātes </w:t>
      </w:r>
      <w:r w:rsidR="004468B1" w:rsidRPr="00374B8B">
        <w:rPr>
          <w:sz w:val="28"/>
          <w:szCs w:val="28"/>
        </w:rPr>
        <w:t xml:space="preserve">uzlabošanai, </w:t>
      </w:r>
      <w:r w:rsidR="00DC4F2F" w:rsidRPr="00374B8B">
        <w:rPr>
          <w:sz w:val="28"/>
          <w:szCs w:val="28"/>
        </w:rPr>
        <w:t xml:space="preserve">un veicina </w:t>
      </w:r>
      <w:r w:rsidR="004468B1" w:rsidRPr="00374B8B">
        <w:rPr>
          <w:sz w:val="28"/>
          <w:szCs w:val="28"/>
        </w:rPr>
        <w:t xml:space="preserve">Koledžas </w:t>
      </w:r>
      <w:r w:rsidR="008E7D88" w:rsidRPr="00374B8B">
        <w:rPr>
          <w:sz w:val="28"/>
          <w:szCs w:val="28"/>
        </w:rPr>
        <w:t xml:space="preserve">akadēmiskā personāla vai personāla, </w:t>
      </w:r>
      <w:r w:rsidR="001148B1" w:rsidRPr="00374B8B">
        <w:rPr>
          <w:sz w:val="28"/>
          <w:szCs w:val="28"/>
        </w:rPr>
        <w:t>k</w:t>
      </w:r>
      <w:r w:rsidR="001148B1">
        <w:rPr>
          <w:sz w:val="28"/>
          <w:szCs w:val="28"/>
        </w:rPr>
        <w:t>as</w:t>
      </w:r>
      <w:r w:rsidR="001148B1" w:rsidRPr="00374B8B">
        <w:rPr>
          <w:sz w:val="28"/>
          <w:szCs w:val="28"/>
        </w:rPr>
        <w:t xml:space="preserve"> </w:t>
      </w:r>
      <w:r w:rsidR="008E7D88" w:rsidRPr="00374B8B">
        <w:rPr>
          <w:sz w:val="28"/>
          <w:szCs w:val="28"/>
        </w:rPr>
        <w:t xml:space="preserve">veic pedagoģisko darbu (turpmāk – pedagogs) </w:t>
      </w:r>
      <w:r w:rsidR="00133F52" w:rsidRPr="00374B8B">
        <w:rPr>
          <w:sz w:val="28"/>
          <w:szCs w:val="28"/>
        </w:rPr>
        <w:t>kompetences (</w:t>
      </w:r>
      <w:r w:rsidR="00DC4F2F" w:rsidRPr="00374B8B">
        <w:rPr>
          <w:sz w:val="28"/>
          <w:szCs w:val="28"/>
        </w:rPr>
        <w:t>meistarības</w:t>
      </w:r>
      <w:r w:rsidR="00133F52" w:rsidRPr="00374B8B">
        <w:rPr>
          <w:sz w:val="28"/>
          <w:szCs w:val="28"/>
        </w:rPr>
        <w:t>)</w:t>
      </w:r>
      <w:r w:rsidR="00DC4F2F" w:rsidRPr="00374B8B">
        <w:rPr>
          <w:sz w:val="28"/>
          <w:szCs w:val="28"/>
        </w:rPr>
        <w:t xml:space="preserve"> p</w:t>
      </w:r>
      <w:r w:rsidR="00133F52" w:rsidRPr="00374B8B">
        <w:rPr>
          <w:sz w:val="28"/>
          <w:szCs w:val="28"/>
        </w:rPr>
        <w:t>aaugstināšanu</w:t>
      </w:r>
      <w:r w:rsidR="00DC4F2F" w:rsidRPr="00374B8B">
        <w:rPr>
          <w:sz w:val="28"/>
          <w:szCs w:val="28"/>
        </w:rPr>
        <w:t>.</w:t>
      </w:r>
    </w:p>
    <w:p w14:paraId="66394085" w14:textId="7DFECFC8" w:rsidR="00E73080" w:rsidRPr="00374B8B" w:rsidRDefault="00E73080" w:rsidP="00DC4F2F">
      <w:pPr>
        <w:numPr>
          <w:ilvl w:val="0"/>
          <w:numId w:val="22"/>
        </w:numPr>
        <w:shd w:val="clear" w:color="auto" w:fill="FFFFFF"/>
        <w:spacing w:before="120" w:after="120"/>
        <w:jc w:val="both"/>
        <w:rPr>
          <w:color w:val="000000"/>
          <w:spacing w:val="4"/>
          <w:sz w:val="28"/>
          <w:szCs w:val="28"/>
        </w:rPr>
      </w:pPr>
      <w:r w:rsidRPr="00374B8B">
        <w:rPr>
          <w:color w:val="000000"/>
          <w:spacing w:val="2"/>
          <w:sz w:val="28"/>
          <w:szCs w:val="28"/>
        </w:rPr>
        <w:t>Komisija darbojas saskaņā ar izglītības jomas regulējošo ārējo un iekšējo normatīvo aktu, citu tiesību aktu (tai skaitā, rīkojuma dokumentu) prasībām.</w:t>
      </w:r>
    </w:p>
    <w:p w14:paraId="49847B46" w14:textId="47209330" w:rsidR="00EB1BAD" w:rsidRPr="00C04D9E" w:rsidRDefault="00E544C7" w:rsidP="00DC4F2F">
      <w:pPr>
        <w:numPr>
          <w:ilvl w:val="0"/>
          <w:numId w:val="22"/>
        </w:numPr>
        <w:shd w:val="clear" w:color="auto" w:fill="FFFFFF"/>
        <w:spacing w:before="120" w:after="120"/>
        <w:jc w:val="both"/>
        <w:rPr>
          <w:color w:val="000000"/>
          <w:spacing w:val="4"/>
          <w:sz w:val="28"/>
          <w:szCs w:val="28"/>
        </w:rPr>
      </w:pPr>
      <w:r w:rsidRPr="00C04D9E">
        <w:rPr>
          <w:color w:val="000000"/>
          <w:spacing w:val="2"/>
          <w:sz w:val="28"/>
          <w:szCs w:val="28"/>
        </w:rPr>
        <w:t>Komisija</w:t>
      </w:r>
      <w:r w:rsidR="00FA13C8" w:rsidRPr="00C04D9E">
        <w:rPr>
          <w:color w:val="000000"/>
          <w:spacing w:val="2"/>
          <w:sz w:val="28"/>
          <w:szCs w:val="28"/>
        </w:rPr>
        <w:t>s</w:t>
      </w:r>
      <w:r w:rsidRPr="00C04D9E">
        <w:rPr>
          <w:color w:val="000000"/>
          <w:spacing w:val="2"/>
          <w:sz w:val="28"/>
          <w:szCs w:val="28"/>
        </w:rPr>
        <w:t xml:space="preserve"> </w:t>
      </w:r>
      <w:r w:rsidR="00EB1BAD" w:rsidRPr="00C04D9E">
        <w:rPr>
          <w:color w:val="000000"/>
          <w:spacing w:val="2"/>
          <w:sz w:val="28"/>
          <w:szCs w:val="28"/>
        </w:rPr>
        <w:t>lēmumiem ir ieteikuma raksturs.</w:t>
      </w:r>
    </w:p>
    <w:p w14:paraId="7AF64714" w14:textId="77777777" w:rsidR="00BD75F4" w:rsidRDefault="00BD75F4" w:rsidP="00DC4F2F">
      <w:pPr>
        <w:shd w:val="clear" w:color="auto" w:fill="FFFFFF"/>
        <w:spacing w:after="120"/>
        <w:jc w:val="center"/>
        <w:rPr>
          <w:b/>
          <w:color w:val="000000"/>
          <w:spacing w:val="2"/>
          <w:sz w:val="28"/>
          <w:szCs w:val="28"/>
        </w:rPr>
      </w:pPr>
    </w:p>
    <w:p w14:paraId="5511D362" w14:textId="08CF3102" w:rsidR="00DC4F2F" w:rsidRPr="003C0221" w:rsidRDefault="00DC4F2F" w:rsidP="00DC4F2F">
      <w:pPr>
        <w:shd w:val="clear" w:color="auto" w:fill="FFFFFF"/>
        <w:spacing w:after="120"/>
        <w:jc w:val="center"/>
        <w:rPr>
          <w:b/>
          <w:color w:val="000000"/>
          <w:spacing w:val="4"/>
          <w:sz w:val="28"/>
          <w:szCs w:val="28"/>
        </w:rPr>
      </w:pPr>
      <w:r w:rsidRPr="003C0221">
        <w:rPr>
          <w:b/>
          <w:color w:val="000000"/>
          <w:spacing w:val="2"/>
          <w:sz w:val="28"/>
          <w:szCs w:val="28"/>
        </w:rPr>
        <w:t xml:space="preserve">II. Komisijas </w:t>
      </w:r>
      <w:r w:rsidRPr="00E73080">
        <w:rPr>
          <w:b/>
          <w:color w:val="000000"/>
          <w:spacing w:val="2"/>
          <w:sz w:val="28"/>
          <w:szCs w:val="28"/>
        </w:rPr>
        <w:t>sastāvs</w:t>
      </w:r>
      <w:r w:rsidR="00BB2F4B" w:rsidRPr="00E73080">
        <w:rPr>
          <w:b/>
          <w:color w:val="000000"/>
          <w:spacing w:val="2"/>
          <w:sz w:val="28"/>
          <w:szCs w:val="28"/>
        </w:rPr>
        <w:t xml:space="preserve"> un izveidošanas kārtība</w:t>
      </w:r>
    </w:p>
    <w:p w14:paraId="27E74007" w14:textId="77777777" w:rsidR="00DC4F2F" w:rsidRPr="00C049AD" w:rsidRDefault="00DC4F2F" w:rsidP="00DC4F2F">
      <w:pPr>
        <w:numPr>
          <w:ilvl w:val="0"/>
          <w:numId w:val="22"/>
        </w:num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C049AD">
        <w:rPr>
          <w:sz w:val="28"/>
          <w:szCs w:val="28"/>
        </w:rPr>
        <w:t>Komisijas sastāvs:</w:t>
      </w:r>
    </w:p>
    <w:p w14:paraId="78D27505" w14:textId="08A37B59" w:rsidR="002945E6" w:rsidRPr="00C049AD" w:rsidRDefault="002945E6" w:rsidP="00A2047B">
      <w:pPr>
        <w:numPr>
          <w:ilvl w:val="1"/>
          <w:numId w:val="22"/>
        </w:numPr>
        <w:shd w:val="clear" w:color="auto" w:fill="FFFFFF"/>
        <w:spacing w:before="100" w:beforeAutospacing="1"/>
        <w:ind w:left="993" w:hanging="567"/>
        <w:jc w:val="both"/>
        <w:rPr>
          <w:color w:val="000000"/>
          <w:spacing w:val="-3"/>
          <w:sz w:val="28"/>
          <w:szCs w:val="28"/>
        </w:rPr>
      </w:pPr>
      <w:r w:rsidRPr="00C049AD">
        <w:rPr>
          <w:color w:val="000000"/>
          <w:spacing w:val="-3"/>
          <w:sz w:val="28"/>
          <w:szCs w:val="28"/>
        </w:rPr>
        <w:t>viens Koledžas Humanitārās katedras pārstāvis</w:t>
      </w:r>
      <w:r w:rsidR="00D03264" w:rsidRPr="00C049AD">
        <w:rPr>
          <w:color w:val="000000"/>
          <w:spacing w:val="-3"/>
          <w:sz w:val="28"/>
          <w:szCs w:val="28"/>
        </w:rPr>
        <w:t>;</w:t>
      </w:r>
    </w:p>
    <w:p w14:paraId="6D9015D2" w14:textId="02BFB165" w:rsidR="00DC4F2F" w:rsidRPr="00C049AD" w:rsidRDefault="002945E6" w:rsidP="00A2047B">
      <w:pPr>
        <w:numPr>
          <w:ilvl w:val="1"/>
          <w:numId w:val="22"/>
        </w:numPr>
        <w:shd w:val="clear" w:color="auto" w:fill="FFFFFF"/>
        <w:spacing w:before="100" w:beforeAutospacing="1"/>
        <w:ind w:left="993" w:hanging="567"/>
        <w:jc w:val="both"/>
        <w:rPr>
          <w:color w:val="000000"/>
          <w:spacing w:val="-3"/>
          <w:sz w:val="28"/>
          <w:szCs w:val="28"/>
        </w:rPr>
      </w:pPr>
      <w:r w:rsidRPr="00C049AD">
        <w:rPr>
          <w:color w:val="000000"/>
          <w:spacing w:val="-3"/>
          <w:sz w:val="28"/>
          <w:szCs w:val="28"/>
        </w:rPr>
        <w:t xml:space="preserve">viens </w:t>
      </w:r>
      <w:r w:rsidR="00DC4F2F" w:rsidRPr="00C049AD">
        <w:rPr>
          <w:color w:val="000000"/>
          <w:spacing w:val="-3"/>
          <w:sz w:val="28"/>
          <w:szCs w:val="28"/>
        </w:rPr>
        <w:t>Koledžas Izglītības koordinācijas nodaļas pārstāvi</w:t>
      </w:r>
      <w:r w:rsidRPr="00C049AD">
        <w:rPr>
          <w:color w:val="000000"/>
          <w:spacing w:val="-3"/>
          <w:sz w:val="28"/>
          <w:szCs w:val="28"/>
        </w:rPr>
        <w:t>s</w:t>
      </w:r>
      <w:r w:rsidR="00DC4F2F" w:rsidRPr="00C049AD">
        <w:rPr>
          <w:color w:val="000000"/>
          <w:spacing w:val="-3"/>
          <w:sz w:val="28"/>
          <w:szCs w:val="28"/>
        </w:rPr>
        <w:t>;</w:t>
      </w:r>
    </w:p>
    <w:p w14:paraId="20E940E0" w14:textId="4A99FE7E" w:rsidR="002945E6" w:rsidRPr="00C049AD" w:rsidRDefault="002945E6" w:rsidP="00A2047B">
      <w:pPr>
        <w:numPr>
          <w:ilvl w:val="1"/>
          <w:numId w:val="22"/>
        </w:numPr>
        <w:shd w:val="clear" w:color="auto" w:fill="FFFFFF"/>
        <w:spacing w:before="100" w:beforeAutospacing="1"/>
        <w:ind w:left="993" w:hanging="567"/>
        <w:jc w:val="both"/>
        <w:rPr>
          <w:color w:val="000000"/>
          <w:spacing w:val="-3"/>
          <w:sz w:val="28"/>
          <w:szCs w:val="28"/>
        </w:rPr>
      </w:pPr>
      <w:r w:rsidRPr="00C049AD">
        <w:rPr>
          <w:color w:val="000000"/>
          <w:spacing w:val="-3"/>
          <w:sz w:val="28"/>
          <w:szCs w:val="28"/>
        </w:rPr>
        <w:t>viens Koledžas Kadetu nodaļas pārstāvis</w:t>
      </w:r>
      <w:r w:rsidR="00D03264" w:rsidRPr="00C049AD">
        <w:rPr>
          <w:color w:val="000000"/>
          <w:spacing w:val="-3"/>
          <w:sz w:val="28"/>
          <w:szCs w:val="28"/>
        </w:rPr>
        <w:t>;</w:t>
      </w:r>
    </w:p>
    <w:p w14:paraId="118A2262" w14:textId="5A89DDA7" w:rsidR="00D03264" w:rsidRPr="00C049AD" w:rsidRDefault="00D03264" w:rsidP="00A2047B">
      <w:pPr>
        <w:numPr>
          <w:ilvl w:val="1"/>
          <w:numId w:val="22"/>
        </w:numPr>
        <w:shd w:val="clear" w:color="auto" w:fill="FFFFFF"/>
        <w:spacing w:before="100" w:beforeAutospacing="1"/>
        <w:ind w:left="993" w:hanging="567"/>
        <w:jc w:val="both"/>
        <w:rPr>
          <w:color w:val="000000"/>
          <w:spacing w:val="-3"/>
          <w:sz w:val="28"/>
          <w:szCs w:val="28"/>
        </w:rPr>
      </w:pPr>
      <w:r w:rsidRPr="00C049AD">
        <w:rPr>
          <w:color w:val="000000"/>
          <w:spacing w:val="-3"/>
          <w:sz w:val="28"/>
          <w:szCs w:val="28"/>
        </w:rPr>
        <w:t>viens Koledžas Latgales filiāles pārstāvis;</w:t>
      </w:r>
    </w:p>
    <w:p w14:paraId="31F978BF" w14:textId="4E38E8D5" w:rsidR="00D03264" w:rsidRPr="00C049AD" w:rsidRDefault="00D03264" w:rsidP="00A2047B">
      <w:pPr>
        <w:numPr>
          <w:ilvl w:val="1"/>
          <w:numId w:val="22"/>
        </w:numPr>
        <w:shd w:val="clear" w:color="auto" w:fill="FFFFFF"/>
        <w:spacing w:before="100" w:beforeAutospacing="1"/>
        <w:ind w:left="993" w:hanging="567"/>
        <w:jc w:val="both"/>
        <w:rPr>
          <w:color w:val="000000"/>
          <w:spacing w:val="-3"/>
          <w:sz w:val="28"/>
          <w:szCs w:val="28"/>
        </w:rPr>
      </w:pPr>
      <w:r w:rsidRPr="00C049AD">
        <w:rPr>
          <w:color w:val="000000"/>
          <w:spacing w:val="-3"/>
          <w:sz w:val="28"/>
          <w:szCs w:val="28"/>
        </w:rPr>
        <w:lastRenderedPageBreak/>
        <w:t>divi Koledžas Policijas tiesību katedras pārstāvji;</w:t>
      </w:r>
    </w:p>
    <w:p w14:paraId="4BA20BDB" w14:textId="77777777" w:rsidR="00DC4F2F" w:rsidRPr="00C049AD" w:rsidRDefault="00DC4F2F" w:rsidP="00A2047B">
      <w:pPr>
        <w:numPr>
          <w:ilvl w:val="1"/>
          <w:numId w:val="22"/>
        </w:numPr>
        <w:shd w:val="clear" w:color="auto" w:fill="FFFFFF"/>
        <w:tabs>
          <w:tab w:val="clear" w:pos="1141"/>
        </w:tabs>
        <w:spacing w:before="100" w:beforeAutospacing="1"/>
        <w:ind w:left="993" w:hanging="567"/>
        <w:jc w:val="both"/>
        <w:rPr>
          <w:color w:val="000000"/>
          <w:spacing w:val="-3"/>
          <w:sz w:val="28"/>
          <w:szCs w:val="28"/>
        </w:rPr>
      </w:pPr>
      <w:r w:rsidRPr="00C049AD">
        <w:rPr>
          <w:color w:val="000000"/>
          <w:spacing w:val="-3"/>
          <w:sz w:val="28"/>
          <w:szCs w:val="28"/>
        </w:rPr>
        <w:t>viens Koledžas Profesionālās pilnveides nodaļas pārstāvis;</w:t>
      </w:r>
    </w:p>
    <w:p w14:paraId="42584111" w14:textId="206DEC7E" w:rsidR="00D03264" w:rsidRPr="00C049AD" w:rsidRDefault="00D03264" w:rsidP="00A2047B">
      <w:pPr>
        <w:numPr>
          <w:ilvl w:val="1"/>
          <w:numId w:val="22"/>
        </w:numPr>
        <w:shd w:val="clear" w:color="auto" w:fill="FFFFFF"/>
        <w:tabs>
          <w:tab w:val="clear" w:pos="1141"/>
        </w:tabs>
        <w:spacing w:before="100" w:beforeAutospacing="1"/>
        <w:ind w:left="993" w:hanging="567"/>
        <w:jc w:val="both"/>
        <w:rPr>
          <w:color w:val="000000"/>
          <w:spacing w:val="-3"/>
          <w:sz w:val="28"/>
          <w:szCs w:val="28"/>
        </w:rPr>
      </w:pPr>
      <w:r w:rsidRPr="00C049AD">
        <w:rPr>
          <w:color w:val="000000"/>
          <w:spacing w:val="-3"/>
          <w:sz w:val="28"/>
          <w:szCs w:val="28"/>
        </w:rPr>
        <w:t>viens Koledžas Sporta katedras pārstāvis;</w:t>
      </w:r>
    </w:p>
    <w:p w14:paraId="341653CC" w14:textId="201C68AC" w:rsidR="00D03264" w:rsidRPr="00C049AD" w:rsidRDefault="00D03264" w:rsidP="00A2047B">
      <w:pPr>
        <w:numPr>
          <w:ilvl w:val="1"/>
          <w:numId w:val="22"/>
        </w:numPr>
        <w:shd w:val="clear" w:color="auto" w:fill="FFFFFF"/>
        <w:tabs>
          <w:tab w:val="clear" w:pos="1141"/>
        </w:tabs>
        <w:spacing w:before="100" w:beforeAutospacing="1"/>
        <w:ind w:left="993" w:hanging="567"/>
        <w:jc w:val="both"/>
        <w:rPr>
          <w:color w:val="000000"/>
          <w:spacing w:val="-3"/>
          <w:sz w:val="28"/>
          <w:szCs w:val="28"/>
        </w:rPr>
      </w:pPr>
      <w:r w:rsidRPr="00C049AD">
        <w:rPr>
          <w:color w:val="000000"/>
          <w:spacing w:val="-3"/>
          <w:sz w:val="28"/>
          <w:szCs w:val="28"/>
        </w:rPr>
        <w:t>divi Koledža</w:t>
      </w:r>
      <w:r w:rsidR="00E544C7" w:rsidRPr="00C049AD">
        <w:rPr>
          <w:color w:val="000000"/>
          <w:spacing w:val="-3"/>
          <w:sz w:val="28"/>
          <w:szCs w:val="28"/>
        </w:rPr>
        <w:t>s</w:t>
      </w:r>
      <w:r w:rsidRPr="00C049AD">
        <w:rPr>
          <w:color w:val="000000"/>
          <w:spacing w:val="-3"/>
          <w:sz w:val="28"/>
          <w:szCs w:val="28"/>
        </w:rPr>
        <w:t xml:space="preserve"> Tiesību zinātnes un projektu pārvaldības katedras pārstāvji.</w:t>
      </w:r>
    </w:p>
    <w:p w14:paraId="7521900C" w14:textId="46A9AE96" w:rsidR="00DC4F2F" w:rsidRPr="006F29D1" w:rsidRDefault="00DC4F2F" w:rsidP="000C1E7C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000000"/>
          <w:spacing w:val="-3"/>
          <w:sz w:val="28"/>
          <w:szCs w:val="28"/>
        </w:rPr>
      </w:pPr>
      <w:r w:rsidRPr="006F29D1">
        <w:rPr>
          <w:color w:val="000000"/>
          <w:spacing w:val="-3"/>
          <w:sz w:val="28"/>
          <w:szCs w:val="28"/>
        </w:rPr>
        <w:t xml:space="preserve">Komisijas </w:t>
      </w:r>
      <w:r w:rsidR="000C1E7C" w:rsidRPr="006F29D1">
        <w:rPr>
          <w:color w:val="000000"/>
          <w:spacing w:val="-3"/>
          <w:sz w:val="28"/>
          <w:szCs w:val="28"/>
        </w:rPr>
        <w:t xml:space="preserve">pirmajā sēdē Koledžas direktora vietnieks (studiju un mācību jautājumos) </w:t>
      </w:r>
      <w:r w:rsidR="008E7D88" w:rsidRPr="006F29D1">
        <w:rPr>
          <w:color w:val="000000"/>
          <w:spacing w:val="-3"/>
          <w:sz w:val="28"/>
          <w:szCs w:val="28"/>
        </w:rPr>
        <w:t>(turpmāk – direktora vietnieks)</w:t>
      </w:r>
      <w:r w:rsidR="00EB1BAD" w:rsidRPr="006F29D1">
        <w:rPr>
          <w:color w:val="000000"/>
          <w:spacing w:val="-3"/>
          <w:sz w:val="28"/>
          <w:szCs w:val="28"/>
        </w:rPr>
        <w:t xml:space="preserve"> no Komisijas sastāva</w:t>
      </w:r>
      <w:r w:rsidR="008E7D88" w:rsidRPr="006F29D1">
        <w:rPr>
          <w:color w:val="000000"/>
          <w:spacing w:val="-3"/>
          <w:sz w:val="28"/>
          <w:szCs w:val="28"/>
        </w:rPr>
        <w:t xml:space="preserve"> </w:t>
      </w:r>
      <w:r w:rsidR="000C1E7C" w:rsidRPr="006F29D1">
        <w:rPr>
          <w:color w:val="000000"/>
          <w:spacing w:val="-3"/>
          <w:sz w:val="28"/>
          <w:szCs w:val="28"/>
        </w:rPr>
        <w:t xml:space="preserve">izvirza Komisijas priekšsēdētāja un </w:t>
      </w:r>
      <w:r w:rsidR="00E544C7" w:rsidRPr="006F29D1">
        <w:rPr>
          <w:color w:val="000000"/>
          <w:spacing w:val="-3"/>
          <w:sz w:val="28"/>
          <w:szCs w:val="28"/>
        </w:rPr>
        <w:t xml:space="preserve">Komisijas </w:t>
      </w:r>
      <w:r w:rsidR="000C1E7C" w:rsidRPr="006F29D1">
        <w:rPr>
          <w:color w:val="000000"/>
          <w:spacing w:val="-3"/>
          <w:sz w:val="28"/>
          <w:szCs w:val="28"/>
        </w:rPr>
        <w:t>sekretāra kandidātus</w:t>
      </w:r>
      <w:r w:rsidR="001148B1">
        <w:rPr>
          <w:color w:val="000000"/>
          <w:spacing w:val="-3"/>
          <w:sz w:val="28"/>
          <w:szCs w:val="28"/>
        </w:rPr>
        <w:t>, ja neviens no Komisijas locekļiem nav izvirzījis savu kandidatūru</w:t>
      </w:r>
      <w:r w:rsidR="000C1E7C" w:rsidRPr="006F29D1">
        <w:rPr>
          <w:color w:val="000000"/>
          <w:spacing w:val="-3"/>
          <w:sz w:val="28"/>
          <w:szCs w:val="28"/>
        </w:rPr>
        <w:t>.</w:t>
      </w:r>
      <w:r w:rsidRPr="006F29D1">
        <w:rPr>
          <w:color w:val="000000"/>
          <w:spacing w:val="-3"/>
          <w:sz w:val="28"/>
          <w:szCs w:val="28"/>
        </w:rPr>
        <w:t xml:space="preserve"> </w:t>
      </w:r>
    </w:p>
    <w:p w14:paraId="23A003B0" w14:textId="589BE066" w:rsidR="00DC4F2F" w:rsidRPr="006F29D1" w:rsidRDefault="00DC4F2F" w:rsidP="00DC4F2F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color w:val="000000"/>
          <w:spacing w:val="-3"/>
          <w:sz w:val="28"/>
          <w:szCs w:val="28"/>
        </w:rPr>
      </w:pPr>
      <w:r w:rsidRPr="006F29D1">
        <w:rPr>
          <w:color w:val="000000"/>
          <w:spacing w:val="-3"/>
          <w:sz w:val="28"/>
          <w:szCs w:val="28"/>
        </w:rPr>
        <w:t>Par Komisijas priekšsēdētāju</w:t>
      </w:r>
      <w:r w:rsidR="00EB1BAD" w:rsidRPr="006F29D1">
        <w:rPr>
          <w:color w:val="000000"/>
          <w:spacing w:val="-3"/>
          <w:sz w:val="28"/>
          <w:szCs w:val="28"/>
        </w:rPr>
        <w:t xml:space="preserve"> un Komisijas sekretāru</w:t>
      </w:r>
      <w:r w:rsidRPr="006F29D1">
        <w:rPr>
          <w:color w:val="000000"/>
          <w:spacing w:val="-3"/>
          <w:sz w:val="28"/>
          <w:szCs w:val="28"/>
        </w:rPr>
        <w:t xml:space="preserve">, kuru </w:t>
      </w:r>
      <w:proofErr w:type="spellStart"/>
      <w:r w:rsidRPr="006F29D1">
        <w:rPr>
          <w:color w:val="000000"/>
          <w:spacing w:val="-3"/>
          <w:sz w:val="28"/>
          <w:szCs w:val="28"/>
        </w:rPr>
        <w:t>ievēl</w:t>
      </w:r>
      <w:proofErr w:type="spellEnd"/>
      <w:r w:rsidRPr="006F29D1">
        <w:rPr>
          <w:color w:val="000000"/>
          <w:spacing w:val="-3"/>
          <w:sz w:val="28"/>
          <w:szCs w:val="28"/>
        </w:rPr>
        <w:t xml:space="preserve"> atklāti balsojot, var kļūt jebkurš</w:t>
      </w:r>
      <w:r w:rsidR="00EB1BAD" w:rsidRPr="006F29D1">
        <w:rPr>
          <w:color w:val="000000"/>
          <w:spacing w:val="-3"/>
          <w:sz w:val="28"/>
          <w:szCs w:val="28"/>
        </w:rPr>
        <w:t xml:space="preserve"> Koledžas direktora vietnieka izvirzīts</w:t>
      </w:r>
      <w:r w:rsidRPr="006F29D1">
        <w:rPr>
          <w:color w:val="000000"/>
          <w:spacing w:val="-3"/>
          <w:sz w:val="28"/>
          <w:szCs w:val="28"/>
        </w:rPr>
        <w:t xml:space="preserve"> Komisijas </w:t>
      </w:r>
      <w:r w:rsidR="00EB1BAD" w:rsidRPr="006F29D1">
        <w:rPr>
          <w:color w:val="000000"/>
          <w:spacing w:val="-3"/>
          <w:sz w:val="28"/>
          <w:szCs w:val="28"/>
        </w:rPr>
        <w:t>priekšsēdētāja vai Komisijas sekretāra kandidāts</w:t>
      </w:r>
      <w:r w:rsidRPr="006F29D1">
        <w:rPr>
          <w:color w:val="000000"/>
          <w:spacing w:val="-3"/>
          <w:sz w:val="28"/>
          <w:szCs w:val="28"/>
        </w:rPr>
        <w:t>. J</w:t>
      </w:r>
      <w:r w:rsidR="00657B00" w:rsidRPr="006F29D1">
        <w:rPr>
          <w:color w:val="000000"/>
          <w:spacing w:val="-3"/>
          <w:sz w:val="28"/>
          <w:szCs w:val="28"/>
        </w:rPr>
        <w:t>a</w:t>
      </w:r>
      <w:r w:rsidR="007C19D4" w:rsidRPr="006F29D1">
        <w:rPr>
          <w:color w:val="000000"/>
          <w:spacing w:val="-3"/>
          <w:sz w:val="28"/>
          <w:szCs w:val="28"/>
        </w:rPr>
        <w:t xml:space="preserve"> Komisijas locekļiem, balsojot par Komisijas priekšsēdētāja un Komisijas sekretāra ievēlēšanu,</w:t>
      </w:r>
      <w:r w:rsidR="00657B00" w:rsidRPr="006F29D1">
        <w:rPr>
          <w:color w:val="000000"/>
          <w:spacing w:val="-3"/>
          <w:sz w:val="28"/>
          <w:szCs w:val="28"/>
        </w:rPr>
        <w:t xml:space="preserve"> ir vienāds balsu skaits, tad K</w:t>
      </w:r>
      <w:r w:rsidRPr="006F29D1">
        <w:rPr>
          <w:color w:val="000000"/>
          <w:spacing w:val="-3"/>
          <w:sz w:val="28"/>
          <w:szCs w:val="28"/>
        </w:rPr>
        <w:t>omisijas locekļi balso atkārtoti. Komisijas loceklis nedrīkst atturēties no balsošanas</w:t>
      </w:r>
      <w:r w:rsidR="00EB1BAD" w:rsidRPr="006F29D1">
        <w:rPr>
          <w:color w:val="000000"/>
          <w:spacing w:val="-3"/>
          <w:sz w:val="28"/>
          <w:szCs w:val="28"/>
        </w:rPr>
        <w:t>.</w:t>
      </w:r>
      <w:r w:rsidRPr="006F29D1">
        <w:rPr>
          <w:color w:val="000000"/>
          <w:spacing w:val="-3"/>
          <w:sz w:val="28"/>
          <w:szCs w:val="28"/>
        </w:rPr>
        <w:t xml:space="preserve"> </w:t>
      </w:r>
      <w:r w:rsidR="00657B00" w:rsidRPr="006F29D1">
        <w:rPr>
          <w:color w:val="000000"/>
          <w:spacing w:val="-3"/>
          <w:sz w:val="28"/>
          <w:szCs w:val="28"/>
        </w:rPr>
        <w:t>Ja K</w:t>
      </w:r>
      <w:r w:rsidRPr="006F29D1">
        <w:rPr>
          <w:color w:val="000000"/>
          <w:spacing w:val="-3"/>
          <w:sz w:val="28"/>
          <w:szCs w:val="28"/>
        </w:rPr>
        <w:t>omisijas priekšsēdētāja</w:t>
      </w:r>
      <w:r w:rsidR="00EB1BAD" w:rsidRPr="006F29D1">
        <w:rPr>
          <w:color w:val="000000"/>
          <w:spacing w:val="-3"/>
          <w:sz w:val="28"/>
          <w:szCs w:val="28"/>
        </w:rPr>
        <w:t xml:space="preserve"> vai Komisijas sekretāra</w:t>
      </w:r>
      <w:r w:rsidRPr="006F29D1">
        <w:rPr>
          <w:color w:val="000000"/>
          <w:spacing w:val="-3"/>
          <w:sz w:val="28"/>
          <w:szCs w:val="28"/>
        </w:rPr>
        <w:t xml:space="preserve"> kandidāts arī pēc atkārtotas balsoš</w:t>
      </w:r>
      <w:r w:rsidR="00657B00" w:rsidRPr="006F29D1">
        <w:rPr>
          <w:color w:val="000000"/>
          <w:spacing w:val="-3"/>
          <w:sz w:val="28"/>
          <w:szCs w:val="28"/>
        </w:rPr>
        <w:t xml:space="preserve">anas neiegūst balsu vairākumu, </w:t>
      </w:r>
      <w:r w:rsidR="00EB1BAD" w:rsidRPr="006F29D1">
        <w:rPr>
          <w:color w:val="000000"/>
          <w:spacing w:val="-3"/>
          <w:sz w:val="28"/>
          <w:szCs w:val="28"/>
        </w:rPr>
        <w:t xml:space="preserve">Koledžas direktora vietnieks </w:t>
      </w:r>
      <w:r w:rsidRPr="006F29D1">
        <w:rPr>
          <w:color w:val="000000"/>
          <w:spacing w:val="-3"/>
          <w:sz w:val="28"/>
          <w:szCs w:val="28"/>
        </w:rPr>
        <w:t>izvirza citu kandidātu.</w:t>
      </w:r>
    </w:p>
    <w:p w14:paraId="4CBA3CFF" w14:textId="627406E8" w:rsidR="00CD349E" w:rsidRPr="003C0221" w:rsidRDefault="00CD349E" w:rsidP="00DC4F2F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color w:val="000000"/>
          <w:spacing w:val="-3"/>
          <w:sz w:val="28"/>
          <w:szCs w:val="28"/>
        </w:rPr>
      </w:pPr>
      <w:r w:rsidRPr="006F29D1">
        <w:rPr>
          <w:color w:val="000000"/>
          <w:spacing w:val="-3"/>
          <w:sz w:val="28"/>
          <w:szCs w:val="28"/>
        </w:rPr>
        <w:t xml:space="preserve">Komisijas sastāvu un </w:t>
      </w:r>
      <w:r w:rsidR="00F51852" w:rsidRPr="006F29D1">
        <w:rPr>
          <w:color w:val="000000"/>
          <w:spacing w:val="-3"/>
          <w:sz w:val="28"/>
          <w:szCs w:val="28"/>
        </w:rPr>
        <w:t>K</w:t>
      </w:r>
      <w:r w:rsidRPr="006F29D1">
        <w:rPr>
          <w:color w:val="000000"/>
          <w:spacing w:val="-3"/>
          <w:sz w:val="28"/>
          <w:szCs w:val="28"/>
        </w:rPr>
        <w:t>omisijas sekretāru</w:t>
      </w:r>
      <w:r w:rsidR="00774498" w:rsidRPr="006F29D1">
        <w:rPr>
          <w:color w:val="000000"/>
          <w:spacing w:val="-3"/>
          <w:sz w:val="28"/>
          <w:szCs w:val="28"/>
        </w:rPr>
        <w:t xml:space="preserve"> pēc pirmās Komisijas sēdes</w:t>
      </w:r>
      <w:r w:rsidRPr="006F29D1">
        <w:rPr>
          <w:color w:val="000000"/>
          <w:spacing w:val="-3"/>
          <w:sz w:val="28"/>
          <w:szCs w:val="28"/>
        </w:rPr>
        <w:t xml:space="preserve"> ar pavēli (rīkojumu) uz studiju (mācību) gadu apstiprina Koledžas direktors.</w:t>
      </w:r>
    </w:p>
    <w:p w14:paraId="663E91F4" w14:textId="77777777" w:rsidR="00BD75F4" w:rsidRDefault="00BD75F4" w:rsidP="00DC4F2F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</w:p>
    <w:p w14:paraId="097238C0" w14:textId="6EFC90C1" w:rsidR="00DC4F2F" w:rsidRPr="003C0221" w:rsidRDefault="00DC4F2F" w:rsidP="00DC4F2F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b/>
          <w:color w:val="000000"/>
          <w:spacing w:val="-3"/>
          <w:sz w:val="28"/>
          <w:szCs w:val="28"/>
        </w:rPr>
      </w:pPr>
      <w:r w:rsidRPr="003C0221">
        <w:rPr>
          <w:b/>
          <w:sz w:val="28"/>
          <w:szCs w:val="28"/>
        </w:rPr>
        <w:t>I</w:t>
      </w:r>
      <w:r w:rsidR="00A2047B">
        <w:rPr>
          <w:b/>
          <w:sz w:val="28"/>
          <w:szCs w:val="28"/>
        </w:rPr>
        <w:t>I</w:t>
      </w:r>
      <w:r w:rsidRPr="003C0221">
        <w:rPr>
          <w:b/>
          <w:sz w:val="28"/>
          <w:szCs w:val="28"/>
        </w:rPr>
        <w:t xml:space="preserve">I. Komisijas darba organizācija </w:t>
      </w:r>
      <w:r w:rsidRPr="00E73080">
        <w:rPr>
          <w:b/>
          <w:sz w:val="28"/>
          <w:szCs w:val="28"/>
        </w:rPr>
        <w:t xml:space="preserve">un </w:t>
      </w:r>
      <w:r w:rsidR="00A41DE6" w:rsidRPr="00E73080">
        <w:rPr>
          <w:b/>
          <w:sz w:val="28"/>
          <w:szCs w:val="28"/>
        </w:rPr>
        <w:t>kompetence</w:t>
      </w:r>
    </w:p>
    <w:p w14:paraId="3660BB69" w14:textId="48468774" w:rsidR="00964C4F" w:rsidRPr="00E73080" w:rsidRDefault="00964C4F" w:rsidP="001D0F4B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40" w:after="120"/>
        <w:jc w:val="both"/>
        <w:rPr>
          <w:color w:val="000000"/>
          <w:spacing w:val="-3"/>
          <w:sz w:val="28"/>
          <w:szCs w:val="28"/>
        </w:rPr>
      </w:pPr>
      <w:r w:rsidRPr="007417A1">
        <w:rPr>
          <w:color w:val="000000"/>
          <w:spacing w:val="-1"/>
          <w:sz w:val="28"/>
          <w:szCs w:val="28"/>
        </w:rPr>
        <w:t xml:space="preserve">Komisijas </w:t>
      </w:r>
      <w:r w:rsidR="00A777B0" w:rsidRPr="007417A1">
        <w:rPr>
          <w:color w:val="000000"/>
          <w:spacing w:val="-1"/>
          <w:sz w:val="28"/>
          <w:szCs w:val="28"/>
        </w:rPr>
        <w:t xml:space="preserve">sēdes </w:t>
      </w:r>
      <w:r w:rsidRPr="007417A1">
        <w:rPr>
          <w:color w:val="000000"/>
          <w:spacing w:val="-1"/>
          <w:sz w:val="28"/>
          <w:szCs w:val="28"/>
        </w:rPr>
        <w:t xml:space="preserve">vada Komisijas priekšsēdētājs, bet viņa prombūtnes laikā </w:t>
      </w:r>
      <w:r w:rsidR="00A777B0" w:rsidRPr="007417A1">
        <w:rPr>
          <w:color w:val="000000"/>
          <w:spacing w:val="-1"/>
          <w:sz w:val="28"/>
          <w:szCs w:val="28"/>
        </w:rPr>
        <w:t>K</w:t>
      </w:r>
      <w:r w:rsidRPr="007417A1">
        <w:rPr>
          <w:color w:val="000000"/>
          <w:spacing w:val="-1"/>
          <w:sz w:val="28"/>
          <w:szCs w:val="28"/>
        </w:rPr>
        <w:t>omisija</w:t>
      </w:r>
      <w:r w:rsidR="00A777B0" w:rsidRPr="007417A1">
        <w:rPr>
          <w:color w:val="000000"/>
          <w:spacing w:val="-1"/>
          <w:sz w:val="28"/>
          <w:szCs w:val="28"/>
        </w:rPr>
        <w:t xml:space="preserve"> no Komisijas locekļu vidus saskaņā ar šī nolikuma</w:t>
      </w:r>
      <w:r w:rsidR="00A777B0">
        <w:rPr>
          <w:color w:val="000000"/>
          <w:spacing w:val="-1"/>
          <w:sz w:val="28"/>
          <w:szCs w:val="28"/>
        </w:rPr>
        <w:t xml:space="preserve"> </w:t>
      </w:r>
      <w:r w:rsidR="00CD629D" w:rsidRPr="00E73080">
        <w:rPr>
          <w:color w:val="000000"/>
          <w:spacing w:val="-1"/>
          <w:sz w:val="28"/>
          <w:szCs w:val="28"/>
        </w:rPr>
        <w:t>1</w:t>
      </w:r>
      <w:r w:rsidR="008420A4" w:rsidRPr="00E73080">
        <w:rPr>
          <w:color w:val="000000"/>
          <w:spacing w:val="-1"/>
          <w:sz w:val="28"/>
          <w:szCs w:val="28"/>
        </w:rPr>
        <w:t>1</w:t>
      </w:r>
      <w:r w:rsidR="00A777B0" w:rsidRPr="00E73080">
        <w:rPr>
          <w:color w:val="000000"/>
          <w:spacing w:val="-1"/>
          <w:sz w:val="28"/>
          <w:szCs w:val="28"/>
        </w:rPr>
        <w:t>.</w:t>
      </w:r>
      <w:r w:rsidR="00C265F8" w:rsidRPr="00E73080">
        <w:rPr>
          <w:color w:val="000000"/>
          <w:spacing w:val="-1"/>
          <w:sz w:val="28"/>
          <w:szCs w:val="28"/>
        </w:rPr>
        <w:t xml:space="preserve"> un 12.</w:t>
      </w:r>
      <w:r w:rsidR="00A777B0" w:rsidRPr="00E73080">
        <w:rPr>
          <w:color w:val="000000"/>
          <w:spacing w:val="-1"/>
          <w:sz w:val="28"/>
          <w:szCs w:val="28"/>
        </w:rPr>
        <w:t>punktu</w:t>
      </w:r>
      <w:r w:rsidRPr="00E73080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E73080">
        <w:rPr>
          <w:color w:val="000000"/>
          <w:spacing w:val="-1"/>
          <w:sz w:val="28"/>
          <w:szCs w:val="28"/>
        </w:rPr>
        <w:t>ievēl</w:t>
      </w:r>
      <w:proofErr w:type="spellEnd"/>
      <w:r w:rsidRPr="00E73080">
        <w:rPr>
          <w:color w:val="000000"/>
          <w:spacing w:val="-1"/>
          <w:sz w:val="28"/>
          <w:szCs w:val="28"/>
        </w:rPr>
        <w:t xml:space="preserve"> citu Komisijas sēdes vadītāju.</w:t>
      </w:r>
    </w:p>
    <w:p w14:paraId="30CC549D" w14:textId="7162EEDC" w:rsidR="00964C4F" w:rsidRPr="007417A1" w:rsidRDefault="00964C4F" w:rsidP="00DC4F2F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color w:val="000000"/>
          <w:spacing w:val="-3"/>
          <w:sz w:val="28"/>
          <w:szCs w:val="28"/>
        </w:rPr>
      </w:pPr>
      <w:r w:rsidRPr="007417A1">
        <w:rPr>
          <w:color w:val="000000"/>
          <w:spacing w:val="-1"/>
          <w:sz w:val="28"/>
          <w:szCs w:val="28"/>
        </w:rPr>
        <w:t>Komisijas sēdes vadītājam ir visas Komisijas priekšsēdētāja tiesības un pienākumi, kas noteikti šajā nolikumā.</w:t>
      </w:r>
    </w:p>
    <w:p w14:paraId="7DF7E1EE" w14:textId="5E54EF8A" w:rsidR="00DC4F2F" w:rsidRPr="00E73080" w:rsidRDefault="00DC4F2F" w:rsidP="00DC4F2F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color w:val="000000"/>
          <w:spacing w:val="-3"/>
          <w:sz w:val="28"/>
          <w:szCs w:val="28"/>
        </w:rPr>
      </w:pPr>
      <w:r w:rsidRPr="007417A1">
        <w:rPr>
          <w:sz w:val="28"/>
          <w:szCs w:val="28"/>
        </w:rPr>
        <w:t xml:space="preserve">Komisija ir lemttiesīga, ja tās </w:t>
      </w:r>
      <w:r w:rsidR="009C3181" w:rsidRPr="007417A1">
        <w:rPr>
          <w:sz w:val="28"/>
          <w:szCs w:val="28"/>
        </w:rPr>
        <w:t xml:space="preserve">sēdē </w:t>
      </w:r>
      <w:r w:rsidRPr="007417A1">
        <w:rPr>
          <w:sz w:val="28"/>
          <w:szCs w:val="28"/>
        </w:rPr>
        <w:t>piedalās vismaz pieci Komisijas locekļi.</w:t>
      </w:r>
      <w:r w:rsidR="009C3181" w:rsidRPr="007417A1">
        <w:rPr>
          <w:sz w:val="28"/>
          <w:szCs w:val="28"/>
        </w:rPr>
        <w:t xml:space="preserve"> Komisijas lēmumus un balsošanas rezultātus Komisijas sekretārs noformē Komisijas sēdes protokolā.</w:t>
      </w:r>
      <w:r w:rsidRPr="007417A1">
        <w:rPr>
          <w:sz w:val="28"/>
          <w:szCs w:val="28"/>
        </w:rPr>
        <w:t xml:space="preserve"> Komisijas sēdes protokolu paraksta Komisijas priekšsēdētājs</w:t>
      </w:r>
      <w:r w:rsidR="00CD629D" w:rsidRPr="007417A1">
        <w:rPr>
          <w:sz w:val="28"/>
          <w:szCs w:val="28"/>
        </w:rPr>
        <w:t xml:space="preserve"> un Komisijas sekretārs</w:t>
      </w:r>
      <w:r w:rsidRPr="007417A1">
        <w:rPr>
          <w:sz w:val="28"/>
          <w:szCs w:val="28"/>
        </w:rPr>
        <w:t xml:space="preserve"> vai viņ</w:t>
      </w:r>
      <w:r w:rsidR="00773634" w:rsidRPr="007417A1">
        <w:rPr>
          <w:sz w:val="28"/>
          <w:szCs w:val="28"/>
        </w:rPr>
        <w:t>u</w:t>
      </w:r>
      <w:r w:rsidRPr="007417A1">
        <w:rPr>
          <w:sz w:val="28"/>
          <w:szCs w:val="28"/>
        </w:rPr>
        <w:t xml:space="preserve"> prombūtnes laikā – Komisijas sēdes vadītājs </w:t>
      </w:r>
      <w:r w:rsidRPr="00E73080">
        <w:rPr>
          <w:sz w:val="28"/>
          <w:szCs w:val="28"/>
        </w:rPr>
        <w:t>un</w:t>
      </w:r>
      <w:r w:rsidR="00F307DB" w:rsidRPr="00E73080">
        <w:rPr>
          <w:sz w:val="28"/>
          <w:szCs w:val="28"/>
        </w:rPr>
        <w:t xml:space="preserve"> šī nolikuma 17.punktā minētā persona</w:t>
      </w:r>
      <w:r w:rsidRPr="00E73080">
        <w:rPr>
          <w:sz w:val="28"/>
          <w:szCs w:val="28"/>
        </w:rPr>
        <w:t>.</w:t>
      </w:r>
    </w:p>
    <w:p w14:paraId="338456AA" w14:textId="4F25C852" w:rsidR="00E73080" w:rsidRPr="00E73080" w:rsidRDefault="00E73080" w:rsidP="00DC4F2F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color w:val="000000"/>
          <w:spacing w:val="-3"/>
          <w:sz w:val="28"/>
          <w:szCs w:val="28"/>
        </w:rPr>
      </w:pPr>
      <w:r w:rsidRPr="0052731A">
        <w:rPr>
          <w:sz w:val="28"/>
          <w:szCs w:val="28"/>
        </w:rPr>
        <w:t>Komisija lēmumus pieņem, atklāti balsojot, ar klātesošo Komisijas locekļu balsu vairākumu. Ja balsu skaits ir vienāds, Komisijas priekšsēdētājam vai sēdes vadītājam ir izšķirošās balss tiesības.</w:t>
      </w:r>
    </w:p>
    <w:p w14:paraId="771D1248" w14:textId="6EF72B83" w:rsidR="00FA13C8" w:rsidRPr="00B52ACC" w:rsidRDefault="00FA13C8" w:rsidP="00DC4F2F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color w:val="000000"/>
          <w:spacing w:val="-3"/>
          <w:sz w:val="28"/>
          <w:szCs w:val="28"/>
        </w:rPr>
      </w:pPr>
      <w:r w:rsidRPr="00B52ACC">
        <w:rPr>
          <w:sz w:val="28"/>
          <w:szCs w:val="28"/>
        </w:rPr>
        <w:t>Balsošanas rezultātu un pieņemto lēmumu Komisijas sēdes priekšsēdētājs mutiski paziņo Komisijas locekļiem.</w:t>
      </w:r>
    </w:p>
    <w:p w14:paraId="29A372E7" w14:textId="5E036D98" w:rsidR="00DC4F2F" w:rsidRPr="00B52ACC" w:rsidRDefault="00DC4F2F" w:rsidP="00DC4F2F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color w:val="000000"/>
          <w:spacing w:val="-3"/>
          <w:sz w:val="28"/>
          <w:szCs w:val="28"/>
        </w:rPr>
      </w:pPr>
      <w:r w:rsidRPr="00B52ACC">
        <w:rPr>
          <w:sz w:val="28"/>
          <w:szCs w:val="28"/>
        </w:rPr>
        <w:t>Komisijas sēdes notiek ne retāk kā reizi divos mēnešos</w:t>
      </w:r>
      <w:r w:rsidR="0099135F" w:rsidRPr="00B52ACC">
        <w:rPr>
          <w:sz w:val="28"/>
          <w:szCs w:val="28"/>
        </w:rPr>
        <w:t>.</w:t>
      </w:r>
      <w:r w:rsidRPr="00B52ACC">
        <w:rPr>
          <w:sz w:val="28"/>
          <w:szCs w:val="28"/>
        </w:rPr>
        <w:t xml:space="preserve"> </w:t>
      </w:r>
      <w:r w:rsidR="0099135F" w:rsidRPr="00B52ACC">
        <w:rPr>
          <w:sz w:val="28"/>
          <w:szCs w:val="28"/>
        </w:rPr>
        <w:t>Ja nepieciešams</w:t>
      </w:r>
      <w:r w:rsidR="00A777B0" w:rsidRPr="00B52ACC">
        <w:rPr>
          <w:sz w:val="28"/>
          <w:szCs w:val="28"/>
        </w:rPr>
        <w:t>,</w:t>
      </w:r>
      <w:r w:rsidR="0099135F" w:rsidRPr="00B52ACC">
        <w:rPr>
          <w:sz w:val="28"/>
          <w:szCs w:val="28"/>
        </w:rPr>
        <w:t xml:space="preserve"> Komisijas priekšsēdētājs var sasaukt ārkārtas sēdes.</w:t>
      </w:r>
    </w:p>
    <w:p w14:paraId="7E7BE31A" w14:textId="77777777" w:rsidR="00DC4F2F" w:rsidRPr="003C0221" w:rsidRDefault="00DC4F2F" w:rsidP="00DC4F2F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 w:rsidRPr="003C0221">
        <w:rPr>
          <w:color w:val="000000"/>
          <w:spacing w:val="-3"/>
          <w:sz w:val="28"/>
          <w:szCs w:val="28"/>
        </w:rPr>
        <w:t xml:space="preserve"> </w:t>
      </w:r>
      <w:r w:rsidRPr="00163F4C">
        <w:rPr>
          <w:color w:val="000000"/>
          <w:spacing w:val="-3"/>
          <w:sz w:val="28"/>
          <w:szCs w:val="28"/>
        </w:rPr>
        <w:t>Komisijas priekšsēdētājs:</w:t>
      </w:r>
    </w:p>
    <w:p w14:paraId="71C45ED1" w14:textId="49111E34" w:rsidR="00657B00" w:rsidRPr="00657B00" w:rsidRDefault="002C5C93" w:rsidP="00657B00">
      <w:pPr>
        <w:widowControl w:val="0"/>
        <w:numPr>
          <w:ilvl w:val="1"/>
          <w:numId w:val="2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hanging="715"/>
        <w:jc w:val="both"/>
        <w:rPr>
          <w:color w:val="000000"/>
          <w:spacing w:val="-3"/>
          <w:sz w:val="28"/>
          <w:szCs w:val="28"/>
        </w:rPr>
      </w:pPr>
      <w:r w:rsidRPr="00163F4C">
        <w:rPr>
          <w:sz w:val="28"/>
          <w:szCs w:val="28"/>
        </w:rPr>
        <w:lastRenderedPageBreak/>
        <w:t>vismaz 10 darba dienas pirms Komisijas sēdes elektroniski informē Komisijas locekļus</w:t>
      </w:r>
      <w:r w:rsidR="00773634" w:rsidRPr="00163F4C">
        <w:rPr>
          <w:sz w:val="28"/>
          <w:szCs w:val="28"/>
        </w:rPr>
        <w:t>,</w:t>
      </w:r>
      <w:r w:rsidRPr="00163F4C">
        <w:rPr>
          <w:sz w:val="28"/>
          <w:szCs w:val="28"/>
        </w:rPr>
        <w:t xml:space="preserve"> Koledžas struktūrvienīb</w:t>
      </w:r>
      <w:r w:rsidR="00A777B0" w:rsidRPr="00163F4C">
        <w:rPr>
          <w:sz w:val="28"/>
          <w:szCs w:val="28"/>
        </w:rPr>
        <w:t>u</w:t>
      </w:r>
      <w:r w:rsidRPr="00163F4C">
        <w:rPr>
          <w:sz w:val="28"/>
          <w:szCs w:val="28"/>
        </w:rPr>
        <w:t xml:space="preserve"> vadītājus</w:t>
      </w:r>
      <w:r w:rsidR="00773634" w:rsidRPr="00163F4C">
        <w:rPr>
          <w:sz w:val="28"/>
          <w:szCs w:val="28"/>
        </w:rPr>
        <w:t xml:space="preserve"> un</w:t>
      </w:r>
      <w:r w:rsidR="001148B1">
        <w:rPr>
          <w:sz w:val="28"/>
          <w:szCs w:val="28"/>
        </w:rPr>
        <w:t>,</w:t>
      </w:r>
      <w:r w:rsidR="00773634" w:rsidRPr="00163F4C">
        <w:rPr>
          <w:sz w:val="28"/>
          <w:szCs w:val="28"/>
        </w:rPr>
        <w:t xml:space="preserve"> ja nepieciešams, šī nolikuma</w:t>
      </w:r>
      <w:r w:rsidR="00773634">
        <w:rPr>
          <w:sz w:val="28"/>
          <w:szCs w:val="28"/>
        </w:rPr>
        <w:t xml:space="preserve"> </w:t>
      </w:r>
      <w:r w:rsidR="00773634" w:rsidRPr="003001DE">
        <w:rPr>
          <w:sz w:val="28"/>
          <w:szCs w:val="28"/>
        </w:rPr>
        <w:t>26.3.</w:t>
      </w:r>
      <w:r w:rsidR="00773634">
        <w:rPr>
          <w:sz w:val="28"/>
          <w:szCs w:val="28"/>
        </w:rPr>
        <w:t xml:space="preserve">apakšpunktā </w:t>
      </w:r>
      <w:r w:rsidR="00773634" w:rsidRPr="00163F4C">
        <w:rPr>
          <w:sz w:val="28"/>
          <w:szCs w:val="28"/>
        </w:rPr>
        <w:t>minētās personas</w:t>
      </w:r>
      <w:r w:rsidRPr="00163F4C">
        <w:rPr>
          <w:sz w:val="28"/>
          <w:szCs w:val="28"/>
        </w:rPr>
        <w:t xml:space="preserve"> par Komisijas sēdes norises laiku;</w:t>
      </w:r>
    </w:p>
    <w:p w14:paraId="15767A3B" w14:textId="7DDB3092" w:rsidR="00DC4F2F" w:rsidRPr="00163F4C" w:rsidRDefault="00657B00" w:rsidP="00657B00">
      <w:pPr>
        <w:widowControl w:val="0"/>
        <w:numPr>
          <w:ilvl w:val="1"/>
          <w:numId w:val="2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hanging="715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  <w:r w:rsidR="002C5C93" w:rsidRPr="00163F4C">
        <w:rPr>
          <w:sz w:val="28"/>
          <w:szCs w:val="28"/>
        </w:rPr>
        <w:t xml:space="preserve">ne vēlāk kā četras darba dienas pirms Komisijas sēdes </w:t>
      </w:r>
      <w:r w:rsidR="00C240A5" w:rsidRPr="00163F4C">
        <w:rPr>
          <w:sz w:val="28"/>
          <w:szCs w:val="28"/>
        </w:rPr>
        <w:t xml:space="preserve">elektroniski </w:t>
      </w:r>
      <w:proofErr w:type="spellStart"/>
      <w:r w:rsidR="002C5C93" w:rsidRPr="00163F4C">
        <w:rPr>
          <w:sz w:val="28"/>
          <w:szCs w:val="28"/>
        </w:rPr>
        <w:t>izsūta</w:t>
      </w:r>
      <w:proofErr w:type="spellEnd"/>
      <w:r w:rsidR="002C5C93" w:rsidRPr="00163F4C">
        <w:rPr>
          <w:sz w:val="28"/>
          <w:szCs w:val="28"/>
        </w:rPr>
        <w:t xml:space="preserve"> Komisijas locekļiem Komisijas sēdes darba kārtības projektu un izskatāmos </w:t>
      </w:r>
      <w:r w:rsidR="00773634" w:rsidRPr="00163F4C">
        <w:rPr>
          <w:sz w:val="28"/>
          <w:szCs w:val="28"/>
        </w:rPr>
        <w:t>priekšlikumus</w:t>
      </w:r>
      <w:r w:rsidR="002C5C93" w:rsidRPr="00163F4C">
        <w:rPr>
          <w:sz w:val="28"/>
          <w:szCs w:val="28"/>
        </w:rPr>
        <w:t>;</w:t>
      </w:r>
    </w:p>
    <w:p w14:paraId="7D3BD81C" w14:textId="62F36C2B" w:rsidR="00DC4F2F" w:rsidRPr="00163F4C" w:rsidRDefault="00657B00" w:rsidP="00DC4F2F">
      <w:pPr>
        <w:widowControl w:val="0"/>
        <w:numPr>
          <w:ilvl w:val="1"/>
          <w:numId w:val="2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hanging="715"/>
        <w:jc w:val="both"/>
        <w:rPr>
          <w:color w:val="000000"/>
          <w:spacing w:val="-3"/>
          <w:sz w:val="28"/>
          <w:szCs w:val="28"/>
        </w:rPr>
      </w:pPr>
      <w:r w:rsidRPr="00163F4C">
        <w:rPr>
          <w:sz w:val="28"/>
          <w:szCs w:val="28"/>
        </w:rPr>
        <w:t>organizē K</w:t>
      </w:r>
      <w:r w:rsidR="00DC4F2F" w:rsidRPr="00163F4C">
        <w:rPr>
          <w:sz w:val="28"/>
          <w:szCs w:val="28"/>
        </w:rPr>
        <w:t>omisijas locekļu darbu</w:t>
      </w:r>
      <w:r w:rsidR="00CD629D" w:rsidRPr="00163F4C">
        <w:rPr>
          <w:sz w:val="28"/>
          <w:szCs w:val="28"/>
        </w:rPr>
        <w:t>;</w:t>
      </w:r>
      <w:r w:rsidR="00DC4F2F" w:rsidRPr="00163F4C">
        <w:rPr>
          <w:sz w:val="28"/>
          <w:szCs w:val="28"/>
        </w:rPr>
        <w:t xml:space="preserve"> </w:t>
      </w:r>
    </w:p>
    <w:p w14:paraId="7BDEB097" w14:textId="2F898E81" w:rsidR="00DC4F2F" w:rsidRPr="00163F4C" w:rsidRDefault="00DC4F2F" w:rsidP="00DC4F2F">
      <w:pPr>
        <w:widowControl w:val="0"/>
        <w:numPr>
          <w:ilvl w:val="1"/>
          <w:numId w:val="2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1080" w:hanging="654"/>
        <w:jc w:val="both"/>
        <w:rPr>
          <w:color w:val="000000"/>
          <w:spacing w:val="-3"/>
          <w:sz w:val="28"/>
          <w:szCs w:val="28"/>
        </w:rPr>
      </w:pPr>
      <w:r w:rsidRPr="00163F4C">
        <w:rPr>
          <w:sz w:val="28"/>
          <w:szCs w:val="28"/>
        </w:rPr>
        <w:t xml:space="preserve">sniedz pārskatu </w:t>
      </w:r>
      <w:r w:rsidR="00E06DAB" w:rsidRPr="00163F4C">
        <w:rPr>
          <w:sz w:val="28"/>
          <w:szCs w:val="28"/>
        </w:rPr>
        <w:t xml:space="preserve">Koledžas </w:t>
      </w:r>
      <w:r w:rsidRPr="00163F4C">
        <w:rPr>
          <w:sz w:val="28"/>
          <w:szCs w:val="28"/>
        </w:rPr>
        <w:t xml:space="preserve">direktora vietniekam par Komisijas darbu </w:t>
      </w:r>
      <w:r w:rsidR="00774498" w:rsidRPr="00163F4C">
        <w:rPr>
          <w:sz w:val="28"/>
          <w:szCs w:val="28"/>
        </w:rPr>
        <w:t>studiju (</w:t>
      </w:r>
      <w:r w:rsidRPr="00163F4C">
        <w:rPr>
          <w:sz w:val="28"/>
          <w:szCs w:val="28"/>
        </w:rPr>
        <w:t>mācību</w:t>
      </w:r>
      <w:r w:rsidR="00774498" w:rsidRPr="00163F4C">
        <w:rPr>
          <w:sz w:val="28"/>
          <w:szCs w:val="28"/>
        </w:rPr>
        <w:t>)</w:t>
      </w:r>
      <w:r w:rsidRPr="00163F4C">
        <w:rPr>
          <w:sz w:val="28"/>
          <w:szCs w:val="28"/>
        </w:rPr>
        <w:t xml:space="preserve"> un </w:t>
      </w:r>
      <w:r w:rsidR="00E06DAB" w:rsidRPr="00163F4C">
        <w:rPr>
          <w:sz w:val="28"/>
          <w:szCs w:val="28"/>
        </w:rPr>
        <w:t xml:space="preserve">kalendārajā </w:t>
      </w:r>
      <w:r w:rsidRPr="00163F4C">
        <w:rPr>
          <w:sz w:val="28"/>
          <w:szCs w:val="28"/>
        </w:rPr>
        <w:t>gadā;</w:t>
      </w:r>
    </w:p>
    <w:p w14:paraId="39EB46FE" w14:textId="6321CF62" w:rsidR="00DC4F2F" w:rsidRPr="006E10D9" w:rsidRDefault="00DC4F2F" w:rsidP="00DC4F2F">
      <w:pPr>
        <w:widowControl w:val="0"/>
        <w:numPr>
          <w:ilvl w:val="1"/>
          <w:numId w:val="22"/>
        </w:numPr>
        <w:shd w:val="clear" w:color="auto" w:fill="FFFFFF"/>
        <w:tabs>
          <w:tab w:val="left" w:pos="1080"/>
          <w:tab w:val="num" w:pos="1260"/>
        </w:tabs>
        <w:autoSpaceDE w:val="0"/>
        <w:autoSpaceDN w:val="0"/>
        <w:adjustRightInd w:val="0"/>
        <w:spacing w:after="120"/>
        <w:ind w:left="1077" w:hanging="651"/>
        <w:jc w:val="both"/>
        <w:rPr>
          <w:sz w:val="28"/>
          <w:szCs w:val="28"/>
        </w:rPr>
      </w:pPr>
      <w:r w:rsidRPr="006E10D9">
        <w:rPr>
          <w:sz w:val="28"/>
          <w:szCs w:val="28"/>
        </w:rPr>
        <w:t xml:space="preserve">paraksta </w:t>
      </w:r>
      <w:r w:rsidR="00930CB4" w:rsidRPr="006E10D9">
        <w:rPr>
          <w:sz w:val="28"/>
          <w:szCs w:val="28"/>
        </w:rPr>
        <w:t xml:space="preserve">Komisijas </w:t>
      </w:r>
      <w:r w:rsidRPr="006E10D9">
        <w:rPr>
          <w:sz w:val="28"/>
          <w:szCs w:val="28"/>
        </w:rPr>
        <w:t>sēdes protokol</w:t>
      </w:r>
      <w:r w:rsidR="00CD349E" w:rsidRPr="006E10D9">
        <w:rPr>
          <w:sz w:val="28"/>
          <w:szCs w:val="28"/>
        </w:rPr>
        <w:t>u</w:t>
      </w:r>
      <w:r w:rsidR="00E06DAB" w:rsidRPr="006E10D9">
        <w:rPr>
          <w:sz w:val="28"/>
          <w:szCs w:val="28"/>
        </w:rPr>
        <w:t xml:space="preserve"> piecu darba dienu laikā</w:t>
      </w:r>
      <w:r w:rsidRPr="006E10D9">
        <w:rPr>
          <w:sz w:val="28"/>
          <w:szCs w:val="28"/>
        </w:rPr>
        <w:t>.</w:t>
      </w:r>
    </w:p>
    <w:p w14:paraId="120F43F6" w14:textId="77777777" w:rsidR="00DC4F2F" w:rsidRPr="006E10D9" w:rsidRDefault="00076DA3" w:rsidP="00DC4F2F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4F2F" w:rsidRPr="006E10D9">
        <w:rPr>
          <w:sz w:val="28"/>
          <w:szCs w:val="28"/>
        </w:rPr>
        <w:t>Komisijas sekretārs:</w:t>
      </w:r>
    </w:p>
    <w:p w14:paraId="6EAEE4FE" w14:textId="77777777" w:rsidR="00DC4F2F" w:rsidRPr="006E10D9" w:rsidRDefault="00DC4F2F" w:rsidP="00DC4F2F">
      <w:pPr>
        <w:widowControl w:val="0"/>
        <w:numPr>
          <w:ilvl w:val="1"/>
          <w:numId w:val="22"/>
        </w:numPr>
        <w:shd w:val="clear" w:color="auto" w:fill="FFFFFF"/>
        <w:tabs>
          <w:tab w:val="left" w:pos="360"/>
          <w:tab w:val="num" w:pos="1080"/>
        </w:tabs>
        <w:autoSpaceDE w:val="0"/>
        <w:autoSpaceDN w:val="0"/>
        <w:adjustRightInd w:val="0"/>
        <w:ind w:hanging="715"/>
        <w:jc w:val="both"/>
        <w:rPr>
          <w:sz w:val="28"/>
          <w:szCs w:val="28"/>
        </w:rPr>
      </w:pPr>
      <w:r w:rsidRPr="006E10D9">
        <w:rPr>
          <w:sz w:val="28"/>
          <w:szCs w:val="28"/>
        </w:rPr>
        <w:t>protokolē Komisijas sēdes;</w:t>
      </w:r>
    </w:p>
    <w:p w14:paraId="4693E00E" w14:textId="61C732EE" w:rsidR="00DC4F2F" w:rsidRPr="00E73080" w:rsidRDefault="00076DA3" w:rsidP="00DC4F2F">
      <w:pPr>
        <w:widowControl w:val="0"/>
        <w:numPr>
          <w:ilvl w:val="1"/>
          <w:numId w:val="22"/>
        </w:numPr>
        <w:shd w:val="clear" w:color="auto" w:fill="FFFFFF"/>
        <w:tabs>
          <w:tab w:val="left" w:pos="360"/>
          <w:tab w:val="num" w:pos="1080"/>
        </w:tabs>
        <w:autoSpaceDE w:val="0"/>
        <w:autoSpaceDN w:val="0"/>
        <w:adjustRightInd w:val="0"/>
        <w:ind w:left="1077" w:hanging="651"/>
        <w:jc w:val="both"/>
        <w:rPr>
          <w:sz w:val="28"/>
          <w:szCs w:val="28"/>
        </w:rPr>
      </w:pPr>
      <w:r w:rsidRPr="006E10D9">
        <w:rPr>
          <w:sz w:val="28"/>
          <w:szCs w:val="28"/>
        </w:rPr>
        <w:t>p</w:t>
      </w:r>
      <w:r w:rsidR="00DC4F2F" w:rsidRPr="006E10D9">
        <w:rPr>
          <w:sz w:val="28"/>
          <w:szCs w:val="28"/>
        </w:rPr>
        <w:t>ēc Komisijas sēdes tr</w:t>
      </w:r>
      <w:r w:rsidRPr="006E10D9">
        <w:rPr>
          <w:sz w:val="28"/>
          <w:szCs w:val="28"/>
        </w:rPr>
        <w:t>īs</w:t>
      </w:r>
      <w:r w:rsidR="00DC4F2F" w:rsidRPr="006E10D9">
        <w:rPr>
          <w:sz w:val="28"/>
          <w:szCs w:val="28"/>
        </w:rPr>
        <w:t xml:space="preserve"> darba dienu laikā elektroniski </w:t>
      </w:r>
      <w:proofErr w:type="spellStart"/>
      <w:r w:rsidR="00DC4F2F" w:rsidRPr="006E10D9">
        <w:rPr>
          <w:sz w:val="28"/>
          <w:szCs w:val="28"/>
        </w:rPr>
        <w:t>nosūta</w:t>
      </w:r>
      <w:proofErr w:type="spellEnd"/>
      <w:r w:rsidR="00DC4F2F" w:rsidRPr="006E10D9" w:rsidDel="00036714">
        <w:rPr>
          <w:sz w:val="28"/>
          <w:szCs w:val="28"/>
        </w:rPr>
        <w:t xml:space="preserve"> </w:t>
      </w:r>
      <w:r w:rsidR="00DC4F2F" w:rsidRPr="006E10D9">
        <w:rPr>
          <w:sz w:val="28"/>
          <w:szCs w:val="28"/>
        </w:rPr>
        <w:t>Komisijas locekļiem Komisijas sēdes protokol</w:t>
      </w:r>
      <w:r w:rsidR="006E679B" w:rsidRPr="006E10D9">
        <w:rPr>
          <w:sz w:val="28"/>
          <w:szCs w:val="28"/>
        </w:rPr>
        <w:t>a projektu</w:t>
      </w:r>
      <w:r w:rsidR="008856E9">
        <w:rPr>
          <w:sz w:val="28"/>
          <w:szCs w:val="28"/>
          <w:highlight w:val="lightGray"/>
        </w:rPr>
        <w:t xml:space="preserve"> </w:t>
      </w:r>
      <w:r w:rsidR="008856E9" w:rsidRPr="00E73080">
        <w:rPr>
          <w:sz w:val="28"/>
          <w:szCs w:val="28"/>
        </w:rPr>
        <w:t>saskaņošanai</w:t>
      </w:r>
      <w:r w:rsidR="00DC4F2F" w:rsidRPr="00E73080">
        <w:rPr>
          <w:sz w:val="28"/>
          <w:szCs w:val="28"/>
        </w:rPr>
        <w:t>. Protokol</w:t>
      </w:r>
      <w:r w:rsidR="006E679B" w:rsidRPr="00E73080">
        <w:rPr>
          <w:sz w:val="28"/>
          <w:szCs w:val="28"/>
        </w:rPr>
        <w:t>a projektu</w:t>
      </w:r>
      <w:r w:rsidR="00DC4F2F" w:rsidRPr="00E73080">
        <w:rPr>
          <w:sz w:val="28"/>
          <w:szCs w:val="28"/>
        </w:rPr>
        <w:t xml:space="preserve"> uzskata par saskaņotu, ja </w:t>
      </w:r>
      <w:r w:rsidR="002C5C93" w:rsidRPr="00E73080">
        <w:rPr>
          <w:sz w:val="28"/>
          <w:szCs w:val="28"/>
        </w:rPr>
        <w:t>divu</w:t>
      </w:r>
      <w:r w:rsidR="00DC4F2F" w:rsidRPr="00E73080">
        <w:rPr>
          <w:sz w:val="28"/>
          <w:szCs w:val="28"/>
        </w:rPr>
        <w:t xml:space="preserve"> darba dienu laikā pēc </w:t>
      </w:r>
      <w:r w:rsidR="00917874" w:rsidRPr="00E73080">
        <w:rPr>
          <w:sz w:val="28"/>
          <w:szCs w:val="28"/>
        </w:rPr>
        <w:t xml:space="preserve">Komisijas </w:t>
      </w:r>
      <w:r w:rsidR="00DC4F2F" w:rsidRPr="00E73080">
        <w:rPr>
          <w:sz w:val="28"/>
          <w:szCs w:val="28"/>
        </w:rPr>
        <w:t xml:space="preserve">sēdes protokola projekta nosūtīšanas no </w:t>
      </w:r>
      <w:r w:rsidR="00F51852" w:rsidRPr="00E73080">
        <w:rPr>
          <w:sz w:val="28"/>
          <w:szCs w:val="28"/>
        </w:rPr>
        <w:t>K</w:t>
      </w:r>
      <w:r w:rsidR="00DC4F2F" w:rsidRPr="00E73080">
        <w:rPr>
          <w:sz w:val="28"/>
          <w:szCs w:val="28"/>
        </w:rPr>
        <w:t xml:space="preserve">omisijas locekļiem nav saņemti iebildumi </w:t>
      </w:r>
      <w:proofErr w:type="spellStart"/>
      <w:r w:rsidR="00DC4F2F" w:rsidRPr="00E73080">
        <w:rPr>
          <w:sz w:val="28"/>
          <w:szCs w:val="28"/>
        </w:rPr>
        <w:t>rakstveidā</w:t>
      </w:r>
      <w:proofErr w:type="spellEnd"/>
      <w:r w:rsidR="00DC4F2F" w:rsidRPr="00E73080">
        <w:rPr>
          <w:sz w:val="28"/>
          <w:szCs w:val="28"/>
        </w:rPr>
        <w:t>;</w:t>
      </w:r>
    </w:p>
    <w:p w14:paraId="62241B12" w14:textId="0AF0C191" w:rsidR="006E679B" w:rsidRPr="003C0221" w:rsidRDefault="006E679B" w:rsidP="00DC4F2F">
      <w:pPr>
        <w:widowControl w:val="0"/>
        <w:numPr>
          <w:ilvl w:val="1"/>
          <w:numId w:val="22"/>
        </w:numPr>
        <w:shd w:val="clear" w:color="auto" w:fill="FFFFFF"/>
        <w:tabs>
          <w:tab w:val="left" w:pos="360"/>
          <w:tab w:val="num" w:pos="1080"/>
        </w:tabs>
        <w:autoSpaceDE w:val="0"/>
        <w:autoSpaceDN w:val="0"/>
        <w:adjustRightInd w:val="0"/>
        <w:ind w:left="1077" w:hanging="651"/>
        <w:jc w:val="both"/>
        <w:rPr>
          <w:sz w:val="28"/>
          <w:szCs w:val="28"/>
        </w:rPr>
      </w:pPr>
      <w:r w:rsidRPr="00E73080">
        <w:rPr>
          <w:sz w:val="28"/>
          <w:szCs w:val="28"/>
        </w:rPr>
        <w:t xml:space="preserve">paraksta </w:t>
      </w:r>
      <w:r w:rsidR="008856E9" w:rsidRPr="00E73080">
        <w:rPr>
          <w:sz w:val="28"/>
          <w:szCs w:val="28"/>
        </w:rPr>
        <w:t xml:space="preserve">saskaņoto </w:t>
      </w:r>
      <w:r w:rsidRPr="00E73080">
        <w:rPr>
          <w:sz w:val="28"/>
          <w:szCs w:val="28"/>
        </w:rPr>
        <w:t>Komisijas</w:t>
      </w:r>
      <w:r w:rsidRPr="003809E5">
        <w:rPr>
          <w:sz w:val="28"/>
          <w:szCs w:val="28"/>
        </w:rPr>
        <w:t xml:space="preserve"> sēdes protokolu;</w:t>
      </w:r>
    </w:p>
    <w:p w14:paraId="320755A0" w14:textId="77777777" w:rsidR="00DC4F2F" w:rsidRPr="003809E5" w:rsidRDefault="00DC4F2F" w:rsidP="00076DA3">
      <w:pPr>
        <w:widowControl w:val="0"/>
        <w:numPr>
          <w:ilvl w:val="1"/>
          <w:numId w:val="22"/>
        </w:numPr>
        <w:shd w:val="clear" w:color="auto" w:fill="FFFFFF"/>
        <w:tabs>
          <w:tab w:val="left" w:pos="360"/>
          <w:tab w:val="num" w:pos="1080"/>
        </w:tabs>
        <w:autoSpaceDE w:val="0"/>
        <w:autoSpaceDN w:val="0"/>
        <w:adjustRightInd w:val="0"/>
        <w:spacing w:after="120"/>
        <w:ind w:left="1077" w:hanging="651"/>
        <w:jc w:val="both"/>
        <w:rPr>
          <w:sz w:val="28"/>
          <w:szCs w:val="28"/>
        </w:rPr>
      </w:pPr>
      <w:r w:rsidRPr="003809E5">
        <w:rPr>
          <w:sz w:val="28"/>
          <w:szCs w:val="28"/>
        </w:rPr>
        <w:t>pēc Komisijas sēdes protokol</w:t>
      </w:r>
      <w:r w:rsidR="002C5C93" w:rsidRPr="003809E5">
        <w:rPr>
          <w:sz w:val="28"/>
          <w:szCs w:val="28"/>
        </w:rPr>
        <w:t xml:space="preserve">a </w:t>
      </w:r>
      <w:r w:rsidR="005A0387" w:rsidRPr="003809E5">
        <w:rPr>
          <w:sz w:val="28"/>
          <w:szCs w:val="28"/>
        </w:rPr>
        <w:t>parakstīšanas</w:t>
      </w:r>
      <w:r w:rsidRPr="003809E5">
        <w:rPr>
          <w:sz w:val="28"/>
          <w:szCs w:val="28"/>
        </w:rPr>
        <w:t xml:space="preserve"> </w:t>
      </w:r>
      <w:r w:rsidR="005541E5" w:rsidRPr="003809E5">
        <w:rPr>
          <w:sz w:val="28"/>
          <w:szCs w:val="28"/>
        </w:rPr>
        <w:t xml:space="preserve">darba dienas laikā </w:t>
      </w:r>
      <w:r w:rsidR="005A0387" w:rsidRPr="003809E5">
        <w:rPr>
          <w:sz w:val="28"/>
          <w:szCs w:val="28"/>
        </w:rPr>
        <w:t xml:space="preserve">elektroniski </w:t>
      </w:r>
      <w:proofErr w:type="spellStart"/>
      <w:r w:rsidRPr="003809E5">
        <w:rPr>
          <w:sz w:val="28"/>
          <w:szCs w:val="28"/>
        </w:rPr>
        <w:t>nosūta</w:t>
      </w:r>
      <w:proofErr w:type="spellEnd"/>
      <w:r w:rsidR="005A0387" w:rsidRPr="003809E5">
        <w:rPr>
          <w:sz w:val="28"/>
          <w:szCs w:val="28"/>
        </w:rPr>
        <w:t xml:space="preserve"> to</w:t>
      </w:r>
      <w:r w:rsidRPr="003809E5">
        <w:rPr>
          <w:sz w:val="28"/>
          <w:szCs w:val="28"/>
        </w:rPr>
        <w:t xml:space="preserve"> </w:t>
      </w:r>
      <w:r w:rsidR="00774498" w:rsidRPr="003809E5">
        <w:rPr>
          <w:sz w:val="28"/>
          <w:szCs w:val="28"/>
        </w:rPr>
        <w:t xml:space="preserve">Koledžas direktora vietniekiem, </w:t>
      </w:r>
      <w:r w:rsidRPr="003809E5">
        <w:rPr>
          <w:sz w:val="28"/>
          <w:szCs w:val="28"/>
        </w:rPr>
        <w:t>Komisijas locekļiem</w:t>
      </w:r>
      <w:r w:rsidR="005A0387" w:rsidRPr="003809E5">
        <w:rPr>
          <w:sz w:val="28"/>
          <w:szCs w:val="28"/>
        </w:rPr>
        <w:t xml:space="preserve"> un Koledžas struktūrvienību vadītājiem</w:t>
      </w:r>
      <w:r w:rsidRPr="003809E5">
        <w:rPr>
          <w:sz w:val="28"/>
          <w:szCs w:val="28"/>
        </w:rPr>
        <w:t>.</w:t>
      </w:r>
    </w:p>
    <w:p w14:paraId="5E6C9B1D" w14:textId="77777777" w:rsidR="00DC4F2F" w:rsidRPr="003809E5" w:rsidRDefault="00DC4F2F" w:rsidP="00DC4F2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120"/>
        <w:ind w:left="357" w:hanging="357"/>
        <w:jc w:val="both"/>
        <w:rPr>
          <w:sz w:val="28"/>
          <w:szCs w:val="28"/>
        </w:rPr>
      </w:pPr>
      <w:r w:rsidRPr="003809E5">
        <w:rPr>
          <w:sz w:val="28"/>
          <w:szCs w:val="28"/>
        </w:rPr>
        <w:t>Komisijas sekretāra prombūtnes laikā sēdi protokolē Komisijas priekšsēdētāja</w:t>
      </w:r>
      <w:r w:rsidR="003042DB" w:rsidRPr="003809E5">
        <w:rPr>
          <w:sz w:val="28"/>
          <w:szCs w:val="28"/>
        </w:rPr>
        <w:t xml:space="preserve"> vai sēdes vadītāja</w:t>
      </w:r>
      <w:r w:rsidRPr="003809E5">
        <w:rPr>
          <w:sz w:val="28"/>
          <w:szCs w:val="28"/>
        </w:rPr>
        <w:t xml:space="preserve"> norīkots Komisijas loceklis.</w:t>
      </w:r>
    </w:p>
    <w:p w14:paraId="07878606" w14:textId="77777777" w:rsidR="00DC4F2F" w:rsidRPr="003809E5" w:rsidRDefault="00DC4F2F" w:rsidP="00DC4F2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120"/>
        <w:ind w:left="357" w:hanging="357"/>
        <w:jc w:val="both"/>
        <w:rPr>
          <w:sz w:val="28"/>
          <w:szCs w:val="28"/>
        </w:rPr>
      </w:pPr>
      <w:r w:rsidRPr="003809E5">
        <w:rPr>
          <w:sz w:val="28"/>
          <w:szCs w:val="28"/>
        </w:rPr>
        <w:t xml:space="preserve">Priekšlikumus par </w:t>
      </w:r>
      <w:r w:rsidR="00657B00" w:rsidRPr="003809E5">
        <w:rPr>
          <w:sz w:val="28"/>
          <w:szCs w:val="28"/>
        </w:rPr>
        <w:t>K</w:t>
      </w:r>
      <w:r w:rsidRPr="003809E5">
        <w:rPr>
          <w:sz w:val="28"/>
          <w:szCs w:val="28"/>
        </w:rPr>
        <w:t xml:space="preserve">omisijas sēdē izskatāmajiem jautājumiem var iesniegt Koledžas direktors, viņa vietnieki, </w:t>
      </w:r>
      <w:r w:rsidR="00886086" w:rsidRPr="003809E5">
        <w:rPr>
          <w:sz w:val="28"/>
          <w:szCs w:val="28"/>
        </w:rPr>
        <w:t>K</w:t>
      </w:r>
      <w:r w:rsidRPr="003809E5">
        <w:rPr>
          <w:sz w:val="28"/>
          <w:szCs w:val="28"/>
        </w:rPr>
        <w:t>omisijas locekļi</w:t>
      </w:r>
      <w:r w:rsidR="00657B00" w:rsidRPr="003809E5">
        <w:rPr>
          <w:sz w:val="28"/>
          <w:szCs w:val="28"/>
        </w:rPr>
        <w:t xml:space="preserve"> un</w:t>
      </w:r>
      <w:r w:rsidRPr="003809E5">
        <w:rPr>
          <w:sz w:val="28"/>
          <w:szCs w:val="28"/>
        </w:rPr>
        <w:t xml:space="preserve"> Koledžas struktūrvienību vadītāji.</w:t>
      </w:r>
    </w:p>
    <w:p w14:paraId="752D4987" w14:textId="77777777" w:rsidR="00DC4F2F" w:rsidRDefault="00657B00" w:rsidP="00DC4F2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120"/>
        <w:ind w:left="357" w:hanging="357"/>
        <w:jc w:val="both"/>
        <w:rPr>
          <w:sz w:val="28"/>
          <w:szCs w:val="28"/>
        </w:rPr>
      </w:pPr>
      <w:r w:rsidRPr="003809E5">
        <w:rPr>
          <w:sz w:val="28"/>
          <w:szCs w:val="28"/>
        </w:rPr>
        <w:t>Priekšlikumus par K</w:t>
      </w:r>
      <w:r w:rsidR="00DC4F2F" w:rsidRPr="003809E5">
        <w:rPr>
          <w:sz w:val="28"/>
          <w:szCs w:val="28"/>
        </w:rPr>
        <w:t xml:space="preserve">omisijas sēdē izskatāmajiem jautājumiem elektroniski iesniedz </w:t>
      </w:r>
      <w:r w:rsidR="00886086" w:rsidRPr="003809E5">
        <w:rPr>
          <w:sz w:val="28"/>
          <w:szCs w:val="28"/>
        </w:rPr>
        <w:t>K</w:t>
      </w:r>
      <w:r w:rsidR="00DC4F2F" w:rsidRPr="003809E5">
        <w:rPr>
          <w:sz w:val="28"/>
          <w:szCs w:val="28"/>
        </w:rPr>
        <w:t xml:space="preserve">omisijas priekšsēdētājam vismaz </w:t>
      </w:r>
      <w:r w:rsidRPr="003809E5">
        <w:rPr>
          <w:sz w:val="28"/>
          <w:szCs w:val="28"/>
        </w:rPr>
        <w:t>piecas darba dienas pirms K</w:t>
      </w:r>
      <w:r w:rsidR="00DC4F2F" w:rsidRPr="003809E5">
        <w:rPr>
          <w:sz w:val="28"/>
          <w:szCs w:val="28"/>
        </w:rPr>
        <w:t>omisijas sēdes.</w:t>
      </w:r>
    </w:p>
    <w:p w14:paraId="49CA3B21" w14:textId="202457C2" w:rsidR="00D46789" w:rsidRPr="003809E5" w:rsidRDefault="00D46789" w:rsidP="00DC4F2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120"/>
        <w:ind w:left="357" w:hanging="357"/>
        <w:jc w:val="both"/>
        <w:rPr>
          <w:sz w:val="28"/>
          <w:szCs w:val="28"/>
        </w:rPr>
      </w:pPr>
      <w:r w:rsidRPr="003C0221">
        <w:rPr>
          <w:sz w:val="28"/>
          <w:szCs w:val="28"/>
        </w:rPr>
        <w:t xml:space="preserve">Komisijas priekšsēdētājs ir tiesīgs </w:t>
      </w:r>
      <w:r>
        <w:rPr>
          <w:sz w:val="28"/>
          <w:szCs w:val="28"/>
        </w:rPr>
        <w:t>neiekļaut</w:t>
      </w:r>
      <w:r w:rsidRPr="003C0221">
        <w:rPr>
          <w:sz w:val="28"/>
          <w:szCs w:val="28"/>
        </w:rPr>
        <w:t xml:space="preserve"> izskatāmo jautājumu </w:t>
      </w:r>
      <w:r>
        <w:rPr>
          <w:sz w:val="28"/>
          <w:szCs w:val="28"/>
        </w:rPr>
        <w:t>K</w:t>
      </w:r>
      <w:r w:rsidRPr="003C0221">
        <w:rPr>
          <w:sz w:val="28"/>
          <w:szCs w:val="28"/>
        </w:rPr>
        <w:t>omisijas sēdes darba kārtīb</w:t>
      </w:r>
      <w:r>
        <w:rPr>
          <w:sz w:val="28"/>
          <w:szCs w:val="28"/>
        </w:rPr>
        <w:t>ā</w:t>
      </w:r>
      <w:r w:rsidRPr="003C0221">
        <w:rPr>
          <w:sz w:val="28"/>
          <w:szCs w:val="28"/>
        </w:rPr>
        <w:t>, ja attiecīgie priekšlikumi nav iesniegti š</w:t>
      </w:r>
      <w:r>
        <w:rPr>
          <w:sz w:val="28"/>
          <w:szCs w:val="28"/>
        </w:rPr>
        <w:t xml:space="preserve">ī nolikuma </w:t>
      </w:r>
      <w:r w:rsidRPr="00E73080">
        <w:rPr>
          <w:sz w:val="28"/>
          <w:szCs w:val="28"/>
        </w:rPr>
        <w:t>19.punktā minētajā</w:t>
      </w:r>
      <w:r w:rsidRPr="003C0221">
        <w:rPr>
          <w:sz w:val="28"/>
          <w:szCs w:val="28"/>
        </w:rPr>
        <w:t xml:space="preserve"> termiņā.</w:t>
      </w:r>
      <w:r>
        <w:rPr>
          <w:sz w:val="28"/>
          <w:szCs w:val="28"/>
        </w:rPr>
        <w:t xml:space="preserve"> Par to elektroniski informē attiecīgā priekšlikuma iesniedzēju.</w:t>
      </w:r>
    </w:p>
    <w:p w14:paraId="656AA678" w14:textId="77777777" w:rsidR="005A0387" w:rsidRDefault="005A0387" w:rsidP="00774498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357" w:hanging="357"/>
        <w:jc w:val="both"/>
        <w:rPr>
          <w:sz w:val="28"/>
          <w:szCs w:val="28"/>
        </w:rPr>
      </w:pPr>
      <w:r w:rsidRPr="003809E5">
        <w:rPr>
          <w:sz w:val="28"/>
          <w:szCs w:val="28"/>
        </w:rPr>
        <w:t>Komisijas sēdē izskatāmo jautājumu apspriešanai ir šāda secība:</w:t>
      </w:r>
    </w:p>
    <w:p w14:paraId="47812F1F" w14:textId="564107DF" w:rsidR="005A0387" w:rsidRPr="003809E5" w:rsidRDefault="00FF59A7" w:rsidP="00762D3F">
      <w:pPr>
        <w:pStyle w:val="Sarakstarindkopa"/>
        <w:widowControl w:val="0"/>
        <w:numPr>
          <w:ilvl w:val="1"/>
          <w:numId w:val="22"/>
        </w:numPr>
        <w:shd w:val="clear" w:color="auto" w:fill="FFFFFF"/>
        <w:tabs>
          <w:tab w:val="clear" w:pos="1141"/>
          <w:tab w:val="num" w:pos="993"/>
        </w:tabs>
        <w:autoSpaceDE w:val="0"/>
        <w:autoSpaceDN w:val="0"/>
        <w:adjustRightInd w:val="0"/>
        <w:spacing w:after="120"/>
        <w:ind w:left="709"/>
        <w:jc w:val="both"/>
        <w:rPr>
          <w:sz w:val="28"/>
          <w:szCs w:val="28"/>
        </w:rPr>
      </w:pPr>
      <w:r w:rsidRPr="003809E5">
        <w:rPr>
          <w:sz w:val="28"/>
          <w:szCs w:val="28"/>
        </w:rPr>
        <w:t>z</w:t>
      </w:r>
      <w:r w:rsidR="005A0387" w:rsidRPr="003809E5">
        <w:rPr>
          <w:sz w:val="28"/>
          <w:szCs w:val="28"/>
        </w:rPr>
        <w:t>iņo</w:t>
      </w:r>
      <w:r w:rsidR="006E679B" w:rsidRPr="003809E5">
        <w:rPr>
          <w:sz w:val="28"/>
          <w:szCs w:val="28"/>
        </w:rPr>
        <w:t>šana par izskatāmo priekšlikumu</w:t>
      </w:r>
      <w:r w:rsidR="005A0387" w:rsidRPr="003809E5">
        <w:rPr>
          <w:sz w:val="28"/>
          <w:szCs w:val="28"/>
        </w:rPr>
        <w:t>;</w:t>
      </w:r>
    </w:p>
    <w:p w14:paraId="41F996D2" w14:textId="77777777" w:rsidR="005A0387" w:rsidRPr="003809E5" w:rsidRDefault="005A0387" w:rsidP="00762D3F">
      <w:pPr>
        <w:pStyle w:val="Sarakstarindkopa"/>
        <w:widowControl w:val="0"/>
        <w:numPr>
          <w:ilvl w:val="1"/>
          <w:numId w:val="22"/>
        </w:numPr>
        <w:shd w:val="clear" w:color="auto" w:fill="FFFFFF"/>
        <w:tabs>
          <w:tab w:val="clear" w:pos="1141"/>
          <w:tab w:val="num" w:pos="993"/>
        </w:tabs>
        <w:autoSpaceDE w:val="0"/>
        <w:autoSpaceDN w:val="0"/>
        <w:adjustRightInd w:val="0"/>
        <w:spacing w:after="120"/>
        <w:ind w:left="709"/>
        <w:jc w:val="both"/>
        <w:rPr>
          <w:sz w:val="28"/>
          <w:szCs w:val="28"/>
        </w:rPr>
      </w:pPr>
      <w:r w:rsidRPr="003809E5">
        <w:rPr>
          <w:sz w:val="28"/>
          <w:szCs w:val="28"/>
        </w:rPr>
        <w:t>izskatāmā priekšlikuma apspriešana;</w:t>
      </w:r>
    </w:p>
    <w:p w14:paraId="099E64F4" w14:textId="77777777" w:rsidR="00E06DAB" w:rsidRPr="003809E5" w:rsidRDefault="005A0387" w:rsidP="00762D3F">
      <w:pPr>
        <w:pStyle w:val="Sarakstarindkopa"/>
        <w:widowControl w:val="0"/>
        <w:numPr>
          <w:ilvl w:val="1"/>
          <w:numId w:val="22"/>
        </w:numPr>
        <w:shd w:val="clear" w:color="auto" w:fill="FFFFFF"/>
        <w:tabs>
          <w:tab w:val="clear" w:pos="1141"/>
          <w:tab w:val="num" w:pos="993"/>
        </w:tabs>
        <w:autoSpaceDE w:val="0"/>
        <w:autoSpaceDN w:val="0"/>
        <w:adjustRightInd w:val="0"/>
        <w:spacing w:after="120"/>
        <w:ind w:left="709"/>
        <w:jc w:val="both"/>
        <w:rPr>
          <w:sz w:val="28"/>
          <w:szCs w:val="28"/>
        </w:rPr>
      </w:pPr>
      <w:r w:rsidRPr="003809E5">
        <w:rPr>
          <w:sz w:val="28"/>
          <w:szCs w:val="28"/>
        </w:rPr>
        <w:t>balsošana</w:t>
      </w:r>
      <w:r w:rsidR="00E06DAB" w:rsidRPr="003809E5">
        <w:rPr>
          <w:sz w:val="28"/>
          <w:szCs w:val="28"/>
        </w:rPr>
        <w:t>;</w:t>
      </w:r>
    </w:p>
    <w:p w14:paraId="1F1BD8F9" w14:textId="17D7DB05" w:rsidR="005A0387" w:rsidRPr="003809E5" w:rsidRDefault="00E06DAB" w:rsidP="00762D3F">
      <w:pPr>
        <w:pStyle w:val="Sarakstarindkopa"/>
        <w:widowControl w:val="0"/>
        <w:numPr>
          <w:ilvl w:val="1"/>
          <w:numId w:val="22"/>
        </w:numPr>
        <w:shd w:val="clear" w:color="auto" w:fill="FFFFFF"/>
        <w:tabs>
          <w:tab w:val="clear" w:pos="1141"/>
          <w:tab w:val="num" w:pos="993"/>
        </w:tabs>
        <w:autoSpaceDE w:val="0"/>
        <w:autoSpaceDN w:val="0"/>
        <w:adjustRightInd w:val="0"/>
        <w:spacing w:after="120"/>
        <w:ind w:left="709"/>
        <w:jc w:val="both"/>
        <w:rPr>
          <w:sz w:val="28"/>
          <w:szCs w:val="28"/>
        </w:rPr>
      </w:pPr>
      <w:r w:rsidRPr="003809E5">
        <w:rPr>
          <w:sz w:val="28"/>
          <w:szCs w:val="28"/>
        </w:rPr>
        <w:t>balsošanas rezultātu apspriešana vai lēmuma pieņemšana.</w:t>
      </w:r>
    </w:p>
    <w:p w14:paraId="0A5F8467" w14:textId="5BDF4912" w:rsidR="005A0387" w:rsidRDefault="00741EB8" w:rsidP="00DC4F2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12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Komisijas sēdē par izskatāmajiem jautājumiem ziņo </w:t>
      </w:r>
      <w:r w:rsidR="004E044D">
        <w:rPr>
          <w:sz w:val="28"/>
          <w:szCs w:val="28"/>
        </w:rPr>
        <w:t>šī nolikuma 1</w:t>
      </w:r>
      <w:r w:rsidR="00C72DDF">
        <w:rPr>
          <w:sz w:val="28"/>
          <w:szCs w:val="28"/>
        </w:rPr>
        <w:t>8</w:t>
      </w:r>
      <w:r w:rsidR="004E044D">
        <w:rPr>
          <w:sz w:val="28"/>
          <w:szCs w:val="28"/>
        </w:rPr>
        <w:t>.punktā minētās personas</w:t>
      </w:r>
      <w:r>
        <w:rPr>
          <w:sz w:val="28"/>
          <w:szCs w:val="28"/>
        </w:rPr>
        <w:t>.</w:t>
      </w:r>
    </w:p>
    <w:p w14:paraId="0D6722E3" w14:textId="20030FA8" w:rsidR="00741EB8" w:rsidRDefault="00741EB8" w:rsidP="00DC4F2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12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Komisijas </w:t>
      </w:r>
      <w:r w:rsidR="00E06DAB">
        <w:rPr>
          <w:sz w:val="28"/>
          <w:szCs w:val="28"/>
        </w:rPr>
        <w:t xml:space="preserve">locekļiem un šī nolikuma </w:t>
      </w:r>
      <w:r w:rsidR="00E06DAB" w:rsidRPr="00B07663">
        <w:rPr>
          <w:sz w:val="28"/>
          <w:szCs w:val="28"/>
        </w:rPr>
        <w:t>26.3.apakšpunktā minētajām personām</w:t>
      </w:r>
      <w:r>
        <w:rPr>
          <w:sz w:val="28"/>
          <w:szCs w:val="28"/>
        </w:rPr>
        <w:t xml:space="preserve"> nav tiesības traucēt Komisijas sēdes gaitu.</w:t>
      </w:r>
    </w:p>
    <w:p w14:paraId="48B20C2C" w14:textId="4A1B0A1B" w:rsidR="00741EB8" w:rsidRPr="003B7CB5" w:rsidRDefault="00741EB8" w:rsidP="00DC4F2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12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Komisijas loceklis vai </w:t>
      </w:r>
      <w:r w:rsidR="00E06DAB">
        <w:rPr>
          <w:sz w:val="28"/>
          <w:szCs w:val="28"/>
        </w:rPr>
        <w:t xml:space="preserve">šī nolikuma </w:t>
      </w:r>
      <w:r w:rsidR="00E06DAB" w:rsidRPr="00E73080">
        <w:rPr>
          <w:sz w:val="28"/>
          <w:szCs w:val="28"/>
        </w:rPr>
        <w:t>2</w:t>
      </w:r>
      <w:r w:rsidR="003A03EC" w:rsidRPr="00E73080">
        <w:rPr>
          <w:sz w:val="28"/>
          <w:szCs w:val="28"/>
        </w:rPr>
        <w:t>6</w:t>
      </w:r>
      <w:r w:rsidR="00E06DAB" w:rsidRPr="00E73080">
        <w:rPr>
          <w:sz w:val="28"/>
          <w:szCs w:val="28"/>
        </w:rPr>
        <w:t>.3.apakšpunktā</w:t>
      </w:r>
      <w:r w:rsidR="00E06DAB" w:rsidRPr="003B7CB5">
        <w:rPr>
          <w:sz w:val="28"/>
          <w:szCs w:val="28"/>
        </w:rPr>
        <w:t xml:space="preserve"> minētā persona</w:t>
      </w:r>
      <w:r w:rsidRPr="003B7CB5">
        <w:rPr>
          <w:sz w:val="28"/>
          <w:szCs w:val="28"/>
        </w:rPr>
        <w:t xml:space="preserve"> neievēro Komisijas sēdes</w:t>
      </w:r>
      <w:r w:rsidR="00881E2B" w:rsidRPr="003B7CB5">
        <w:rPr>
          <w:sz w:val="28"/>
          <w:szCs w:val="28"/>
        </w:rPr>
        <w:t xml:space="preserve"> darba</w:t>
      </w:r>
      <w:r w:rsidRPr="003B7CB5">
        <w:rPr>
          <w:sz w:val="28"/>
          <w:szCs w:val="28"/>
        </w:rPr>
        <w:t xml:space="preserve"> kārtību, Komisijas sēdes priekšsēdētājs </w:t>
      </w:r>
      <w:r w:rsidR="00881E2B" w:rsidRPr="003B7CB5">
        <w:rPr>
          <w:sz w:val="28"/>
          <w:szCs w:val="28"/>
        </w:rPr>
        <w:t xml:space="preserve">viņam </w:t>
      </w:r>
      <w:r w:rsidRPr="003B7CB5">
        <w:rPr>
          <w:sz w:val="28"/>
          <w:szCs w:val="28"/>
        </w:rPr>
        <w:t>izsaka aizrādījumu, ko Komisijas sekretārs ieraksta Komisijas sēdes protokolā. Ja Komisijas sēdes darba kārtīb</w:t>
      </w:r>
      <w:r w:rsidR="00881E2B" w:rsidRPr="003B7CB5">
        <w:rPr>
          <w:sz w:val="28"/>
          <w:szCs w:val="28"/>
        </w:rPr>
        <w:t>u</w:t>
      </w:r>
      <w:r w:rsidRPr="003B7CB5">
        <w:rPr>
          <w:sz w:val="28"/>
          <w:szCs w:val="28"/>
        </w:rPr>
        <w:t xml:space="preserve"> </w:t>
      </w:r>
      <w:r w:rsidR="00881E2B" w:rsidRPr="003B7CB5">
        <w:rPr>
          <w:sz w:val="28"/>
          <w:szCs w:val="28"/>
        </w:rPr>
        <w:t>ne</w:t>
      </w:r>
      <w:r w:rsidRPr="003B7CB5">
        <w:rPr>
          <w:sz w:val="28"/>
          <w:szCs w:val="28"/>
        </w:rPr>
        <w:t>ievēro atkārtoti, Komisijas sēdes priekšsēdētājam ir tiesības šo personu izraidīt no Komisijas sēdes.</w:t>
      </w:r>
    </w:p>
    <w:p w14:paraId="4CC78CB4" w14:textId="77777777" w:rsidR="00DC4F2F" w:rsidRPr="00ED686E" w:rsidRDefault="00DC4F2F" w:rsidP="001C71B4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357" w:hanging="357"/>
        <w:jc w:val="both"/>
        <w:rPr>
          <w:sz w:val="28"/>
          <w:szCs w:val="28"/>
        </w:rPr>
      </w:pPr>
      <w:bookmarkStart w:id="1" w:name="p21"/>
      <w:bookmarkEnd w:id="1"/>
      <w:r w:rsidRPr="00ED686E">
        <w:rPr>
          <w:sz w:val="28"/>
          <w:szCs w:val="28"/>
        </w:rPr>
        <w:t>Komisijas uzdevumi:</w:t>
      </w:r>
    </w:p>
    <w:p w14:paraId="1E6DB5C0" w14:textId="70D9EFB0" w:rsidR="008E529E" w:rsidRPr="00ED686E" w:rsidRDefault="00BD75F4" w:rsidP="00762D3F">
      <w:pPr>
        <w:widowControl w:val="0"/>
        <w:numPr>
          <w:ilvl w:val="1"/>
          <w:numId w:val="22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ind w:left="1080" w:hanging="720"/>
        <w:jc w:val="both"/>
        <w:rPr>
          <w:sz w:val="28"/>
          <w:szCs w:val="28"/>
        </w:rPr>
      </w:pPr>
      <w:r w:rsidRPr="00ED686E">
        <w:rPr>
          <w:sz w:val="28"/>
          <w:szCs w:val="28"/>
        </w:rPr>
        <w:t xml:space="preserve">sniegt priekšlikumus </w:t>
      </w:r>
      <w:r w:rsidR="00E06DAB" w:rsidRPr="00ED686E">
        <w:rPr>
          <w:sz w:val="28"/>
          <w:szCs w:val="28"/>
        </w:rPr>
        <w:t xml:space="preserve">Koledžas </w:t>
      </w:r>
      <w:r w:rsidRPr="00ED686E">
        <w:rPr>
          <w:sz w:val="28"/>
          <w:szCs w:val="28"/>
        </w:rPr>
        <w:t xml:space="preserve">direktora vietniekam par </w:t>
      </w:r>
      <w:r w:rsidR="005B5A16" w:rsidRPr="00ED686E">
        <w:rPr>
          <w:sz w:val="28"/>
          <w:szCs w:val="28"/>
        </w:rPr>
        <w:t xml:space="preserve">nepieciešamajām </w:t>
      </w:r>
      <w:r w:rsidRPr="00ED686E">
        <w:rPr>
          <w:sz w:val="28"/>
          <w:szCs w:val="28"/>
        </w:rPr>
        <w:t xml:space="preserve">izmaiņām </w:t>
      </w:r>
      <w:r w:rsidR="005B5A16" w:rsidRPr="00ED686E">
        <w:rPr>
          <w:sz w:val="28"/>
          <w:szCs w:val="28"/>
        </w:rPr>
        <w:t>Koledžas izglītības programmās;</w:t>
      </w:r>
    </w:p>
    <w:p w14:paraId="71E250DA" w14:textId="64A65D94" w:rsidR="008E529E" w:rsidRDefault="00DC4F2F" w:rsidP="00762D3F">
      <w:pPr>
        <w:widowControl w:val="0"/>
        <w:numPr>
          <w:ilvl w:val="1"/>
          <w:numId w:val="22"/>
        </w:numPr>
        <w:shd w:val="clear" w:color="auto" w:fill="FFFFFF"/>
        <w:tabs>
          <w:tab w:val="clear" w:pos="1141"/>
          <w:tab w:val="num" w:pos="1276"/>
          <w:tab w:val="num" w:pos="1418"/>
        </w:tabs>
        <w:autoSpaceDE w:val="0"/>
        <w:autoSpaceDN w:val="0"/>
        <w:adjustRightInd w:val="0"/>
        <w:ind w:left="1080" w:hanging="720"/>
        <w:jc w:val="both"/>
        <w:rPr>
          <w:sz w:val="28"/>
          <w:szCs w:val="28"/>
        </w:rPr>
      </w:pPr>
      <w:r w:rsidRPr="00ED686E">
        <w:rPr>
          <w:sz w:val="28"/>
          <w:szCs w:val="28"/>
        </w:rPr>
        <w:t xml:space="preserve">analizēt </w:t>
      </w:r>
      <w:r w:rsidR="00BD75F4" w:rsidRPr="00ED686E">
        <w:rPr>
          <w:sz w:val="28"/>
          <w:szCs w:val="28"/>
        </w:rPr>
        <w:t xml:space="preserve">un izvērtēt </w:t>
      </w:r>
      <w:r w:rsidRPr="00ED686E">
        <w:rPr>
          <w:sz w:val="28"/>
          <w:szCs w:val="28"/>
        </w:rPr>
        <w:t>Koledžas katedru</w:t>
      </w:r>
      <w:r w:rsidR="00962E9B" w:rsidRPr="00ED686E">
        <w:rPr>
          <w:sz w:val="28"/>
          <w:szCs w:val="28"/>
        </w:rPr>
        <w:t xml:space="preserve"> un Koledžas Latgales filiāles</w:t>
      </w:r>
      <w:r w:rsidRPr="00ED686E">
        <w:rPr>
          <w:sz w:val="28"/>
          <w:szCs w:val="28"/>
        </w:rPr>
        <w:t xml:space="preserve"> iesniegto</w:t>
      </w:r>
      <w:r w:rsidR="00B20F27" w:rsidRPr="00ED686E">
        <w:rPr>
          <w:sz w:val="28"/>
          <w:szCs w:val="28"/>
        </w:rPr>
        <w:t>s</w:t>
      </w:r>
      <w:r w:rsidRPr="00ED686E">
        <w:rPr>
          <w:sz w:val="28"/>
          <w:szCs w:val="28"/>
        </w:rPr>
        <w:t xml:space="preserve"> izglītības programmu </w:t>
      </w:r>
      <w:r w:rsidR="00B20F27" w:rsidRPr="00ED686E">
        <w:rPr>
          <w:sz w:val="28"/>
          <w:szCs w:val="28"/>
        </w:rPr>
        <w:t xml:space="preserve">projektus </w:t>
      </w:r>
      <w:r w:rsidR="00D03264" w:rsidRPr="00ED686E">
        <w:rPr>
          <w:sz w:val="28"/>
          <w:szCs w:val="28"/>
        </w:rPr>
        <w:t xml:space="preserve">un </w:t>
      </w:r>
      <w:r w:rsidRPr="00ED686E">
        <w:rPr>
          <w:sz w:val="28"/>
          <w:szCs w:val="28"/>
        </w:rPr>
        <w:t>mācību priekšmetu</w:t>
      </w:r>
      <w:r w:rsidR="0063718E" w:rsidRPr="00ED686E">
        <w:rPr>
          <w:sz w:val="28"/>
          <w:szCs w:val="28"/>
        </w:rPr>
        <w:t xml:space="preserve"> programmu</w:t>
      </w:r>
      <w:r w:rsidRPr="00ED686E">
        <w:rPr>
          <w:sz w:val="28"/>
          <w:szCs w:val="28"/>
        </w:rPr>
        <w:t xml:space="preserve"> aprakstu</w:t>
      </w:r>
      <w:r w:rsidR="00B20F27" w:rsidRPr="00ED686E">
        <w:rPr>
          <w:sz w:val="28"/>
          <w:szCs w:val="28"/>
        </w:rPr>
        <w:t xml:space="preserve"> projektus, kā arī sniegt </w:t>
      </w:r>
      <w:r w:rsidR="00133F52" w:rsidRPr="00ED686E">
        <w:rPr>
          <w:sz w:val="28"/>
          <w:szCs w:val="28"/>
        </w:rPr>
        <w:t xml:space="preserve">priekšlikumus </w:t>
      </w:r>
      <w:r w:rsidR="00B20F27" w:rsidRPr="00ED686E">
        <w:rPr>
          <w:sz w:val="28"/>
          <w:szCs w:val="28"/>
        </w:rPr>
        <w:t>to</w:t>
      </w:r>
      <w:r w:rsidR="00B20F27">
        <w:rPr>
          <w:sz w:val="28"/>
          <w:szCs w:val="28"/>
        </w:rPr>
        <w:t xml:space="preserve"> </w:t>
      </w:r>
      <w:r w:rsidR="00FC40AD" w:rsidRPr="00B709E5">
        <w:rPr>
          <w:sz w:val="28"/>
          <w:szCs w:val="28"/>
        </w:rPr>
        <w:t xml:space="preserve">saskaņošanai ar </w:t>
      </w:r>
      <w:r w:rsidRPr="00B709E5">
        <w:rPr>
          <w:sz w:val="28"/>
          <w:szCs w:val="28"/>
        </w:rPr>
        <w:t>Valsts policij</w:t>
      </w:r>
      <w:r w:rsidR="00FC40AD" w:rsidRPr="00B709E5">
        <w:rPr>
          <w:sz w:val="28"/>
          <w:szCs w:val="28"/>
        </w:rPr>
        <w:t>u</w:t>
      </w:r>
      <w:r w:rsidRPr="00B709E5">
        <w:rPr>
          <w:sz w:val="28"/>
          <w:szCs w:val="28"/>
        </w:rPr>
        <w:t>;</w:t>
      </w:r>
      <w:r w:rsidRPr="008E529E">
        <w:rPr>
          <w:sz w:val="28"/>
          <w:szCs w:val="28"/>
        </w:rPr>
        <w:t xml:space="preserve"> </w:t>
      </w:r>
    </w:p>
    <w:p w14:paraId="6FC80164" w14:textId="4C34B401" w:rsidR="001460FE" w:rsidRPr="00396905" w:rsidRDefault="00BD75F4" w:rsidP="00762D3F">
      <w:pPr>
        <w:widowControl w:val="0"/>
        <w:numPr>
          <w:ilvl w:val="1"/>
          <w:numId w:val="22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ind w:left="1080" w:hanging="720"/>
        <w:jc w:val="both"/>
        <w:rPr>
          <w:color w:val="000000"/>
          <w:spacing w:val="2"/>
          <w:sz w:val="28"/>
          <w:szCs w:val="28"/>
        </w:rPr>
      </w:pPr>
      <w:r w:rsidRPr="00396905">
        <w:rPr>
          <w:color w:val="000000"/>
          <w:spacing w:val="2"/>
          <w:sz w:val="28"/>
          <w:szCs w:val="28"/>
        </w:rPr>
        <w:t>vērtēt Koledžas katedru un Koledžas Latgales filiāles iesniegtos mācību metodisko</w:t>
      </w:r>
      <w:r w:rsidR="00B20F27" w:rsidRPr="00396905">
        <w:rPr>
          <w:color w:val="000000"/>
          <w:spacing w:val="2"/>
          <w:sz w:val="28"/>
          <w:szCs w:val="28"/>
        </w:rPr>
        <w:t>,</w:t>
      </w:r>
      <w:r w:rsidRPr="00396905">
        <w:rPr>
          <w:color w:val="000000"/>
          <w:spacing w:val="2"/>
          <w:sz w:val="28"/>
          <w:szCs w:val="28"/>
        </w:rPr>
        <w:t xml:space="preserve"> pētniecisko </w:t>
      </w:r>
      <w:r w:rsidR="00B20F27" w:rsidRPr="00396905">
        <w:rPr>
          <w:color w:val="000000"/>
          <w:spacing w:val="2"/>
          <w:sz w:val="28"/>
          <w:szCs w:val="28"/>
        </w:rPr>
        <w:t>u</w:t>
      </w:r>
      <w:r w:rsidR="00D03264" w:rsidRPr="00396905">
        <w:rPr>
          <w:color w:val="000000"/>
          <w:spacing w:val="2"/>
          <w:sz w:val="28"/>
          <w:szCs w:val="28"/>
        </w:rPr>
        <w:t>n tamlīdzīgu</w:t>
      </w:r>
      <w:r w:rsidR="00B20F27" w:rsidRPr="00396905">
        <w:rPr>
          <w:color w:val="000000"/>
          <w:spacing w:val="2"/>
          <w:sz w:val="28"/>
          <w:szCs w:val="28"/>
        </w:rPr>
        <w:t xml:space="preserve"> </w:t>
      </w:r>
      <w:r w:rsidR="001460FE" w:rsidRPr="00396905">
        <w:rPr>
          <w:color w:val="000000"/>
          <w:spacing w:val="2"/>
          <w:sz w:val="28"/>
          <w:szCs w:val="28"/>
        </w:rPr>
        <w:t xml:space="preserve">materiālu projektus, sniegt </w:t>
      </w:r>
      <w:r w:rsidR="00133F52" w:rsidRPr="00396905">
        <w:rPr>
          <w:color w:val="000000"/>
          <w:spacing w:val="2"/>
          <w:sz w:val="28"/>
          <w:szCs w:val="28"/>
        </w:rPr>
        <w:t>priekšlikumus</w:t>
      </w:r>
      <w:r w:rsidR="001460FE" w:rsidRPr="00396905">
        <w:rPr>
          <w:color w:val="000000"/>
          <w:spacing w:val="2"/>
          <w:sz w:val="28"/>
          <w:szCs w:val="28"/>
        </w:rPr>
        <w:t xml:space="preserve"> par tiem, </w:t>
      </w:r>
      <w:r w:rsidR="00133F52" w:rsidRPr="00396905">
        <w:rPr>
          <w:color w:val="000000"/>
          <w:spacing w:val="2"/>
          <w:sz w:val="28"/>
          <w:szCs w:val="28"/>
        </w:rPr>
        <w:t xml:space="preserve">lai Koledžā noteiktajā kārtībā virzītu tos </w:t>
      </w:r>
      <w:r w:rsidR="001460FE" w:rsidRPr="00396905">
        <w:rPr>
          <w:color w:val="000000"/>
          <w:spacing w:val="2"/>
          <w:sz w:val="28"/>
          <w:szCs w:val="28"/>
        </w:rPr>
        <w:t>izskatīšanai Koledžas Padomē;</w:t>
      </w:r>
    </w:p>
    <w:p w14:paraId="66EA4BF7" w14:textId="7943D533" w:rsidR="00DC4F2F" w:rsidRPr="00396905" w:rsidRDefault="00BD75F4" w:rsidP="00762D3F">
      <w:pPr>
        <w:widowControl w:val="0"/>
        <w:numPr>
          <w:ilvl w:val="1"/>
          <w:numId w:val="22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ind w:left="1080" w:hanging="720"/>
        <w:jc w:val="both"/>
        <w:rPr>
          <w:sz w:val="28"/>
          <w:szCs w:val="28"/>
        </w:rPr>
      </w:pPr>
      <w:r w:rsidRPr="00396905">
        <w:rPr>
          <w:sz w:val="28"/>
          <w:szCs w:val="28"/>
        </w:rPr>
        <w:t>analizēt un izvērtēt</w:t>
      </w:r>
      <w:r w:rsidR="00DC4F2F" w:rsidRPr="00396905">
        <w:rPr>
          <w:sz w:val="28"/>
          <w:szCs w:val="28"/>
        </w:rPr>
        <w:t xml:space="preserve"> mācību</w:t>
      </w:r>
      <w:r w:rsidR="00D03264" w:rsidRPr="00396905">
        <w:rPr>
          <w:sz w:val="28"/>
          <w:szCs w:val="28"/>
        </w:rPr>
        <w:t xml:space="preserve"> priekšmetu programmu</w:t>
      </w:r>
      <w:r w:rsidR="00DC4F2F" w:rsidRPr="00396905">
        <w:rPr>
          <w:sz w:val="28"/>
          <w:szCs w:val="28"/>
        </w:rPr>
        <w:t xml:space="preserve"> saturu, kā arī sniegt priekšlikumus</w:t>
      </w:r>
      <w:r w:rsidR="00E06DAB" w:rsidRPr="00396905">
        <w:rPr>
          <w:sz w:val="28"/>
          <w:szCs w:val="28"/>
        </w:rPr>
        <w:t xml:space="preserve"> Koledžas </w:t>
      </w:r>
      <w:r w:rsidR="00DC4F2F" w:rsidRPr="00396905">
        <w:rPr>
          <w:sz w:val="28"/>
          <w:szCs w:val="28"/>
        </w:rPr>
        <w:t>direktora vietniekam tā uzlabošanai;</w:t>
      </w:r>
    </w:p>
    <w:p w14:paraId="45713FA3" w14:textId="2CA32BC5" w:rsidR="00DC4F2F" w:rsidRPr="00396905" w:rsidRDefault="00DC4F2F" w:rsidP="00762D3F">
      <w:pPr>
        <w:widowControl w:val="0"/>
        <w:numPr>
          <w:ilvl w:val="1"/>
          <w:numId w:val="22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ind w:left="1080" w:hanging="720"/>
        <w:jc w:val="both"/>
        <w:rPr>
          <w:sz w:val="28"/>
          <w:szCs w:val="28"/>
        </w:rPr>
      </w:pPr>
      <w:r w:rsidRPr="00396905">
        <w:rPr>
          <w:color w:val="000000"/>
          <w:spacing w:val="2"/>
          <w:sz w:val="28"/>
          <w:szCs w:val="28"/>
        </w:rPr>
        <w:t xml:space="preserve">vērtēt </w:t>
      </w:r>
      <w:r w:rsidR="00133F52" w:rsidRPr="00396905">
        <w:rPr>
          <w:color w:val="000000"/>
          <w:spacing w:val="2"/>
          <w:sz w:val="28"/>
          <w:szCs w:val="28"/>
        </w:rPr>
        <w:t xml:space="preserve">izglītības programmu </w:t>
      </w:r>
      <w:r w:rsidRPr="00396905">
        <w:rPr>
          <w:color w:val="000000"/>
          <w:spacing w:val="2"/>
          <w:sz w:val="28"/>
          <w:szCs w:val="28"/>
        </w:rPr>
        <w:t>kvalifikācijas eksāmenu</w:t>
      </w:r>
      <w:r w:rsidR="00133F52" w:rsidRPr="00396905">
        <w:rPr>
          <w:color w:val="000000"/>
          <w:spacing w:val="2"/>
          <w:sz w:val="28"/>
          <w:szCs w:val="28"/>
        </w:rPr>
        <w:t xml:space="preserve"> vai</w:t>
      </w:r>
      <w:r w:rsidRPr="00396905">
        <w:rPr>
          <w:color w:val="000000"/>
          <w:spacing w:val="2"/>
          <w:sz w:val="28"/>
          <w:szCs w:val="28"/>
        </w:rPr>
        <w:t xml:space="preserve"> noslēguma pārbaudījumu saturu, prasības un vērtēšanas kritērijus un sniegt </w:t>
      </w:r>
      <w:r w:rsidR="00E06DAB" w:rsidRPr="00396905">
        <w:rPr>
          <w:color w:val="000000"/>
          <w:spacing w:val="2"/>
          <w:sz w:val="28"/>
          <w:szCs w:val="28"/>
        </w:rPr>
        <w:t>Koledžas</w:t>
      </w:r>
      <w:r w:rsidRPr="00396905">
        <w:rPr>
          <w:color w:val="000000"/>
          <w:spacing w:val="2"/>
          <w:sz w:val="28"/>
          <w:szCs w:val="28"/>
        </w:rPr>
        <w:t xml:space="preserve"> direktora vietniekam </w:t>
      </w:r>
      <w:r w:rsidR="00133F52" w:rsidRPr="00396905">
        <w:rPr>
          <w:color w:val="000000"/>
          <w:spacing w:val="2"/>
          <w:sz w:val="28"/>
          <w:szCs w:val="28"/>
        </w:rPr>
        <w:t>priekšlikumus nepieciešamajiem uzlabojumiem</w:t>
      </w:r>
      <w:r w:rsidRPr="00396905">
        <w:rPr>
          <w:color w:val="000000"/>
          <w:spacing w:val="2"/>
          <w:sz w:val="28"/>
          <w:szCs w:val="28"/>
        </w:rPr>
        <w:t xml:space="preserve"> </w:t>
      </w:r>
      <w:r w:rsidR="00133F52" w:rsidRPr="00396905">
        <w:rPr>
          <w:color w:val="000000"/>
          <w:spacing w:val="2"/>
          <w:sz w:val="28"/>
          <w:szCs w:val="28"/>
        </w:rPr>
        <w:t>un</w:t>
      </w:r>
      <w:r w:rsidRPr="00396905">
        <w:rPr>
          <w:color w:val="000000"/>
          <w:spacing w:val="2"/>
          <w:sz w:val="28"/>
          <w:szCs w:val="28"/>
        </w:rPr>
        <w:t xml:space="preserve"> grozījumiem;</w:t>
      </w:r>
    </w:p>
    <w:p w14:paraId="24A32230" w14:textId="77777777" w:rsidR="00DC4F2F" w:rsidRPr="00396905" w:rsidRDefault="00DC4F2F" w:rsidP="00762D3F">
      <w:pPr>
        <w:widowControl w:val="0"/>
        <w:numPr>
          <w:ilvl w:val="1"/>
          <w:numId w:val="22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ind w:left="1080" w:hanging="720"/>
        <w:jc w:val="both"/>
        <w:rPr>
          <w:sz w:val="28"/>
          <w:szCs w:val="28"/>
        </w:rPr>
      </w:pPr>
      <w:r w:rsidRPr="00396905">
        <w:rPr>
          <w:color w:val="000000"/>
          <w:spacing w:val="-1"/>
          <w:sz w:val="28"/>
          <w:szCs w:val="28"/>
        </w:rPr>
        <w:t xml:space="preserve">organizēt pedagogu </w:t>
      </w:r>
      <w:proofErr w:type="spellStart"/>
      <w:r w:rsidRPr="00396905">
        <w:rPr>
          <w:color w:val="000000"/>
          <w:spacing w:val="-1"/>
          <w:sz w:val="28"/>
          <w:szCs w:val="28"/>
        </w:rPr>
        <w:t>starpkatedru</w:t>
      </w:r>
      <w:proofErr w:type="spellEnd"/>
      <w:r w:rsidRPr="00396905">
        <w:rPr>
          <w:color w:val="000000"/>
          <w:spacing w:val="-1"/>
          <w:sz w:val="28"/>
          <w:szCs w:val="28"/>
        </w:rPr>
        <w:t xml:space="preserve"> sapulces, lai vienotos par kopīgām prasībām un integrētiem mācību priekšmetiem</w:t>
      </w:r>
      <w:r w:rsidR="001460FE" w:rsidRPr="00396905">
        <w:rPr>
          <w:color w:val="000000"/>
          <w:spacing w:val="-1"/>
          <w:sz w:val="28"/>
          <w:szCs w:val="28"/>
        </w:rPr>
        <w:t xml:space="preserve"> Koledžas izglītības programmās</w:t>
      </w:r>
      <w:r w:rsidRPr="00396905">
        <w:rPr>
          <w:color w:val="000000"/>
          <w:spacing w:val="-1"/>
          <w:sz w:val="28"/>
          <w:szCs w:val="28"/>
        </w:rPr>
        <w:t>;</w:t>
      </w:r>
    </w:p>
    <w:p w14:paraId="21635A57" w14:textId="3A5704AE" w:rsidR="00DC4F2F" w:rsidRPr="00396905" w:rsidRDefault="00DC4F2F" w:rsidP="00762D3F">
      <w:pPr>
        <w:widowControl w:val="0"/>
        <w:numPr>
          <w:ilvl w:val="1"/>
          <w:numId w:val="22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ind w:left="1080" w:hanging="720"/>
        <w:jc w:val="both"/>
        <w:rPr>
          <w:sz w:val="28"/>
          <w:szCs w:val="28"/>
        </w:rPr>
      </w:pPr>
      <w:r w:rsidRPr="00396905">
        <w:rPr>
          <w:color w:val="000000"/>
          <w:spacing w:val="2"/>
          <w:sz w:val="28"/>
          <w:szCs w:val="28"/>
        </w:rPr>
        <w:t>analizēt un vērtēt</w:t>
      </w:r>
      <w:r w:rsidRPr="00396905">
        <w:rPr>
          <w:color w:val="000000"/>
          <w:spacing w:val="-1"/>
          <w:sz w:val="28"/>
          <w:szCs w:val="28"/>
        </w:rPr>
        <w:t xml:space="preserve"> </w:t>
      </w:r>
      <w:r w:rsidR="00E544C7" w:rsidRPr="00396905">
        <w:rPr>
          <w:color w:val="000000"/>
          <w:spacing w:val="-1"/>
          <w:sz w:val="28"/>
          <w:szCs w:val="28"/>
        </w:rPr>
        <w:t xml:space="preserve">kadetu </w:t>
      </w:r>
      <w:r w:rsidRPr="00396905">
        <w:rPr>
          <w:color w:val="000000"/>
          <w:spacing w:val="-1"/>
          <w:sz w:val="28"/>
          <w:szCs w:val="28"/>
        </w:rPr>
        <w:t xml:space="preserve">sekmes, </w:t>
      </w:r>
      <w:r w:rsidR="00762D3F" w:rsidRPr="00396905">
        <w:rPr>
          <w:color w:val="000000"/>
          <w:spacing w:val="-1"/>
          <w:sz w:val="28"/>
          <w:szCs w:val="28"/>
        </w:rPr>
        <w:t xml:space="preserve">ja </w:t>
      </w:r>
      <w:r w:rsidR="001460FE" w:rsidRPr="00396905">
        <w:rPr>
          <w:color w:val="000000"/>
          <w:spacing w:val="-1"/>
          <w:sz w:val="28"/>
          <w:szCs w:val="28"/>
        </w:rPr>
        <w:t>nepieciešams uz</w:t>
      </w:r>
      <w:r w:rsidRPr="00396905">
        <w:rPr>
          <w:color w:val="000000"/>
          <w:spacing w:val="-1"/>
          <w:sz w:val="28"/>
          <w:szCs w:val="28"/>
        </w:rPr>
        <w:t>aicināt</w:t>
      </w:r>
      <w:r w:rsidR="006E679B" w:rsidRPr="00396905">
        <w:rPr>
          <w:color w:val="000000"/>
          <w:spacing w:val="-1"/>
          <w:sz w:val="28"/>
          <w:szCs w:val="28"/>
        </w:rPr>
        <w:t xml:space="preserve"> uz Komisijas sēdi</w:t>
      </w:r>
      <w:r w:rsidRPr="00396905">
        <w:rPr>
          <w:color w:val="000000"/>
          <w:spacing w:val="-1"/>
          <w:sz w:val="28"/>
          <w:szCs w:val="28"/>
        </w:rPr>
        <w:t xml:space="preserve"> </w:t>
      </w:r>
      <w:r w:rsidR="001460FE" w:rsidRPr="00396905">
        <w:rPr>
          <w:color w:val="000000"/>
          <w:spacing w:val="-1"/>
          <w:sz w:val="28"/>
          <w:szCs w:val="28"/>
        </w:rPr>
        <w:t xml:space="preserve">Koledžas </w:t>
      </w:r>
      <w:r w:rsidRPr="00396905">
        <w:rPr>
          <w:color w:val="000000"/>
          <w:spacing w:val="-1"/>
          <w:sz w:val="28"/>
          <w:szCs w:val="28"/>
        </w:rPr>
        <w:t>kadetus p</w:t>
      </w:r>
      <w:r w:rsidR="001460FE" w:rsidRPr="00396905">
        <w:rPr>
          <w:color w:val="000000"/>
          <w:spacing w:val="-1"/>
          <w:sz w:val="28"/>
          <w:szCs w:val="28"/>
        </w:rPr>
        <w:t>ersonīgā viedokļa sniegšanai</w:t>
      </w:r>
      <w:r w:rsidRPr="00396905">
        <w:rPr>
          <w:color w:val="000000"/>
          <w:spacing w:val="-1"/>
          <w:sz w:val="28"/>
          <w:szCs w:val="28"/>
        </w:rPr>
        <w:t>;</w:t>
      </w:r>
    </w:p>
    <w:p w14:paraId="7B8D7958" w14:textId="57BF3842" w:rsidR="00DA1E60" w:rsidRPr="00396905" w:rsidRDefault="00DC4F2F" w:rsidP="00762D3F">
      <w:pPr>
        <w:widowControl w:val="0"/>
        <w:numPr>
          <w:ilvl w:val="1"/>
          <w:numId w:val="22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ind w:left="1080" w:hanging="720"/>
        <w:jc w:val="both"/>
        <w:rPr>
          <w:sz w:val="28"/>
          <w:szCs w:val="28"/>
        </w:rPr>
      </w:pPr>
      <w:r w:rsidRPr="00396905">
        <w:rPr>
          <w:sz w:val="28"/>
          <w:szCs w:val="28"/>
        </w:rPr>
        <w:t>vērtēt Koledžas Kadetu nodaļas, Koledžas Izglītības koordinācijas nodaļas</w:t>
      </w:r>
      <w:r w:rsidR="00302AD2" w:rsidRPr="00396905">
        <w:rPr>
          <w:sz w:val="28"/>
          <w:szCs w:val="28"/>
        </w:rPr>
        <w:t>,</w:t>
      </w:r>
      <w:r w:rsidRPr="00396905">
        <w:rPr>
          <w:sz w:val="28"/>
          <w:szCs w:val="28"/>
        </w:rPr>
        <w:t xml:space="preserve"> Koledžas katedru</w:t>
      </w:r>
      <w:r w:rsidR="00962E9B" w:rsidRPr="00396905">
        <w:rPr>
          <w:sz w:val="28"/>
          <w:szCs w:val="28"/>
        </w:rPr>
        <w:t xml:space="preserve"> </w:t>
      </w:r>
      <w:r w:rsidR="00302AD2" w:rsidRPr="00396905">
        <w:rPr>
          <w:sz w:val="28"/>
          <w:szCs w:val="28"/>
        </w:rPr>
        <w:t xml:space="preserve">un </w:t>
      </w:r>
      <w:r w:rsidR="00962E9B" w:rsidRPr="00396905">
        <w:rPr>
          <w:sz w:val="28"/>
          <w:szCs w:val="28"/>
        </w:rPr>
        <w:t>Koledžas Latgales filiāles</w:t>
      </w:r>
      <w:r w:rsidRPr="00396905">
        <w:rPr>
          <w:sz w:val="28"/>
          <w:szCs w:val="28"/>
        </w:rPr>
        <w:t xml:space="preserve"> iesniegto informāciju par </w:t>
      </w:r>
      <w:r w:rsidR="001460FE" w:rsidRPr="00396905">
        <w:rPr>
          <w:sz w:val="28"/>
          <w:szCs w:val="28"/>
        </w:rPr>
        <w:t>neformālās izglītības pasākumu īstenošanā</w:t>
      </w:r>
      <w:r w:rsidRPr="00396905">
        <w:rPr>
          <w:sz w:val="28"/>
          <w:szCs w:val="28"/>
        </w:rPr>
        <w:t xml:space="preserve"> konstatētajām problēmām, </w:t>
      </w:r>
      <w:r w:rsidR="00DA1E60" w:rsidRPr="00396905">
        <w:rPr>
          <w:sz w:val="28"/>
          <w:szCs w:val="28"/>
        </w:rPr>
        <w:t>iesniegt</w:t>
      </w:r>
      <w:r w:rsidR="00E06DAB" w:rsidRPr="00396905">
        <w:rPr>
          <w:sz w:val="28"/>
          <w:szCs w:val="28"/>
        </w:rPr>
        <w:t xml:space="preserve"> Koledžas</w:t>
      </w:r>
      <w:r w:rsidR="00DA1E60" w:rsidRPr="00396905">
        <w:rPr>
          <w:sz w:val="28"/>
          <w:szCs w:val="28"/>
        </w:rPr>
        <w:t xml:space="preserve"> direktora vietniekam Komisijas </w:t>
      </w:r>
      <w:r w:rsidR="003E535F" w:rsidRPr="00396905">
        <w:rPr>
          <w:sz w:val="28"/>
          <w:szCs w:val="28"/>
        </w:rPr>
        <w:t>priekšlikumus</w:t>
      </w:r>
      <w:r w:rsidR="00DA1E60" w:rsidRPr="00396905">
        <w:rPr>
          <w:sz w:val="28"/>
          <w:szCs w:val="28"/>
        </w:rPr>
        <w:t xml:space="preserve"> </w:t>
      </w:r>
      <w:r w:rsidRPr="00396905">
        <w:rPr>
          <w:sz w:val="28"/>
          <w:szCs w:val="28"/>
        </w:rPr>
        <w:t>par problēmu risinājum</w:t>
      </w:r>
      <w:r w:rsidR="00DA1E60" w:rsidRPr="00396905">
        <w:rPr>
          <w:sz w:val="28"/>
          <w:szCs w:val="28"/>
        </w:rPr>
        <w:t>iem;</w:t>
      </w:r>
    </w:p>
    <w:p w14:paraId="7D751894" w14:textId="2F19C084" w:rsidR="004468B1" w:rsidRPr="00396905" w:rsidRDefault="00BD75F4" w:rsidP="00762D3F">
      <w:pPr>
        <w:widowControl w:val="0"/>
        <w:numPr>
          <w:ilvl w:val="1"/>
          <w:numId w:val="22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ind w:left="1080" w:hanging="720"/>
        <w:jc w:val="both"/>
        <w:rPr>
          <w:sz w:val="28"/>
          <w:szCs w:val="28"/>
        </w:rPr>
      </w:pPr>
      <w:r w:rsidRPr="00396905">
        <w:rPr>
          <w:sz w:val="28"/>
          <w:szCs w:val="28"/>
        </w:rPr>
        <w:t xml:space="preserve">informēt </w:t>
      </w:r>
      <w:r w:rsidR="00DA1E60" w:rsidRPr="00396905">
        <w:rPr>
          <w:sz w:val="28"/>
          <w:szCs w:val="28"/>
        </w:rPr>
        <w:t xml:space="preserve">Koledžas </w:t>
      </w:r>
      <w:r w:rsidRPr="00396905">
        <w:rPr>
          <w:sz w:val="28"/>
          <w:szCs w:val="28"/>
        </w:rPr>
        <w:t>pedagogus par novitātēm izglītīb</w:t>
      </w:r>
      <w:r w:rsidR="003E535F" w:rsidRPr="00396905">
        <w:rPr>
          <w:sz w:val="28"/>
          <w:szCs w:val="28"/>
        </w:rPr>
        <w:t>as īstenošanas un nodrošināšanas jomā</w:t>
      </w:r>
      <w:r w:rsidRPr="00396905">
        <w:rPr>
          <w:sz w:val="28"/>
          <w:szCs w:val="28"/>
        </w:rPr>
        <w:t xml:space="preserve">, </w:t>
      </w:r>
      <w:r w:rsidR="003E535F" w:rsidRPr="00396905">
        <w:rPr>
          <w:sz w:val="28"/>
          <w:szCs w:val="28"/>
        </w:rPr>
        <w:t xml:space="preserve">pedagoģiskajām </w:t>
      </w:r>
      <w:r w:rsidRPr="00396905">
        <w:rPr>
          <w:sz w:val="28"/>
          <w:szCs w:val="28"/>
        </w:rPr>
        <w:t>mācību meto</w:t>
      </w:r>
      <w:r w:rsidR="003E535F" w:rsidRPr="00396905">
        <w:rPr>
          <w:sz w:val="28"/>
          <w:szCs w:val="28"/>
        </w:rPr>
        <w:t>dēm, izglītības pasākumu veicināšanas tendencēm, tostarp</w:t>
      </w:r>
      <w:r w:rsidR="00302AD2" w:rsidRPr="00396905">
        <w:rPr>
          <w:sz w:val="28"/>
          <w:szCs w:val="28"/>
        </w:rPr>
        <w:t>,</w:t>
      </w:r>
      <w:r w:rsidR="003E535F" w:rsidRPr="00396905">
        <w:rPr>
          <w:sz w:val="28"/>
          <w:szCs w:val="28"/>
        </w:rPr>
        <w:t xml:space="preserve"> izmantojot </w:t>
      </w:r>
      <w:r w:rsidRPr="00396905">
        <w:rPr>
          <w:sz w:val="28"/>
          <w:szCs w:val="28"/>
        </w:rPr>
        <w:t>informācijas</w:t>
      </w:r>
      <w:r w:rsidR="003E535F" w:rsidRPr="00396905">
        <w:rPr>
          <w:sz w:val="28"/>
          <w:szCs w:val="28"/>
        </w:rPr>
        <w:t xml:space="preserve"> komunikāciju</w:t>
      </w:r>
      <w:r w:rsidRPr="00396905">
        <w:rPr>
          <w:sz w:val="28"/>
          <w:szCs w:val="28"/>
        </w:rPr>
        <w:t xml:space="preserve"> tehnoloģij</w:t>
      </w:r>
      <w:r w:rsidR="003E535F" w:rsidRPr="00396905">
        <w:rPr>
          <w:sz w:val="28"/>
          <w:szCs w:val="28"/>
        </w:rPr>
        <w:t>as u</w:t>
      </w:r>
      <w:r w:rsidR="00964C4F" w:rsidRPr="00396905">
        <w:rPr>
          <w:sz w:val="28"/>
          <w:szCs w:val="28"/>
        </w:rPr>
        <w:t>n citas metodes</w:t>
      </w:r>
      <w:r w:rsidR="003E535F" w:rsidRPr="00396905">
        <w:rPr>
          <w:sz w:val="28"/>
          <w:szCs w:val="28"/>
        </w:rPr>
        <w:t>,</w:t>
      </w:r>
      <w:r w:rsidRPr="00396905">
        <w:rPr>
          <w:sz w:val="28"/>
          <w:szCs w:val="28"/>
        </w:rPr>
        <w:t xml:space="preserve"> organizēt</w:t>
      </w:r>
      <w:r w:rsidR="00DA1E60" w:rsidRPr="00396905">
        <w:rPr>
          <w:sz w:val="28"/>
          <w:szCs w:val="28"/>
        </w:rPr>
        <w:t xml:space="preserve"> </w:t>
      </w:r>
      <w:r w:rsidRPr="00396905">
        <w:rPr>
          <w:sz w:val="28"/>
          <w:szCs w:val="28"/>
        </w:rPr>
        <w:t xml:space="preserve">pedagogu </w:t>
      </w:r>
      <w:r w:rsidR="00DA1E60" w:rsidRPr="00396905">
        <w:rPr>
          <w:sz w:val="28"/>
          <w:szCs w:val="28"/>
        </w:rPr>
        <w:t>kompetences pilnveido</w:t>
      </w:r>
      <w:r w:rsidR="00715371" w:rsidRPr="00396905">
        <w:rPr>
          <w:sz w:val="28"/>
          <w:szCs w:val="28"/>
        </w:rPr>
        <w:t>šanas</w:t>
      </w:r>
      <w:r w:rsidR="00DA1E60" w:rsidRPr="00396905">
        <w:rPr>
          <w:sz w:val="28"/>
          <w:szCs w:val="28"/>
        </w:rPr>
        <w:t xml:space="preserve"> pasākumus</w:t>
      </w:r>
      <w:r w:rsidRPr="00396905">
        <w:rPr>
          <w:sz w:val="28"/>
          <w:szCs w:val="28"/>
        </w:rPr>
        <w:t xml:space="preserve"> </w:t>
      </w:r>
      <w:r w:rsidR="00DA1E60" w:rsidRPr="00396905">
        <w:rPr>
          <w:sz w:val="28"/>
          <w:szCs w:val="28"/>
        </w:rPr>
        <w:t xml:space="preserve">vai </w:t>
      </w:r>
      <w:r w:rsidRPr="00396905">
        <w:rPr>
          <w:sz w:val="28"/>
          <w:szCs w:val="28"/>
        </w:rPr>
        <w:t>sniegt</w:t>
      </w:r>
      <w:r w:rsidR="00E06DAB" w:rsidRPr="00396905">
        <w:rPr>
          <w:sz w:val="28"/>
          <w:szCs w:val="28"/>
        </w:rPr>
        <w:t xml:space="preserve"> Koledžas</w:t>
      </w:r>
      <w:r w:rsidRPr="00396905">
        <w:rPr>
          <w:sz w:val="28"/>
          <w:szCs w:val="28"/>
        </w:rPr>
        <w:t xml:space="preserve"> </w:t>
      </w:r>
      <w:r w:rsidR="00DA1E60" w:rsidRPr="00396905">
        <w:rPr>
          <w:sz w:val="28"/>
          <w:szCs w:val="28"/>
        </w:rPr>
        <w:t xml:space="preserve">direktora vietniekam </w:t>
      </w:r>
      <w:r w:rsidRPr="00396905">
        <w:rPr>
          <w:sz w:val="28"/>
          <w:szCs w:val="28"/>
        </w:rPr>
        <w:t>priekšlikumus</w:t>
      </w:r>
      <w:r w:rsidR="00DA1E60" w:rsidRPr="00396905">
        <w:rPr>
          <w:sz w:val="28"/>
          <w:szCs w:val="28"/>
        </w:rPr>
        <w:t xml:space="preserve"> par </w:t>
      </w:r>
      <w:r w:rsidR="00715371" w:rsidRPr="00396905">
        <w:rPr>
          <w:sz w:val="28"/>
          <w:szCs w:val="28"/>
        </w:rPr>
        <w:t xml:space="preserve">šādu kompetences pilnveidošanas pasākumu </w:t>
      </w:r>
      <w:r w:rsidR="00DA1E60" w:rsidRPr="00396905">
        <w:rPr>
          <w:sz w:val="28"/>
          <w:szCs w:val="28"/>
        </w:rPr>
        <w:t>nepieciešamību</w:t>
      </w:r>
      <w:r w:rsidR="00715371" w:rsidRPr="00396905">
        <w:rPr>
          <w:sz w:val="28"/>
          <w:szCs w:val="28"/>
        </w:rPr>
        <w:t xml:space="preserve"> pedagogiem</w:t>
      </w:r>
      <w:r w:rsidR="00DA1E60" w:rsidRPr="00396905">
        <w:rPr>
          <w:sz w:val="28"/>
          <w:szCs w:val="28"/>
        </w:rPr>
        <w:t xml:space="preserve">, </w:t>
      </w:r>
      <w:r w:rsidR="00964C4F" w:rsidRPr="00396905">
        <w:rPr>
          <w:sz w:val="28"/>
          <w:szCs w:val="28"/>
        </w:rPr>
        <w:t>ja</w:t>
      </w:r>
      <w:r w:rsidR="00DA1E60" w:rsidRPr="00396905">
        <w:rPr>
          <w:sz w:val="28"/>
          <w:szCs w:val="28"/>
        </w:rPr>
        <w:t xml:space="preserve"> </w:t>
      </w:r>
      <w:r w:rsidR="00715371" w:rsidRPr="00396905">
        <w:rPr>
          <w:sz w:val="28"/>
          <w:szCs w:val="28"/>
        </w:rPr>
        <w:t>pasākumu īstenošana ir saistīta ar finansiālu ietekmi;</w:t>
      </w:r>
    </w:p>
    <w:p w14:paraId="103CF076" w14:textId="0BFD5942" w:rsidR="00DC4F2F" w:rsidRPr="00396905" w:rsidRDefault="00DC4F2F" w:rsidP="00762D3F">
      <w:pPr>
        <w:widowControl w:val="0"/>
        <w:numPr>
          <w:ilvl w:val="1"/>
          <w:numId w:val="22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after="120"/>
        <w:ind w:left="1080" w:hanging="720"/>
        <w:jc w:val="both"/>
        <w:rPr>
          <w:sz w:val="28"/>
          <w:szCs w:val="28"/>
        </w:rPr>
      </w:pPr>
      <w:r w:rsidRPr="00396905">
        <w:rPr>
          <w:sz w:val="28"/>
          <w:szCs w:val="28"/>
        </w:rPr>
        <w:t xml:space="preserve">pedagogu </w:t>
      </w:r>
      <w:r w:rsidR="00DA1E60" w:rsidRPr="00396905">
        <w:rPr>
          <w:sz w:val="28"/>
          <w:szCs w:val="28"/>
        </w:rPr>
        <w:t xml:space="preserve">viedokļu </w:t>
      </w:r>
      <w:r w:rsidR="00715371" w:rsidRPr="00396905">
        <w:rPr>
          <w:sz w:val="28"/>
          <w:szCs w:val="28"/>
        </w:rPr>
        <w:t xml:space="preserve">par izglītības pasākumu īstenošanas saturu vai </w:t>
      </w:r>
      <w:r w:rsidR="00715371" w:rsidRPr="00396905">
        <w:rPr>
          <w:sz w:val="28"/>
          <w:szCs w:val="28"/>
        </w:rPr>
        <w:lastRenderedPageBreak/>
        <w:t>kvalitāti</w:t>
      </w:r>
      <w:r w:rsidR="001670AE" w:rsidRPr="00396905">
        <w:rPr>
          <w:sz w:val="28"/>
          <w:szCs w:val="28"/>
        </w:rPr>
        <w:t xml:space="preserve"> atšķirības gadījumos</w:t>
      </w:r>
      <w:r w:rsidR="00715371" w:rsidRPr="00396905">
        <w:rPr>
          <w:sz w:val="28"/>
          <w:szCs w:val="28"/>
        </w:rPr>
        <w:t>, izskatīt katra pedagoga viedokli individuāli</w:t>
      </w:r>
      <w:r w:rsidR="00B4685F" w:rsidRPr="00396905">
        <w:rPr>
          <w:sz w:val="28"/>
          <w:szCs w:val="28"/>
        </w:rPr>
        <w:t xml:space="preserve"> un</w:t>
      </w:r>
      <w:r w:rsidR="00715371" w:rsidRPr="00396905">
        <w:rPr>
          <w:sz w:val="28"/>
          <w:szCs w:val="28"/>
        </w:rPr>
        <w:t xml:space="preserve"> </w:t>
      </w:r>
      <w:r w:rsidR="004468B1" w:rsidRPr="00396905">
        <w:rPr>
          <w:sz w:val="28"/>
          <w:szCs w:val="28"/>
        </w:rPr>
        <w:t xml:space="preserve">Komisijas </w:t>
      </w:r>
      <w:r w:rsidR="00B4685F" w:rsidRPr="00396905">
        <w:rPr>
          <w:sz w:val="28"/>
          <w:szCs w:val="28"/>
        </w:rPr>
        <w:t xml:space="preserve">secinājumus </w:t>
      </w:r>
      <w:r w:rsidR="004468B1" w:rsidRPr="00396905">
        <w:rPr>
          <w:sz w:val="28"/>
          <w:szCs w:val="28"/>
        </w:rPr>
        <w:t>ie</w:t>
      </w:r>
      <w:r w:rsidR="00715371" w:rsidRPr="00396905">
        <w:rPr>
          <w:sz w:val="28"/>
          <w:szCs w:val="28"/>
        </w:rPr>
        <w:t>sniegt</w:t>
      </w:r>
      <w:r w:rsidR="00E06DAB" w:rsidRPr="00396905">
        <w:rPr>
          <w:sz w:val="28"/>
          <w:szCs w:val="28"/>
        </w:rPr>
        <w:t xml:space="preserve"> Koledžas</w:t>
      </w:r>
      <w:r w:rsidR="00715371" w:rsidRPr="00396905">
        <w:rPr>
          <w:sz w:val="28"/>
          <w:szCs w:val="28"/>
        </w:rPr>
        <w:t xml:space="preserve"> </w:t>
      </w:r>
      <w:r w:rsidR="004468B1" w:rsidRPr="00396905">
        <w:rPr>
          <w:sz w:val="28"/>
          <w:szCs w:val="28"/>
        </w:rPr>
        <w:t xml:space="preserve">direktora </w:t>
      </w:r>
      <w:r w:rsidR="00B94B6B" w:rsidRPr="00396905">
        <w:rPr>
          <w:sz w:val="28"/>
          <w:szCs w:val="28"/>
        </w:rPr>
        <w:t xml:space="preserve">vietniekam </w:t>
      </w:r>
      <w:r w:rsidR="00B4685F" w:rsidRPr="00396905">
        <w:rPr>
          <w:sz w:val="28"/>
          <w:szCs w:val="28"/>
        </w:rPr>
        <w:t xml:space="preserve">kā </w:t>
      </w:r>
      <w:r w:rsidR="00B94B6B" w:rsidRPr="00396905">
        <w:rPr>
          <w:sz w:val="28"/>
          <w:szCs w:val="28"/>
        </w:rPr>
        <w:t xml:space="preserve">priekšlikumu </w:t>
      </w:r>
      <w:r w:rsidR="004468B1" w:rsidRPr="00396905">
        <w:rPr>
          <w:sz w:val="28"/>
          <w:szCs w:val="28"/>
        </w:rPr>
        <w:t>turpmāk</w:t>
      </w:r>
      <w:r w:rsidR="00B4685F" w:rsidRPr="00396905">
        <w:rPr>
          <w:sz w:val="28"/>
          <w:szCs w:val="28"/>
        </w:rPr>
        <w:t>ā</w:t>
      </w:r>
      <w:r w:rsidR="004468B1" w:rsidRPr="00396905">
        <w:rPr>
          <w:sz w:val="28"/>
          <w:szCs w:val="28"/>
        </w:rPr>
        <w:t xml:space="preserve"> lēmum</w:t>
      </w:r>
      <w:r w:rsidR="00B4685F" w:rsidRPr="00396905">
        <w:rPr>
          <w:sz w:val="28"/>
          <w:szCs w:val="28"/>
        </w:rPr>
        <w:t>a</w:t>
      </w:r>
      <w:r w:rsidR="004468B1" w:rsidRPr="00396905">
        <w:rPr>
          <w:sz w:val="28"/>
          <w:szCs w:val="28"/>
        </w:rPr>
        <w:t xml:space="preserve"> pieņemšanai</w:t>
      </w:r>
      <w:r w:rsidR="00B94B6B" w:rsidRPr="00396905">
        <w:rPr>
          <w:sz w:val="28"/>
          <w:szCs w:val="28"/>
        </w:rPr>
        <w:t>.</w:t>
      </w:r>
    </w:p>
    <w:p w14:paraId="0CE19ABD" w14:textId="77777777" w:rsidR="0051627C" w:rsidRPr="00396905" w:rsidRDefault="0051627C" w:rsidP="00DC4F2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96905">
        <w:rPr>
          <w:sz w:val="28"/>
          <w:szCs w:val="28"/>
        </w:rPr>
        <w:t>Komisijas tiesības:</w:t>
      </w:r>
    </w:p>
    <w:p w14:paraId="6D22AA25" w14:textId="1BDC3F4B" w:rsidR="00881E2B" w:rsidRPr="00396905" w:rsidRDefault="00881E2B" w:rsidP="00E73080">
      <w:pPr>
        <w:pStyle w:val="Sarakstarindkopa"/>
        <w:widowControl w:val="0"/>
        <w:numPr>
          <w:ilvl w:val="1"/>
          <w:numId w:val="22"/>
        </w:numPr>
        <w:shd w:val="clear" w:color="auto" w:fill="FFFFFF"/>
        <w:tabs>
          <w:tab w:val="clear" w:pos="1141"/>
          <w:tab w:val="num" w:pos="1134"/>
        </w:tabs>
        <w:autoSpaceDE w:val="0"/>
        <w:autoSpaceDN w:val="0"/>
        <w:adjustRightInd w:val="0"/>
        <w:ind w:hanging="715"/>
        <w:jc w:val="both"/>
        <w:rPr>
          <w:sz w:val="28"/>
          <w:szCs w:val="28"/>
        </w:rPr>
      </w:pPr>
      <w:r w:rsidRPr="00396905">
        <w:rPr>
          <w:sz w:val="28"/>
          <w:szCs w:val="28"/>
        </w:rPr>
        <w:t>ieteikt nepieciešamos atbalsta pasākumus studiju (mācību) procesa organizēšanā;</w:t>
      </w:r>
    </w:p>
    <w:p w14:paraId="6B74D525" w14:textId="61255A67" w:rsidR="00881E2B" w:rsidRDefault="00881E2B" w:rsidP="00E73080">
      <w:pPr>
        <w:pStyle w:val="Sarakstarindkopa"/>
        <w:widowControl w:val="0"/>
        <w:numPr>
          <w:ilvl w:val="1"/>
          <w:numId w:val="22"/>
        </w:numPr>
        <w:shd w:val="clear" w:color="auto" w:fill="FFFFFF"/>
        <w:tabs>
          <w:tab w:val="clear" w:pos="1141"/>
          <w:tab w:val="num" w:pos="1134"/>
        </w:tabs>
        <w:autoSpaceDE w:val="0"/>
        <w:autoSpaceDN w:val="0"/>
        <w:adjustRightInd w:val="0"/>
        <w:ind w:hanging="715"/>
        <w:jc w:val="both"/>
        <w:rPr>
          <w:sz w:val="28"/>
          <w:szCs w:val="28"/>
        </w:rPr>
      </w:pPr>
      <w:r w:rsidRPr="00396905">
        <w:rPr>
          <w:sz w:val="28"/>
          <w:szCs w:val="28"/>
        </w:rPr>
        <w:t xml:space="preserve">pieprasīt </w:t>
      </w:r>
      <w:r w:rsidR="006E679B" w:rsidRPr="00396905">
        <w:rPr>
          <w:sz w:val="28"/>
          <w:szCs w:val="28"/>
        </w:rPr>
        <w:t xml:space="preserve">elektroniski </w:t>
      </w:r>
      <w:r w:rsidRPr="00396905">
        <w:rPr>
          <w:sz w:val="28"/>
          <w:szCs w:val="28"/>
        </w:rPr>
        <w:t>no attiecīgās Koledžas struktūrvienības informāciju par Komisijas kompetencē esošajiem uzdevumiem;</w:t>
      </w:r>
    </w:p>
    <w:p w14:paraId="168F7245" w14:textId="6617020E" w:rsidR="00881E2B" w:rsidRPr="00B709E5" w:rsidRDefault="00881E2B" w:rsidP="00E73080">
      <w:pPr>
        <w:pStyle w:val="Sarakstarindkopa"/>
        <w:widowControl w:val="0"/>
        <w:numPr>
          <w:ilvl w:val="1"/>
          <w:numId w:val="22"/>
        </w:numPr>
        <w:shd w:val="clear" w:color="auto" w:fill="FFFFFF"/>
        <w:tabs>
          <w:tab w:val="clear" w:pos="1141"/>
          <w:tab w:val="num" w:pos="1134"/>
        </w:tabs>
        <w:autoSpaceDE w:val="0"/>
        <w:autoSpaceDN w:val="0"/>
        <w:adjustRightInd w:val="0"/>
        <w:ind w:hanging="715"/>
        <w:jc w:val="both"/>
        <w:rPr>
          <w:sz w:val="28"/>
          <w:szCs w:val="28"/>
        </w:rPr>
      </w:pPr>
      <w:r w:rsidRPr="00396905">
        <w:rPr>
          <w:color w:val="000000"/>
          <w:spacing w:val="-3"/>
          <w:sz w:val="28"/>
          <w:szCs w:val="28"/>
        </w:rPr>
        <w:t>pieaicināt Komisijas uzdevumu izpildei uz Komisijas sēdi Koledžas vispārējā vai akadēmiskā personāla un izglītojamo pārstāvjus bez balss tiesībām</w:t>
      </w:r>
      <w:r w:rsidR="00FB0F4F">
        <w:rPr>
          <w:color w:val="000000"/>
          <w:spacing w:val="-3"/>
          <w:sz w:val="28"/>
          <w:szCs w:val="28"/>
        </w:rPr>
        <w:t>;</w:t>
      </w:r>
    </w:p>
    <w:p w14:paraId="16DD0084" w14:textId="63A6AADA" w:rsidR="00FA2FC3" w:rsidRPr="00B709E5" w:rsidRDefault="00FA2FC3" w:rsidP="00E73080">
      <w:pPr>
        <w:pStyle w:val="Sarakstarindkopa"/>
        <w:widowControl w:val="0"/>
        <w:numPr>
          <w:ilvl w:val="1"/>
          <w:numId w:val="22"/>
        </w:numPr>
        <w:shd w:val="clear" w:color="auto" w:fill="FFFFFF"/>
        <w:tabs>
          <w:tab w:val="clear" w:pos="1141"/>
          <w:tab w:val="num" w:pos="1134"/>
        </w:tabs>
        <w:autoSpaceDE w:val="0"/>
        <w:autoSpaceDN w:val="0"/>
        <w:adjustRightInd w:val="0"/>
        <w:ind w:hanging="715"/>
        <w:jc w:val="both"/>
        <w:rPr>
          <w:sz w:val="28"/>
          <w:szCs w:val="28"/>
        </w:rPr>
      </w:pPr>
      <w:r w:rsidRPr="00B709E5">
        <w:rPr>
          <w:sz w:val="28"/>
          <w:szCs w:val="28"/>
        </w:rPr>
        <w:t>izskatīt atbilstoši Koledžas katedru vai Latgales filiāles ierosinājumam Koledžas pirmā līmeņa profesionālās augstākās izglītības programmas studiju kursu vai specializācijas kursu projektus, sniegt priekšlikumus Koledžas Padomei.</w:t>
      </w:r>
    </w:p>
    <w:p w14:paraId="03BC69E0" w14:textId="77777777" w:rsidR="0051627C" w:rsidRPr="0051627C" w:rsidRDefault="0051627C" w:rsidP="001D0F4B">
      <w:pPr>
        <w:pStyle w:val="Sarakstarindkopa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0"/>
        <w:jc w:val="center"/>
        <w:rPr>
          <w:sz w:val="28"/>
          <w:szCs w:val="28"/>
        </w:rPr>
      </w:pPr>
    </w:p>
    <w:p w14:paraId="6E3655FE" w14:textId="77777777" w:rsidR="0051627C" w:rsidRPr="00826C4C" w:rsidRDefault="0051627C" w:rsidP="001D0F4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26C4C">
        <w:rPr>
          <w:b/>
          <w:sz w:val="28"/>
          <w:szCs w:val="28"/>
        </w:rPr>
        <w:t>IV. Noslēguma jautājums</w:t>
      </w:r>
    </w:p>
    <w:p w14:paraId="212F0C45" w14:textId="3912C778" w:rsidR="00DC4F2F" w:rsidRPr="00826C4C" w:rsidRDefault="00DC4F2F" w:rsidP="001D0F4B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826C4C">
        <w:rPr>
          <w:sz w:val="28"/>
          <w:szCs w:val="28"/>
        </w:rPr>
        <w:t xml:space="preserve">Atzīt par spēku zaudējušu Koledžas 2013.gada 5.februāra nolikumu Nr.3 „Valsts policijas koledžas </w:t>
      </w:r>
      <w:r w:rsidR="00925375" w:rsidRPr="00826C4C">
        <w:rPr>
          <w:sz w:val="28"/>
          <w:szCs w:val="28"/>
        </w:rPr>
        <w:t xml:space="preserve">Metodiskās </w:t>
      </w:r>
      <w:r w:rsidRPr="00826C4C">
        <w:rPr>
          <w:sz w:val="28"/>
          <w:szCs w:val="28"/>
        </w:rPr>
        <w:t>komisijas nolikums”.</w:t>
      </w:r>
    </w:p>
    <w:p w14:paraId="24F6748E" w14:textId="77777777" w:rsidR="00DC4F2F" w:rsidRPr="00826C4C" w:rsidRDefault="00DC4F2F" w:rsidP="00DC4F2F">
      <w:pPr>
        <w:rPr>
          <w:sz w:val="28"/>
          <w:szCs w:val="28"/>
        </w:rPr>
      </w:pPr>
    </w:p>
    <w:p w14:paraId="1DE23BFD" w14:textId="1A60D6DC" w:rsidR="00DC4F2F" w:rsidRPr="003C0221" w:rsidRDefault="00DC4F2F" w:rsidP="00DC4F2F">
      <w:pPr>
        <w:spacing w:before="100" w:beforeAutospacing="1"/>
        <w:rPr>
          <w:sz w:val="28"/>
          <w:szCs w:val="28"/>
        </w:rPr>
      </w:pPr>
      <w:r w:rsidRPr="00826C4C">
        <w:rPr>
          <w:sz w:val="28"/>
          <w:szCs w:val="28"/>
        </w:rPr>
        <w:t>Saskaņot</w:t>
      </w:r>
      <w:r w:rsidR="00B51DB3" w:rsidRPr="00826C4C">
        <w:rPr>
          <w:sz w:val="28"/>
          <w:szCs w:val="28"/>
        </w:rPr>
        <w:t>s</w:t>
      </w:r>
      <w:r w:rsidRPr="00826C4C">
        <w:rPr>
          <w:sz w:val="28"/>
          <w:szCs w:val="28"/>
        </w:rPr>
        <w:t xml:space="preserve"> ar Valsts policiju </w:t>
      </w:r>
      <w:r w:rsidR="00E73080">
        <w:rPr>
          <w:sz w:val="28"/>
          <w:szCs w:val="28"/>
        </w:rPr>
        <w:t xml:space="preserve">2017.gada 19.decembrī </w:t>
      </w:r>
      <w:r w:rsidRPr="00826C4C">
        <w:rPr>
          <w:sz w:val="28"/>
          <w:szCs w:val="28"/>
        </w:rPr>
        <w:t>(atzinums Nr</w:t>
      </w:r>
      <w:r w:rsidR="00E73080" w:rsidRPr="00826C4C">
        <w:rPr>
          <w:sz w:val="28"/>
          <w:szCs w:val="28"/>
        </w:rPr>
        <w:t>.</w:t>
      </w:r>
      <w:r w:rsidR="00E73080">
        <w:rPr>
          <w:sz w:val="28"/>
          <w:szCs w:val="28"/>
        </w:rPr>
        <w:t>20/35284</w:t>
      </w:r>
      <w:r w:rsidR="00E73080" w:rsidRPr="00826C4C">
        <w:rPr>
          <w:sz w:val="28"/>
          <w:szCs w:val="28"/>
        </w:rPr>
        <w:t>).</w:t>
      </w:r>
      <w:r w:rsidR="00E73080" w:rsidRPr="003C0221">
        <w:rPr>
          <w:sz w:val="28"/>
          <w:szCs w:val="28"/>
        </w:rPr>
        <w:t xml:space="preserve"> </w:t>
      </w:r>
    </w:p>
    <w:p w14:paraId="0B240891" w14:textId="77777777" w:rsidR="00DC4F2F" w:rsidRPr="003C0221" w:rsidRDefault="00DC4F2F" w:rsidP="00DC4F2F">
      <w:pPr>
        <w:rPr>
          <w:sz w:val="28"/>
          <w:szCs w:val="28"/>
        </w:rPr>
      </w:pPr>
    </w:p>
    <w:p w14:paraId="00696A3D" w14:textId="77777777" w:rsidR="00DC4F2F" w:rsidRPr="003C0221" w:rsidRDefault="00DC4F2F" w:rsidP="00DC4F2F">
      <w:pPr>
        <w:rPr>
          <w:sz w:val="28"/>
          <w:szCs w:val="28"/>
        </w:rPr>
      </w:pPr>
    </w:p>
    <w:p w14:paraId="671D452E" w14:textId="77777777" w:rsidR="00DC4F2F" w:rsidRPr="003C0221" w:rsidRDefault="00DC4F2F" w:rsidP="00DC4F2F">
      <w:pPr>
        <w:rPr>
          <w:sz w:val="28"/>
          <w:szCs w:val="28"/>
        </w:rPr>
      </w:pPr>
      <w:r w:rsidRPr="003C0221">
        <w:rPr>
          <w:sz w:val="28"/>
          <w:szCs w:val="28"/>
        </w:rPr>
        <w:t xml:space="preserve">Direktors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="009233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3C0221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R.Kviesītis</w:t>
      </w:r>
      <w:proofErr w:type="spellEnd"/>
    </w:p>
    <w:p w14:paraId="68F3D731" w14:textId="77777777" w:rsidR="00DC4F2F" w:rsidRDefault="00DC4F2F" w:rsidP="00DC4F2F"/>
    <w:p w14:paraId="6D936716" w14:textId="77777777" w:rsidR="0066069E" w:rsidRDefault="0066069E" w:rsidP="005142EF">
      <w:pPr>
        <w:ind w:right="-394"/>
        <w:jc w:val="both"/>
        <w:rPr>
          <w:sz w:val="28"/>
          <w:szCs w:val="28"/>
        </w:rPr>
      </w:pPr>
    </w:p>
    <w:sectPr w:rsidR="0066069E" w:rsidSect="0022406A">
      <w:headerReference w:type="even" r:id="rId9"/>
      <w:headerReference w:type="default" r:id="rId10"/>
      <w:pgSz w:w="11906" w:h="16838"/>
      <w:pgMar w:top="1440" w:right="1287" w:bottom="127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0D054" w14:textId="77777777" w:rsidR="00387678" w:rsidRDefault="00387678">
      <w:r>
        <w:separator/>
      </w:r>
    </w:p>
  </w:endnote>
  <w:endnote w:type="continuationSeparator" w:id="0">
    <w:p w14:paraId="547405B0" w14:textId="77777777" w:rsidR="00387678" w:rsidRDefault="0038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54A76" w14:textId="77777777" w:rsidR="00387678" w:rsidRDefault="00387678">
      <w:r>
        <w:separator/>
      </w:r>
    </w:p>
  </w:footnote>
  <w:footnote w:type="continuationSeparator" w:id="0">
    <w:p w14:paraId="6A098D4A" w14:textId="77777777" w:rsidR="00387678" w:rsidRDefault="00387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09704" w14:textId="77777777" w:rsidR="00A660F0" w:rsidRDefault="00A660F0" w:rsidP="00A660F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31E6A3E" w14:textId="77777777" w:rsidR="00A660F0" w:rsidRDefault="00A660F0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AADFA" w14:textId="77777777" w:rsidR="00A660F0" w:rsidRDefault="00A660F0" w:rsidP="00A660F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7D45EB">
      <w:rPr>
        <w:rStyle w:val="Lappusesnumurs"/>
        <w:noProof/>
      </w:rPr>
      <w:t>5</w:t>
    </w:r>
    <w:r>
      <w:rPr>
        <w:rStyle w:val="Lappusesnumurs"/>
      </w:rPr>
      <w:fldChar w:fldCharType="end"/>
    </w:r>
  </w:p>
  <w:p w14:paraId="3CF136B3" w14:textId="77777777" w:rsidR="00A660F0" w:rsidRDefault="00A660F0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13E5"/>
    <w:multiLevelType w:val="hybridMultilevel"/>
    <w:tmpl w:val="51B60386"/>
    <w:lvl w:ilvl="0" w:tplc="05AA9E4C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FBC"/>
    <w:multiLevelType w:val="hybridMultilevel"/>
    <w:tmpl w:val="DFFE9E7E"/>
    <w:lvl w:ilvl="0" w:tplc="E96ED124">
      <w:start w:val="2014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14B34B15"/>
    <w:multiLevelType w:val="hybridMultilevel"/>
    <w:tmpl w:val="1B748FCC"/>
    <w:lvl w:ilvl="0" w:tplc="0426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D18F4"/>
    <w:multiLevelType w:val="hybridMultilevel"/>
    <w:tmpl w:val="6D44506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B0EDA"/>
    <w:multiLevelType w:val="multilevel"/>
    <w:tmpl w:val="CE38E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08A131D"/>
    <w:multiLevelType w:val="hybridMultilevel"/>
    <w:tmpl w:val="07DCE03A"/>
    <w:lvl w:ilvl="0" w:tplc="C8E45E02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37F70DB"/>
    <w:multiLevelType w:val="multilevel"/>
    <w:tmpl w:val="ABA67F44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7" w15:restartNumberingAfterBreak="0">
    <w:nsid w:val="2710506A"/>
    <w:multiLevelType w:val="hybridMultilevel"/>
    <w:tmpl w:val="9BBC19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941CB"/>
    <w:multiLevelType w:val="hybridMultilevel"/>
    <w:tmpl w:val="7720810C"/>
    <w:lvl w:ilvl="0" w:tplc="69C6446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AD1385"/>
    <w:multiLevelType w:val="hybridMultilevel"/>
    <w:tmpl w:val="C02CDA54"/>
    <w:lvl w:ilvl="0" w:tplc="CC347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3D0CF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197AFE"/>
    <w:multiLevelType w:val="hybridMultilevel"/>
    <w:tmpl w:val="6168521E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0DA34E0"/>
    <w:multiLevelType w:val="hybridMultilevel"/>
    <w:tmpl w:val="395849AA"/>
    <w:lvl w:ilvl="0" w:tplc="04D254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458C194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CC4C18"/>
    <w:multiLevelType w:val="hybridMultilevel"/>
    <w:tmpl w:val="59241CCE"/>
    <w:lvl w:ilvl="0" w:tplc="FD66E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F2131C"/>
    <w:multiLevelType w:val="multilevel"/>
    <w:tmpl w:val="38EE8FE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44EC4203"/>
    <w:multiLevelType w:val="hybridMultilevel"/>
    <w:tmpl w:val="CF78C026"/>
    <w:lvl w:ilvl="0" w:tplc="9184FF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7A65DDF"/>
    <w:multiLevelType w:val="hybridMultilevel"/>
    <w:tmpl w:val="82741A4C"/>
    <w:lvl w:ilvl="0" w:tplc="CC347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D538C8"/>
    <w:multiLevelType w:val="hybridMultilevel"/>
    <w:tmpl w:val="DECE1AF2"/>
    <w:lvl w:ilvl="0" w:tplc="FD66E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D23157"/>
    <w:multiLevelType w:val="hybridMultilevel"/>
    <w:tmpl w:val="B3BEF4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853BB"/>
    <w:multiLevelType w:val="multilevel"/>
    <w:tmpl w:val="0BE81582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749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  <w:color w:val="auto"/>
      </w:rPr>
    </w:lvl>
  </w:abstractNum>
  <w:abstractNum w:abstractNumId="20" w15:restartNumberingAfterBreak="0">
    <w:nsid w:val="64881335"/>
    <w:multiLevelType w:val="hybridMultilevel"/>
    <w:tmpl w:val="311E96DA"/>
    <w:lvl w:ilvl="0" w:tplc="F1D8878A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94EB51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4D51D57"/>
    <w:multiLevelType w:val="hybridMultilevel"/>
    <w:tmpl w:val="3D2C272E"/>
    <w:lvl w:ilvl="0" w:tplc="CC347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83D0FB7"/>
    <w:multiLevelType w:val="hybridMultilevel"/>
    <w:tmpl w:val="6168521E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99D57CB"/>
    <w:multiLevelType w:val="hybridMultilevel"/>
    <w:tmpl w:val="1CD680D0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25BAA"/>
    <w:multiLevelType w:val="multilevel"/>
    <w:tmpl w:val="4DCE32AA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5" w15:restartNumberingAfterBreak="0">
    <w:nsid w:val="7E5E42C8"/>
    <w:multiLevelType w:val="hybridMultilevel"/>
    <w:tmpl w:val="3D2C272E"/>
    <w:lvl w:ilvl="0" w:tplc="CC347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E6F337A"/>
    <w:multiLevelType w:val="multilevel"/>
    <w:tmpl w:val="CE38E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4"/>
  </w:num>
  <w:num w:numId="2">
    <w:abstractNumId w:val="20"/>
  </w:num>
  <w:num w:numId="3">
    <w:abstractNumId w:val="6"/>
  </w:num>
  <w:num w:numId="4">
    <w:abstractNumId w:val="0"/>
  </w:num>
  <w:num w:numId="5">
    <w:abstractNumId w:val="12"/>
  </w:num>
  <w:num w:numId="6">
    <w:abstractNumId w:val="14"/>
  </w:num>
  <w:num w:numId="7">
    <w:abstractNumId w:val="2"/>
  </w:num>
  <w:num w:numId="8">
    <w:abstractNumId w:val="15"/>
  </w:num>
  <w:num w:numId="9">
    <w:abstractNumId w:val="5"/>
  </w:num>
  <w:num w:numId="10">
    <w:abstractNumId w:val="3"/>
  </w:num>
  <w:num w:numId="11">
    <w:abstractNumId w:val="17"/>
  </w:num>
  <w:num w:numId="12">
    <w:abstractNumId w:val="13"/>
  </w:num>
  <w:num w:numId="13">
    <w:abstractNumId w:val="9"/>
  </w:num>
  <w:num w:numId="14">
    <w:abstractNumId w:val="11"/>
  </w:num>
  <w:num w:numId="15">
    <w:abstractNumId w:val="16"/>
  </w:num>
  <w:num w:numId="16">
    <w:abstractNumId w:val="21"/>
  </w:num>
  <w:num w:numId="17">
    <w:abstractNumId w:val="25"/>
  </w:num>
  <w:num w:numId="18">
    <w:abstractNumId w:val="8"/>
  </w:num>
  <w:num w:numId="19">
    <w:abstractNumId w:val="22"/>
  </w:num>
  <w:num w:numId="20">
    <w:abstractNumId w:val="1"/>
  </w:num>
  <w:num w:numId="21">
    <w:abstractNumId w:val="23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8"/>
  </w:num>
  <w:num w:numId="25">
    <w:abstractNumId w:val="10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0B"/>
    <w:rsid w:val="00012670"/>
    <w:rsid w:val="00012723"/>
    <w:rsid w:val="00017410"/>
    <w:rsid w:val="000263F1"/>
    <w:rsid w:val="0003127F"/>
    <w:rsid w:val="000358A9"/>
    <w:rsid w:val="0004330E"/>
    <w:rsid w:val="00044BF1"/>
    <w:rsid w:val="00055880"/>
    <w:rsid w:val="00057F1C"/>
    <w:rsid w:val="00066062"/>
    <w:rsid w:val="00066479"/>
    <w:rsid w:val="00076DA3"/>
    <w:rsid w:val="00080EB8"/>
    <w:rsid w:val="00085F61"/>
    <w:rsid w:val="0008797B"/>
    <w:rsid w:val="00093E3F"/>
    <w:rsid w:val="00094A6D"/>
    <w:rsid w:val="000A51AA"/>
    <w:rsid w:val="000A64C1"/>
    <w:rsid w:val="000B35F9"/>
    <w:rsid w:val="000C1E7C"/>
    <w:rsid w:val="000C4D25"/>
    <w:rsid w:val="000C6FA1"/>
    <w:rsid w:val="000D4DA1"/>
    <w:rsid w:val="000E7565"/>
    <w:rsid w:val="000F1F23"/>
    <w:rsid w:val="0011447E"/>
    <w:rsid w:val="001148B1"/>
    <w:rsid w:val="00115559"/>
    <w:rsid w:val="0012268D"/>
    <w:rsid w:val="00123001"/>
    <w:rsid w:val="00131260"/>
    <w:rsid w:val="00133F52"/>
    <w:rsid w:val="00136589"/>
    <w:rsid w:val="00140CE9"/>
    <w:rsid w:val="001411ED"/>
    <w:rsid w:val="00141500"/>
    <w:rsid w:val="00142721"/>
    <w:rsid w:val="001460FE"/>
    <w:rsid w:val="00147A8E"/>
    <w:rsid w:val="00150B41"/>
    <w:rsid w:val="00163F4C"/>
    <w:rsid w:val="001664B0"/>
    <w:rsid w:val="001670AE"/>
    <w:rsid w:val="00177603"/>
    <w:rsid w:val="00183679"/>
    <w:rsid w:val="00184EAA"/>
    <w:rsid w:val="00187169"/>
    <w:rsid w:val="0019711D"/>
    <w:rsid w:val="001A21CA"/>
    <w:rsid w:val="001B2A8C"/>
    <w:rsid w:val="001B4445"/>
    <w:rsid w:val="001C059C"/>
    <w:rsid w:val="001C0D2A"/>
    <w:rsid w:val="001C4AD7"/>
    <w:rsid w:val="001C71B4"/>
    <w:rsid w:val="001D0F4B"/>
    <w:rsid w:val="001D1527"/>
    <w:rsid w:val="001D5651"/>
    <w:rsid w:val="001E02DD"/>
    <w:rsid w:val="001E2633"/>
    <w:rsid w:val="001E28EB"/>
    <w:rsid w:val="001E3861"/>
    <w:rsid w:val="001E67B4"/>
    <w:rsid w:val="001F7E3C"/>
    <w:rsid w:val="002123BD"/>
    <w:rsid w:val="0022406A"/>
    <w:rsid w:val="00225369"/>
    <w:rsid w:val="002259A9"/>
    <w:rsid w:val="002269DF"/>
    <w:rsid w:val="002303A0"/>
    <w:rsid w:val="00234C02"/>
    <w:rsid w:val="002379C2"/>
    <w:rsid w:val="002449D8"/>
    <w:rsid w:val="00244AC7"/>
    <w:rsid w:val="002563A7"/>
    <w:rsid w:val="00260A2E"/>
    <w:rsid w:val="00263E98"/>
    <w:rsid w:val="00264FF3"/>
    <w:rsid w:val="0026686A"/>
    <w:rsid w:val="0026712B"/>
    <w:rsid w:val="002742F4"/>
    <w:rsid w:val="002762A0"/>
    <w:rsid w:val="00284481"/>
    <w:rsid w:val="00285DC6"/>
    <w:rsid w:val="0028673F"/>
    <w:rsid w:val="00287A58"/>
    <w:rsid w:val="00291619"/>
    <w:rsid w:val="00292B78"/>
    <w:rsid w:val="00292F32"/>
    <w:rsid w:val="002945E6"/>
    <w:rsid w:val="0029509B"/>
    <w:rsid w:val="002A23CE"/>
    <w:rsid w:val="002A2CCF"/>
    <w:rsid w:val="002A2EF3"/>
    <w:rsid w:val="002A743D"/>
    <w:rsid w:val="002B0E2B"/>
    <w:rsid w:val="002B2AC0"/>
    <w:rsid w:val="002C4F62"/>
    <w:rsid w:val="002C5C93"/>
    <w:rsid w:val="002C7D0F"/>
    <w:rsid w:val="002D544B"/>
    <w:rsid w:val="002E30AF"/>
    <w:rsid w:val="002E725A"/>
    <w:rsid w:val="002F0138"/>
    <w:rsid w:val="002F7A26"/>
    <w:rsid w:val="003001DE"/>
    <w:rsid w:val="00302AD2"/>
    <w:rsid w:val="003042DB"/>
    <w:rsid w:val="00311901"/>
    <w:rsid w:val="003119B6"/>
    <w:rsid w:val="003234C3"/>
    <w:rsid w:val="00327A06"/>
    <w:rsid w:val="0033097E"/>
    <w:rsid w:val="00342793"/>
    <w:rsid w:val="00342ED6"/>
    <w:rsid w:val="00344DE5"/>
    <w:rsid w:val="00354113"/>
    <w:rsid w:val="003574CD"/>
    <w:rsid w:val="003652D3"/>
    <w:rsid w:val="0037233B"/>
    <w:rsid w:val="00374B8B"/>
    <w:rsid w:val="0038086A"/>
    <w:rsid w:val="003809E5"/>
    <w:rsid w:val="00380F5E"/>
    <w:rsid w:val="00381A04"/>
    <w:rsid w:val="00387678"/>
    <w:rsid w:val="00396905"/>
    <w:rsid w:val="003A03EC"/>
    <w:rsid w:val="003A0754"/>
    <w:rsid w:val="003B1138"/>
    <w:rsid w:val="003B4D2A"/>
    <w:rsid w:val="003B7CB5"/>
    <w:rsid w:val="003C1F08"/>
    <w:rsid w:val="003C4D3D"/>
    <w:rsid w:val="003D0BA5"/>
    <w:rsid w:val="003D0EAB"/>
    <w:rsid w:val="003D0F4C"/>
    <w:rsid w:val="003D158C"/>
    <w:rsid w:val="003D1C26"/>
    <w:rsid w:val="003D42F4"/>
    <w:rsid w:val="003E0B7E"/>
    <w:rsid w:val="003E133E"/>
    <w:rsid w:val="003E293C"/>
    <w:rsid w:val="003E535F"/>
    <w:rsid w:val="003F3B57"/>
    <w:rsid w:val="004002F2"/>
    <w:rsid w:val="00401C75"/>
    <w:rsid w:val="00405B75"/>
    <w:rsid w:val="00414E9D"/>
    <w:rsid w:val="00424780"/>
    <w:rsid w:val="00432B27"/>
    <w:rsid w:val="00434B8A"/>
    <w:rsid w:val="00440D48"/>
    <w:rsid w:val="0044287F"/>
    <w:rsid w:val="004468B1"/>
    <w:rsid w:val="004472FE"/>
    <w:rsid w:val="00451F11"/>
    <w:rsid w:val="00453A2A"/>
    <w:rsid w:val="0045546D"/>
    <w:rsid w:val="0046044F"/>
    <w:rsid w:val="00460CC5"/>
    <w:rsid w:val="004633C0"/>
    <w:rsid w:val="00467D4E"/>
    <w:rsid w:val="00471112"/>
    <w:rsid w:val="00475378"/>
    <w:rsid w:val="004776A2"/>
    <w:rsid w:val="00480EFB"/>
    <w:rsid w:val="00482D1E"/>
    <w:rsid w:val="00493678"/>
    <w:rsid w:val="00493E21"/>
    <w:rsid w:val="00494381"/>
    <w:rsid w:val="00497E0B"/>
    <w:rsid w:val="004B14FF"/>
    <w:rsid w:val="004B2F87"/>
    <w:rsid w:val="004C4AF5"/>
    <w:rsid w:val="004D0B84"/>
    <w:rsid w:val="004D3838"/>
    <w:rsid w:val="004D5DC1"/>
    <w:rsid w:val="004E044D"/>
    <w:rsid w:val="004E4B49"/>
    <w:rsid w:val="004F14AF"/>
    <w:rsid w:val="004F2488"/>
    <w:rsid w:val="004F4169"/>
    <w:rsid w:val="004F5DCD"/>
    <w:rsid w:val="005142EF"/>
    <w:rsid w:val="0051627C"/>
    <w:rsid w:val="00516C19"/>
    <w:rsid w:val="0051716A"/>
    <w:rsid w:val="00523343"/>
    <w:rsid w:val="00523B55"/>
    <w:rsid w:val="0052731A"/>
    <w:rsid w:val="00536BFC"/>
    <w:rsid w:val="00537C13"/>
    <w:rsid w:val="00537EE0"/>
    <w:rsid w:val="00540849"/>
    <w:rsid w:val="00542132"/>
    <w:rsid w:val="0055419A"/>
    <w:rsid w:val="005541E5"/>
    <w:rsid w:val="00557070"/>
    <w:rsid w:val="00572961"/>
    <w:rsid w:val="00573531"/>
    <w:rsid w:val="00584E1C"/>
    <w:rsid w:val="00587973"/>
    <w:rsid w:val="0059103F"/>
    <w:rsid w:val="0059116F"/>
    <w:rsid w:val="00591EC8"/>
    <w:rsid w:val="005934E5"/>
    <w:rsid w:val="005A0387"/>
    <w:rsid w:val="005A0CFE"/>
    <w:rsid w:val="005A314E"/>
    <w:rsid w:val="005A405C"/>
    <w:rsid w:val="005A4F1F"/>
    <w:rsid w:val="005A526B"/>
    <w:rsid w:val="005B5A16"/>
    <w:rsid w:val="005B71D7"/>
    <w:rsid w:val="005C02AB"/>
    <w:rsid w:val="005D3C64"/>
    <w:rsid w:val="005D6F05"/>
    <w:rsid w:val="005E3D6C"/>
    <w:rsid w:val="005E45C5"/>
    <w:rsid w:val="005E7226"/>
    <w:rsid w:val="005F0A29"/>
    <w:rsid w:val="005F2AEE"/>
    <w:rsid w:val="005F4B5A"/>
    <w:rsid w:val="005F71DD"/>
    <w:rsid w:val="006012EE"/>
    <w:rsid w:val="00601655"/>
    <w:rsid w:val="00601883"/>
    <w:rsid w:val="0060449E"/>
    <w:rsid w:val="006046F0"/>
    <w:rsid w:val="00604F43"/>
    <w:rsid w:val="0061138F"/>
    <w:rsid w:val="00614447"/>
    <w:rsid w:val="0061661B"/>
    <w:rsid w:val="00620ED5"/>
    <w:rsid w:val="00627AD2"/>
    <w:rsid w:val="0063718E"/>
    <w:rsid w:val="00643479"/>
    <w:rsid w:val="006452F2"/>
    <w:rsid w:val="00653493"/>
    <w:rsid w:val="00654A57"/>
    <w:rsid w:val="00657B00"/>
    <w:rsid w:val="00657C50"/>
    <w:rsid w:val="0066069E"/>
    <w:rsid w:val="006619D6"/>
    <w:rsid w:val="00663FF7"/>
    <w:rsid w:val="00666D6C"/>
    <w:rsid w:val="006708C7"/>
    <w:rsid w:val="00681A1B"/>
    <w:rsid w:val="006905F9"/>
    <w:rsid w:val="00692724"/>
    <w:rsid w:val="00696994"/>
    <w:rsid w:val="006B7D5F"/>
    <w:rsid w:val="006C316E"/>
    <w:rsid w:val="006C56EC"/>
    <w:rsid w:val="006D47F1"/>
    <w:rsid w:val="006E10D9"/>
    <w:rsid w:val="006E2075"/>
    <w:rsid w:val="006E679B"/>
    <w:rsid w:val="006F24E5"/>
    <w:rsid w:val="006F29D1"/>
    <w:rsid w:val="006F5CB9"/>
    <w:rsid w:val="006F6CA7"/>
    <w:rsid w:val="006F718E"/>
    <w:rsid w:val="007004C9"/>
    <w:rsid w:val="00702391"/>
    <w:rsid w:val="00703959"/>
    <w:rsid w:val="00710FD3"/>
    <w:rsid w:val="00715216"/>
    <w:rsid w:val="00715371"/>
    <w:rsid w:val="007226B5"/>
    <w:rsid w:val="00724D13"/>
    <w:rsid w:val="00725C10"/>
    <w:rsid w:val="00730A4F"/>
    <w:rsid w:val="00732687"/>
    <w:rsid w:val="00732BE3"/>
    <w:rsid w:val="00736A9D"/>
    <w:rsid w:val="00737CC5"/>
    <w:rsid w:val="007417A1"/>
    <w:rsid w:val="00741EB8"/>
    <w:rsid w:val="00742FA6"/>
    <w:rsid w:val="00745BAB"/>
    <w:rsid w:val="00751BF3"/>
    <w:rsid w:val="007553F5"/>
    <w:rsid w:val="00756B3F"/>
    <w:rsid w:val="007579AD"/>
    <w:rsid w:val="007620EB"/>
    <w:rsid w:val="00762D3F"/>
    <w:rsid w:val="007645B4"/>
    <w:rsid w:val="007706AA"/>
    <w:rsid w:val="007714C6"/>
    <w:rsid w:val="00771529"/>
    <w:rsid w:val="00771D13"/>
    <w:rsid w:val="00772F28"/>
    <w:rsid w:val="00773634"/>
    <w:rsid w:val="00774498"/>
    <w:rsid w:val="0078125A"/>
    <w:rsid w:val="007814BB"/>
    <w:rsid w:val="007818B6"/>
    <w:rsid w:val="007832B4"/>
    <w:rsid w:val="007841F9"/>
    <w:rsid w:val="00785DA3"/>
    <w:rsid w:val="007872E9"/>
    <w:rsid w:val="007A0D55"/>
    <w:rsid w:val="007A3574"/>
    <w:rsid w:val="007A7261"/>
    <w:rsid w:val="007C19D4"/>
    <w:rsid w:val="007C2817"/>
    <w:rsid w:val="007C709F"/>
    <w:rsid w:val="007D40BC"/>
    <w:rsid w:val="007D45EB"/>
    <w:rsid w:val="007E3E76"/>
    <w:rsid w:val="007E720E"/>
    <w:rsid w:val="007F2561"/>
    <w:rsid w:val="007F2A59"/>
    <w:rsid w:val="007F64F4"/>
    <w:rsid w:val="007F7194"/>
    <w:rsid w:val="008051BF"/>
    <w:rsid w:val="0081123D"/>
    <w:rsid w:val="008160F6"/>
    <w:rsid w:val="008231C0"/>
    <w:rsid w:val="00824DF1"/>
    <w:rsid w:val="00826C4C"/>
    <w:rsid w:val="00835295"/>
    <w:rsid w:val="008420A4"/>
    <w:rsid w:val="00844714"/>
    <w:rsid w:val="008455AA"/>
    <w:rsid w:val="008540D6"/>
    <w:rsid w:val="00862E22"/>
    <w:rsid w:val="00875765"/>
    <w:rsid w:val="00875A43"/>
    <w:rsid w:val="00881E2B"/>
    <w:rsid w:val="00882342"/>
    <w:rsid w:val="00883B9A"/>
    <w:rsid w:val="00883E36"/>
    <w:rsid w:val="00884959"/>
    <w:rsid w:val="008856E9"/>
    <w:rsid w:val="00886086"/>
    <w:rsid w:val="0089579C"/>
    <w:rsid w:val="008A3D8D"/>
    <w:rsid w:val="008A613E"/>
    <w:rsid w:val="008A744C"/>
    <w:rsid w:val="008B0AA7"/>
    <w:rsid w:val="008B0BA6"/>
    <w:rsid w:val="008B32DB"/>
    <w:rsid w:val="008B4FD8"/>
    <w:rsid w:val="008B7584"/>
    <w:rsid w:val="008C00FA"/>
    <w:rsid w:val="008C08F2"/>
    <w:rsid w:val="008C3AED"/>
    <w:rsid w:val="008C55FF"/>
    <w:rsid w:val="008D6751"/>
    <w:rsid w:val="008E0BA8"/>
    <w:rsid w:val="008E0BE1"/>
    <w:rsid w:val="008E25C7"/>
    <w:rsid w:val="008E529E"/>
    <w:rsid w:val="008E7342"/>
    <w:rsid w:val="008E7D88"/>
    <w:rsid w:val="009037D4"/>
    <w:rsid w:val="00907089"/>
    <w:rsid w:val="009116E7"/>
    <w:rsid w:val="00917874"/>
    <w:rsid w:val="0092338F"/>
    <w:rsid w:val="00925375"/>
    <w:rsid w:val="00925BCD"/>
    <w:rsid w:val="00930CB4"/>
    <w:rsid w:val="00931A56"/>
    <w:rsid w:val="00942571"/>
    <w:rsid w:val="0094259C"/>
    <w:rsid w:val="00943ADA"/>
    <w:rsid w:val="00946D87"/>
    <w:rsid w:val="009470DA"/>
    <w:rsid w:val="00955D0B"/>
    <w:rsid w:val="00960272"/>
    <w:rsid w:val="00962E9B"/>
    <w:rsid w:val="00964C4F"/>
    <w:rsid w:val="00965473"/>
    <w:rsid w:val="00970783"/>
    <w:rsid w:val="0097143F"/>
    <w:rsid w:val="00972CBF"/>
    <w:rsid w:val="009822EB"/>
    <w:rsid w:val="00982B6B"/>
    <w:rsid w:val="00984B41"/>
    <w:rsid w:val="009871BB"/>
    <w:rsid w:val="0099135F"/>
    <w:rsid w:val="0099233C"/>
    <w:rsid w:val="009A44BA"/>
    <w:rsid w:val="009A6EE4"/>
    <w:rsid w:val="009B0FD2"/>
    <w:rsid w:val="009B58FE"/>
    <w:rsid w:val="009B7271"/>
    <w:rsid w:val="009C3181"/>
    <w:rsid w:val="009D40A9"/>
    <w:rsid w:val="009D572C"/>
    <w:rsid w:val="009E79DA"/>
    <w:rsid w:val="009F2657"/>
    <w:rsid w:val="009F4E6B"/>
    <w:rsid w:val="00A0275B"/>
    <w:rsid w:val="00A11EA5"/>
    <w:rsid w:val="00A12978"/>
    <w:rsid w:val="00A2047B"/>
    <w:rsid w:val="00A240CC"/>
    <w:rsid w:val="00A24D22"/>
    <w:rsid w:val="00A27997"/>
    <w:rsid w:val="00A27A7D"/>
    <w:rsid w:val="00A41DE6"/>
    <w:rsid w:val="00A43F2E"/>
    <w:rsid w:val="00A46AAB"/>
    <w:rsid w:val="00A47C59"/>
    <w:rsid w:val="00A50F2E"/>
    <w:rsid w:val="00A5650B"/>
    <w:rsid w:val="00A600C3"/>
    <w:rsid w:val="00A6140E"/>
    <w:rsid w:val="00A627B0"/>
    <w:rsid w:val="00A63092"/>
    <w:rsid w:val="00A660F0"/>
    <w:rsid w:val="00A72B7F"/>
    <w:rsid w:val="00A75441"/>
    <w:rsid w:val="00A7720B"/>
    <w:rsid w:val="00A777B0"/>
    <w:rsid w:val="00A80891"/>
    <w:rsid w:val="00A837FD"/>
    <w:rsid w:val="00A857D4"/>
    <w:rsid w:val="00A85E46"/>
    <w:rsid w:val="00A97A93"/>
    <w:rsid w:val="00AA1C5A"/>
    <w:rsid w:val="00AA44F5"/>
    <w:rsid w:val="00AA726C"/>
    <w:rsid w:val="00AB10AF"/>
    <w:rsid w:val="00AB3CBA"/>
    <w:rsid w:val="00AB6171"/>
    <w:rsid w:val="00AC1F20"/>
    <w:rsid w:val="00AC2E4B"/>
    <w:rsid w:val="00AD3CBE"/>
    <w:rsid w:val="00AD7093"/>
    <w:rsid w:val="00AE238D"/>
    <w:rsid w:val="00AE24E3"/>
    <w:rsid w:val="00AF1BC8"/>
    <w:rsid w:val="00AF3A50"/>
    <w:rsid w:val="00AF4AE8"/>
    <w:rsid w:val="00B00383"/>
    <w:rsid w:val="00B005E3"/>
    <w:rsid w:val="00B00CA9"/>
    <w:rsid w:val="00B01977"/>
    <w:rsid w:val="00B055C8"/>
    <w:rsid w:val="00B07663"/>
    <w:rsid w:val="00B07B37"/>
    <w:rsid w:val="00B1040C"/>
    <w:rsid w:val="00B20F27"/>
    <w:rsid w:val="00B25812"/>
    <w:rsid w:val="00B33FF4"/>
    <w:rsid w:val="00B44BF5"/>
    <w:rsid w:val="00B4685F"/>
    <w:rsid w:val="00B51DB3"/>
    <w:rsid w:val="00B52ACC"/>
    <w:rsid w:val="00B62698"/>
    <w:rsid w:val="00B6316C"/>
    <w:rsid w:val="00B709E5"/>
    <w:rsid w:val="00B803EA"/>
    <w:rsid w:val="00B82ADE"/>
    <w:rsid w:val="00B84828"/>
    <w:rsid w:val="00B932D2"/>
    <w:rsid w:val="00B93FBC"/>
    <w:rsid w:val="00B94B6B"/>
    <w:rsid w:val="00BA0EA8"/>
    <w:rsid w:val="00BA2860"/>
    <w:rsid w:val="00BA4271"/>
    <w:rsid w:val="00BA4D2F"/>
    <w:rsid w:val="00BA521E"/>
    <w:rsid w:val="00BB0843"/>
    <w:rsid w:val="00BB2042"/>
    <w:rsid w:val="00BB2F4B"/>
    <w:rsid w:val="00BB609B"/>
    <w:rsid w:val="00BC6949"/>
    <w:rsid w:val="00BC6F3C"/>
    <w:rsid w:val="00BD3530"/>
    <w:rsid w:val="00BD38E4"/>
    <w:rsid w:val="00BD3B8A"/>
    <w:rsid w:val="00BD416E"/>
    <w:rsid w:val="00BD5427"/>
    <w:rsid w:val="00BD55E2"/>
    <w:rsid w:val="00BD75F4"/>
    <w:rsid w:val="00BE1D8A"/>
    <w:rsid w:val="00BE71BB"/>
    <w:rsid w:val="00BF283E"/>
    <w:rsid w:val="00C049AD"/>
    <w:rsid w:val="00C04D9E"/>
    <w:rsid w:val="00C07515"/>
    <w:rsid w:val="00C1359B"/>
    <w:rsid w:val="00C179D7"/>
    <w:rsid w:val="00C21D79"/>
    <w:rsid w:val="00C232FC"/>
    <w:rsid w:val="00C240A5"/>
    <w:rsid w:val="00C265F8"/>
    <w:rsid w:val="00C27C8E"/>
    <w:rsid w:val="00C30D4C"/>
    <w:rsid w:val="00C36123"/>
    <w:rsid w:val="00C447DE"/>
    <w:rsid w:val="00C45EF4"/>
    <w:rsid w:val="00C468D6"/>
    <w:rsid w:val="00C63898"/>
    <w:rsid w:val="00C72DDF"/>
    <w:rsid w:val="00C8687D"/>
    <w:rsid w:val="00C86C7D"/>
    <w:rsid w:val="00C965E8"/>
    <w:rsid w:val="00C97874"/>
    <w:rsid w:val="00CB12A3"/>
    <w:rsid w:val="00CD01B9"/>
    <w:rsid w:val="00CD349E"/>
    <w:rsid w:val="00CD45A6"/>
    <w:rsid w:val="00CD629D"/>
    <w:rsid w:val="00CE3EFF"/>
    <w:rsid w:val="00CF4463"/>
    <w:rsid w:val="00D018A0"/>
    <w:rsid w:val="00D022CD"/>
    <w:rsid w:val="00D03264"/>
    <w:rsid w:val="00D10A49"/>
    <w:rsid w:val="00D115AA"/>
    <w:rsid w:val="00D11DF1"/>
    <w:rsid w:val="00D155DC"/>
    <w:rsid w:val="00D16826"/>
    <w:rsid w:val="00D20AE3"/>
    <w:rsid w:val="00D20B58"/>
    <w:rsid w:val="00D26D39"/>
    <w:rsid w:val="00D31B1C"/>
    <w:rsid w:val="00D3202F"/>
    <w:rsid w:val="00D32EFB"/>
    <w:rsid w:val="00D3339C"/>
    <w:rsid w:val="00D334F9"/>
    <w:rsid w:val="00D46789"/>
    <w:rsid w:val="00D51042"/>
    <w:rsid w:val="00D52978"/>
    <w:rsid w:val="00D63BEB"/>
    <w:rsid w:val="00D71B18"/>
    <w:rsid w:val="00D71C9C"/>
    <w:rsid w:val="00D8033C"/>
    <w:rsid w:val="00D851DB"/>
    <w:rsid w:val="00D86DB6"/>
    <w:rsid w:val="00D97473"/>
    <w:rsid w:val="00DA1E60"/>
    <w:rsid w:val="00DA53DF"/>
    <w:rsid w:val="00DA763E"/>
    <w:rsid w:val="00DC12A8"/>
    <w:rsid w:val="00DC4F2F"/>
    <w:rsid w:val="00DD064E"/>
    <w:rsid w:val="00DD09D3"/>
    <w:rsid w:val="00DE2AE9"/>
    <w:rsid w:val="00DE42D3"/>
    <w:rsid w:val="00DE53D6"/>
    <w:rsid w:val="00DF5949"/>
    <w:rsid w:val="00DF6DED"/>
    <w:rsid w:val="00E00E51"/>
    <w:rsid w:val="00E02616"/>
    <w:rsid w:val="00E03C8C"/>
    <w:rsid w:val="00E06209"/>
    <w:rsid w:val="00E06DAB"/>
    <w:rsid w:val="00E13A49"/>
    <w:rsid w:val="00E165FD"/>
    <w:rsid w:val="00E41B08"/>
    <w:rsid w:val="00E41C25"/>
    <w:rsid w:val="00E428A9"/>
    <w:rsid w:val="00E44F09"/>
    <w:rsid w:val="00E474F0"/>
    <w:rsid w:val="00E544C7"/>
    <w:rsid w:val="00E62949"/>
    <w:rsid w:val="00E73043"/>
    <w:rsid w:val="00E73080"/>
    <w:rsid w:val="00E75829"/>
    <w:rsid w:val="00E76A01"/>
    <w:rsid w:val="00E80661"/>
    <w:rsid w:val="00E966D3"/>
    <w:rsid w:val="00E97583"/>
    <w:rsid w:val="00EA52FC"/>
    <w:rsid w:val="00EA5CAD"/>
    <w:rsid w:val="00EA5EBB"/>
    <w:rsid w:val="00EB1BAD"/>
    <w:rsid w:val="00EB3FF3"/>
    <w:rsid w:val="00EC3C86"/>
    <w:rsid w:val="00EC5016"/>
    <w:rsid w:val="00ED1C70"/>
    <w:rsid w:val="00ED4D79"/>
    <w:rsid w:val="00ED686E"/>
    <w:rsid w:val="00EE6F6A"/>
    <w:rsid w:val="00EF756B"/>
    <w:rsid w:val="00F0500A"/>
    <w:rsid w:val="00F125C0"/>
    <w:rsid w:val="00F154D3"/>
    <w:rsid w:val="00F21850"/>
    <w:rsid w:val="00F307DB"/>
    <w:rsid w:val="00F30F44"/>
    <w:rsid w:val="00F34620"/>
    <w:rsid w:val="00F51852"/>
    <w:rsid w:val="00F63972"/>
    <w:rsid w:val="00F6400B"/>
    <w:rsid w:val="00F65584"/>
    <w:rsid w:val="00F66F10"/>
    <w:rsid w:val="00F708DF"/>
    <w:rsid w:val="00F80A21"/>
    <w:rsid w:val="00F80B3A"/>
    <w:rsid w:val="00F95868"/>
    <w:rsid w:val="00FA13C8"/>
    <w:rsid w:val="00FA1F6D"/>
    <w:rsid w:val="00FA2DBC"/>
    <w:rsid w:val="00FA2FC3"/>
    <w:rsid w:val="00FB0F4F"/>
    <w:rsid w:val="00FB19E9"/>
    <w:rsid w:val="00FB38E3"/>
    <w:rsid w:val="00FC40AD"/>
    <w:rsid w:val="00FC4965"/>
    <w:rsid w:val="00FD3D36"/>
    <w:rsid w:val="00FE1EA0"/>
    <w:rsid w:val="00FE5FC0"/>
    <w:rsid w:val="00FE7A2E"/>
    <w:rsid w:val="00FF59A7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71C42"/>
  <w15:docId w15:val="{97D4A0BA-7BE9-42BF-A42F-67FA535C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7720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A7720B"/>
    <w:pPr>
      <w:keepNext/>
      <w:outlineLvl w:val="0"/>
    </w:pPr>
    <w:rPr>
      <w:sz w:val="28"/>
      <w:szCs w:val="20"/>
    </w:rPr>
  </w:style>
  <w:style w:type="paragraph" w:styleId="Virsraksts3">
    <w:name w:val="heading 3"/>
    <w:basedOn w:val="Parasts"/>
    <w:next w:val="Parasts"/>
    <w:qFormat/>
    <w:rsid w:val="00A7720B"/>
    <w:pPr>
      <w:keepNext/>
      <w:jc w:val="center"/>
      <w:outlineLvl w:val="2"/>
    </w:pPr>
    <w:rPr>
      <w:b/>
      <w:sz w:val="28"/>
      <w:szCs w:val="20"/>
    </w:rPr>
  </w:style>
  <w:style w:type="paragraph" w:styleId="Virsraksts4">
    <w:name w:val="heading 4"/>
    <w:basedOn w:val="Parasts"/>
    <w:next w:val="Parasts"/>
    <w:qFormat/>
    <w:rsid w:val="00A7720B"/>
    <w:pPr>
      <w:keepNext/>
      <w:jc w:val="center"/>
      <w:outlineLvl w:val="3"/>
    </w:pPr>
    <w:rPr>
      <w:b/>
      <w:sz w:val="36"/>
      <w:szCs w:val="20"/>
    </w:rPr>
  </w:style>
  <w:style w:type="paragraph" w:styleId="Virsraksts5">
    <w:name w:val="heading 5"/>
    <w:basedOn w:val="Parasts"/>
    <w:next w:val="Parasts"/>
    <w:qFormat/>
    <w:rsid w:val="00A7720B"/>
    <w:pPr>
      <w:keepNext/>
      <w:jc w:val="center"/>
      <w:outlineLvl w:val="4"/>
    </w:pPr>
    <w:rPr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A7720B"/>
    <w:rPr>
      <w:color w:val="0000FF"/>
      <w:u w:val="single"/>
    </w:rPr>
  </w:style>
  <w:style w:type="paragraph" w:styleId="Galvene">
    <w:name w:val="header"/>
    <w:basedOn w:val="Parasts"/>
    <w:rsid w:val="00123001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123001"/>
  </w:style>
  <w:style w:type="paragraph" w:styleId="Balonteksts">
    <w:name w:val="Balloon Text"/>
    <w:basedOn w:val="Parasts"/>
    <w:semiHidden/>
    <w:rsid w:val="00FB38E3"/>
    <w:rPr>
      <w:rFonts w:ascii="Tahoma" w:hAnsi="Tahoma" w:cs="Tahoma"/>
      <w:sz w:val="16"/>
      <w:szCs w:val="16"/>
    </w:rPr>
  </w:style>
  <w:style w:type="character" w:styleId="Komentraatsauce">
    <w:name w:val="annotation reference"/>
    <w:uiPriority w:val="99"/>
    <w:semiHidden/>
    <w:rsid w:val="00703959"/>
    <w:rPr>
      <w:sz w:val="16"/>
      <w:szCs w:val="16"/>
    </w:rPr>
  </w:style>
  <w:style w:type="paragraph" w:styleId="Komentrateksts">
    <w:name w:val="annotation text"/>
    <w:basedOn w:val="Parasts"/>
    <w:semiHidden/>
    <w:rsid w:val="00703959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703959"/>
    <w:rPr>
      <w:b/>
      <w:bCs/>
    </w:rPr>
  </w:style>
  <w:style w:type="paragraph" w:styleId="Sarakstarindkopa">
    <w:name w:val="List Paragraph"/>
    <w:basedOn w:val="Parasts"/>
    <w:uiPriority w:val="34"/>
    <w:qFormat/>
    <w:rsid w:val="00696994"/>
    <w:pPr>
      <w:ind w:left="720"/>
      <w:contextualSpacing/>
    </w:pPr>
  </w:style>
  <w:style w:type="table" w:styleId="Reatabula">
    <w:name w:val="Table Grid"/>
    <w:basedOn w:val="Parastatabula"/>
    <w:rsid w:val="00DE5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3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E810E-CAEC-40A9-B6DD-613AF5B0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1425</Words>
  <Characters>8124</Characters>
  <Application>Microsoft Office Word</Application>
  <DocSecurity>0</DocSecurity>
  <Lines>67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</Company>
  <LinksUpToDate>false</LinksUpToDate>
  <CharactersWithSpaces>9530</CharactersWithSpaces>
  <SharedDoc>false</SharedDoc>
  <HLinks>
    <vt:vector size="6" baseType="variant">
      <vt:variant>
        <vt:i4>7602259</vt:i4>
      </vt:variant>
      <vt:variant>
        <vt:i4>0</vt:i4>
      </vt:variant>
      <vt:variant>
        <vt:i4>0</vt:i4>
      </vt:variant>
      <vt:variant>
        <vt:i4>5</vt:i4>
      </vt:variant>
      <vt:variant>
        <vt:lpwstr>mailto:kanc@koledza.vp.gov.lv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Dzelme</dc:creator>
  <cp:lastModifiedBy>Inita Dzelme</cp:lastModifiedBy>
  <cp:revision>2</cp:revision>
  <cp:lastPrinted>2018-01-29T09:40:00Z</cp:lastPrinted>
  <dcterms:created xsi:type="dcterms:W3CDTF">2018-01-31T12:25:00Z</dcterms:created>
  <dcterms:modified xsi:type="dcterms:W3CDTF">2018-01-31T12:25:00Z</dcterms:modified>
</cp:coreProperties>
</file>